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24" w:type="dxa"/>
        <w:tblLayout w:type="fixed"/>
        <w:tblLook w:val="04A0" w:firstRow="1" w:lastRow="0" w:firstColumn="1" w:lastColumn="0" w:noHBand="0" w:noVBand="1"/>
      </w:tblPr>
      <w:tblGrid>
        <w:gridCol w:w="9356"/>
      </w:tblGrid>
      <w:tr w:rsidR="007E69FF" w:rsidRPr="00D72FA2" w14:paraId="7AAFA025" w14:textId="77777777" w:rsidTr="00FA1EB8">
        <w:trPr>
          <w:trHeight w:val="294"/>
        </w:trPr>
        <w:tc>
          <w:tcPr>
            <w:tcW w:w="9356" w:type="dxa"/>
            <w:tcBorders>
              <w:bottom w:val="single" w:sz="4" w:space="0" w:color="auto"/>
            </w:tcBorders>
            <w:shd w:val="clear" w:color="auto" w:fill="auto"/>
          </w:tcPr>
          <w:p w14:paraId="22DFB1AB" w14:textId="77777777" w:rsidR="007E69FF" w:rsidRPr="00D72FA2" w:rsidRDefault="007E69FF" w:rsidP="00AA7763">
            <w:pPr>
              <w:spacing w:after="0" w:line="240" w:lineRule="auto"/>
              <w:rPr>
                <w:rFonts w:ascii="Arial" w:hAnsi="Arial" w:cs="Arial"/>
                <w:b/>
                <w:sz w:val="24"/>
                <w:lang w:val="en-GB"/>
              </w:rPr>
            </w:pPr>
            <w:bookmarkStart w:id="0" w:name="_GoBack"/>
            <w:bookmarkEnd w:id="0"/>
          </w:p>
        </w:tc>
      </w:tr>
      <w:tr w:rsidR="009F18CF" w:rsidRPr="00D72FA2" w14:paraId="6764055F" w14:textId="77777777" w:rsidTr="00DE0046">
        <w:trPr>
          <w:trHeight w:val="669"/>
        </w:trPr>
        <w:tc>
          <w:tcPr>
            <w:tcW w:w="935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CCB1EAA" w14:textId="10671FC0" w:rsidR="009F18CF" w:rsidRPr="00D72FA2" w:rsidRDefault="00F57C7E" w:rsidP="00DE0046">
            <w:pPr>
              <w:tabs>
                <w:tab w:val="center" w:pos="4570"/>
                <w:tab w:val="left" w:pos="7410"/>
              </w:tabs>
              <w:spacing w:after="0" w:line="240" w:lineRule="auto"/>
              <w:jc w:val="center"/>
              <w:rPr>
                <w:rFonts w:ascii="Arial" w:hAnsi="Arial" w:cs="Arial"/>
                <w:b/>
                <w:caps/>
                <w:sz w:val="44"/>
                <w:lang w:val="en-GB"/>
              </w:rPr>
            </w:pPr>
            <w:r>
              <w:rPr>
                <w:rFonts w:ascii="Arial" w:hAnsi="Arial" w:cs="Arial"/>
                <w:b/>
                <w:caps/>
                <w:sz w:val="44"/>
                <w:lang w:val="en-GB"/>
              </w:rPr>
              <w:t>EVELYN COLLINS</w:t>
            </w:r>
            <w:r w:rsidR="00BA444B" w:rsidRPr="00D72FA2">
              <w:rPr>
                <w:rFonts w:ascii="Arial" w:hAnsi="Arial" w:cs="Arial"/>
                <w:b/>
                <w:caps/>
                <w:sz w:val="44"/>
                <w:lang w:val="en-GB"/>
              </w:rPr>
              <w:t xml:space="preserve"> – Opening</w:t>
            </w:r>
          </w:p>
        </w:tc>
      </w:tr>
      <w:tr w:rsidR="00DE0046" w:rsidRPr="00D72FA2" w14:paraId="52178784" w14:textId="77777777" w:rsidTr="00DE0046">
        <w:trPr>
          <w:trHeight w:val="414"/>
        </w:trPr>
        <w:tc>
          <w:tcPr>
            <w:tcW w:w="935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B196961" w14:textId="77777777" w:rsidR="00DE0046" w:rsidRPr="00D72FA2" w:rsidRDefault="00DE0046" w:rsidP="00DE0046">
            <w:pPr>
              <w:spacing w:after="0" w:line="240" w:lineRule="auto"/>
              <w:jc w:val="center"/>
              <w:rPr>
                <w:rFonts w:ascii="Arial" w:hAnsi="Arial" w:cs="Arial"/>
                <w:b/>
                <w:sz w:val="28"/>
                <w:szCs w:val="36"/>
                <w:lang w:val="en-GB"/>
              </w:rPr>
            </w:pPr>
            <w:r w:rsidRPr="00D72FA2">
              <w:rPr>
                <w:rFonts w:ascii="Arial" w:hAnsi="Arial" w:cs="Arial"/>
                <w:b/>
                <w:sz w:val="28"/>
                <w:szCs w:val="36"/>
                <w:lang w:val="en-GB"/>
              </w:rPr>
              <w:t>EQUINET 10</w:t>
            </w:r>
            <w:r w:rsidRPr="00D72FA2">
              <w:rPr>
                <w:rFonts w:ascii="Arial" w:hAnsi="Arial" w:cs="Arial"/>
                <w:b/>
                <w:sz w:val="28"/>
                <w:szCs w:val="36"/>
                <w:vertAlign w:val="superscript"/>
                <w:lang w:val="en-GB"/>
              </w:rPr>
              <w:t>th</w:t>
            </w:r>
            <w:r w:rsidRPr="00D72FA2">
              <w:rPr>
                <w:rFonts w:ascii="Arial" w:hAnsi="Arial" w:cs="Arial"/>
                <w:b/>
                <w:sz w:val="28"/>
                <w:szCs w:val="36"/>
                <w:lang w:val="en-GB"/>
              </w:rPr>
              <w:t xml:space="preserve"> ANNIVERSARY CONFERENCE</w:t>
            </w:r>
          </w:p>
          <w:p w14:paraId="428DB9A3" w14:textId="28EC8648" w:rsidR="00DE0046" w:rsidRPr="00D72FA2" w:rsidRDefault="00DE0046" w:rsidP="00DE0046">
            <w:pPr>
              <w:spacing w:after="0" w:line="240" w:lineRule="auto"/>
              <w:jc w:val="center"/>
              <w:rPr>
                <w:rFonts w:ascii="Arial" w:hAnsi="Arial" w:cs="Arial"/>
                <w:b/>
                <w:sz w:val="36"/>
                <w:szCs w:val="36"/>
                <w:lang w:val="en-GB"/>
              </w:rPr>
            </w:pPr>
            <w:r w:rsidRPr="00D72FA2">
              <w:rPr>
                <w:rFonts w:ascii="Arial" w:hAnsi="Arial" w:cs="Arial"/>
                <w:b/>
                <w:caps/>
                <w:sz w:val="28"/>
                <w:szCs w:val="36"/>
                <w:lang w:val="en-GB"/>
              </w:rPr>
              <w:t>Together for an equal Europe</w:t>
            </w:r>
          </w:p>
        </w:tc>
      </w:tr>
      <w:tr w:rsidR="009F18CF" w:rsidRPr="00D72FA2" w14:paraId="3A7C6D36" w14:textId="77777777" w:rsidTr="00FA1EB8">
        <w:trPr>
          <w:trHeight w:val="363"/>
        </w:trPr>
        <w:tc>
          <w:tcPr>
            <w:tcW w:w="9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EEE66" w14:textId="3D5DFF85" w:rsidR="009F18CF" w:rsidRPr="00D72FA2" w:rsidRDefault="00FA1EB8" w:rsidP="00FA1EB8">
            <w:pPr>
              <w:spacing w:after="0" w:line="240" w:lineRule="auto"/>
              <w:jc w:val="center"/>
              <w:rPr>
                <w:rFonts w:ascii="Arial" w:hAnsi="Arial" w:cs="Arial"/>
                <w:b/>
                <w:color w:val="FFFFFF" w:themeColor="background1"/>
                <w:sz w:val="28"/>
                <w:szCs w:val="28"/>
                <w:lang w:val="en-GB"/>
              </w:rPr>
            </w:pPr>
            <w:r w:rsidRPr="00D72FA2">
              <w:rPr>
                <w:rFonts w:ascii="Arial" w:hAnsi="Arial" w:cs="Arial"/>
                <w:b/>
                <w:sz w:val="28"/>
                <w:szCs w:val="28"/>
                <w:lang w:val="en-GB"/>
              </w:rPr>
              <w:t>Tue</w:t>
            </w:r>
            <w:r w:rsidR="009F18CF" w:rsidRPr="00D72FA2">
              <w:rPr>
                <w:rFonts w:ascii="Arial" w:hAnsi="Arial" w:cs="Arial"/>
                <w:b/>
                <w:sz w:val="28"/>
                <w:szCs w:val="28"/>
                <w:lang w:val="en-GB"/>
              </w:rPr>
              <w:t xml:space="preserve">sday </w:t>
            </w:r>
            <w:r w:rsidRPr="00D72FA2">
              <w:rPr>
                <w:rFonts w:ascii="Arial" w:hAnsi="Arial" w:cs="Arial"/>
                <w:b/>
                <w:sz w:val="28"/>
                <w:szCs w:val="28"/>
                <w:lang w:val="en-GB"/>
              </w:rPr>
              <w:t>10</w:t>
            </w:r>
            <w:r w:rsidR="009F18CF" w:rsidRPr="00D72FA2">
              <w:rPr>
                <w:rFonts w:ascii="Arial" w:hAnsi="Arial" w:cs="Arial"/>
                <w:b/>
                <w:sz w:val="28"/>
                <w:szCs w:val="28"/>
                <w:lang w:val="en-GB"/>
              </w:rPr>
              <w:t xml:space="preserve"> </w:t>
            </w:r>
            <w:r w:rsidRPr="00D72FA2">
              <w:rPr>
                <w:rFonts w:ascii="Arial" w:hAnsi="Arial" w:cs="Arial"/>
                <w:b/>
                <w:sz w:val="28"/>
                <w:szCs w:val="28"/>
                <w:lang w:val="en-GB"/>
              </w:rPr>
              <w:t xml:space="preserve">October </w:t>
            </w:r>
            <w:r w:rsidR="00AA718C" w:rsidRPr="00D72FA2">
              <w:rPr>
                <w:rFonts w:ascii="Arial" w:hAnsi="Arial" w:cs="Arial"/>
                <w:b/>
                <w:sz w:val="28"/>
                <w:szCs w:val="28"/>
                <w:lang w:val="en-GB"/>
              </w:rPr>
              <w:t>2017</w:t>
            </w:r>
            <w:r w:rsidR="009F18CF" w:rsidRPr="00D72FA2">
              <w:rPr>
                <w:rFonts w:ascii="Arial" w:hAnsi="Arial" w:cs="Arial"/>
                <w:b/>
                <w:sz w:val="28"/>
                <w:szCs w:val="28"/>
                <w:lang w:val="en-GB"/>
              </w:rPr>
              <w:t xml:space="preserve"> </w:t>
            </w:r>
          </w:p>
        </w:tc>
      </w:tr>
      <w:tr w:rsidR="009F18CF" w:rsidRPr="00D72FA2" w14:paraId="28099A6C" w14:textId="77777777" w:rsidTr="00FA1EB8">
        <w:trPr>
          <w:trHeight w:val="605"/>
        </w:trPr>
        <w:tc>
          <w:tcPr>
            <w:tcW w:w="935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8AF63C1" w14:textId="77777777" w:rsidR="00FA1EB8" w:rsidRPr="00D72FA2" w:rsidRDefault="009F18CF" w:rsidP="00FA1EB8">
            <w:pPr>
              <w:spacing w:after="0"/>
              <w:jc w:val="center"/>
              <w:rPr>
                <w:rFonts w:ascii="Arial" w:hAnsi="Arial" w:cs="Arial"/>
                <w:b/>
                <w:color w:val="FFFFFF" w:themeColor="background1"/>
                <w:sz w:val="24"/>
                <w:lang w:val="en-US"/>
              </w:rPr>
            </w:pPr>
            <w:r w:rsidRPr="00D72FA2">
              <w:rPr>
                <w:rFonts w:ascii="Arial" w:hAnsi="Arial" w:cs="Arial"/>
                <w:b/>
                <w:color w:val="FFFFFF" w:themeColor="background1"/>
                <w:sz w:val="24"/>
                <w:lang w:val="en-GB"/>
              </w:rPr>
              <w:t xml:space="preserve">LOCATION: </w:t>
            </w:r>
            <w:r w:rsidR="00FA1EB8" w:rsidRPr="00D72FA2">
              <w:rPr>
                <w:rFonts w:ascii="Arial" w:hAnsi="Arial" w:cs="Arial"/>
                <w:b/>
                <w:color w:val="FFFFFF" w:themeColor="background1"/>
                <w:sz w:val="24"/>
                <w:lang w:val="en-US"/>
              </w:rPr>
              <w:t>Les Brigittines</w:t>
            </w:r>
          </w:p>
          <w:p w14:paraId="52768643" w14:textId="23B9B6F5" w:rsidR="009F18CF" w:rsidRPr="00D72FA2" w:rsidRDefault="00225D37" w:rsidP="0057464B">
            <w:pPr>
              <w:spacing w:after="0" w:line="240" w:lineRule="auto"/>
              <w:jc w:val="center"/>
              <w:rPr>
                <w:rFonts w:ascii="Arial" w:hAnsi="Arial" w:cs="Arial"/>
                <w:b/>
                <w:color w:val="FFFFFF" w:themeColor="background1"/>
                <w:sz w:val="24"/>
                <w:lang w:val="en-US"/>
              </w:rPr>
            </w:pPr>
            <w:hyperlink r:id="rId9" w:history="1">
              <w:r w:rsidR="00466036" w:rsidRPr="00D72FA2">
                <w:rPr>
                  <w:rStyle w:val="Hyperlink"/>
                  <w:rFonts w:ascii="Arial" w:hAnsi="Arial" w:cs="Arial"/>
                  <w:b/>
                  <w:sz w:val="24"/>
                </w:rPr>
                <w:t>Petite rue des Brigittines, 1000 Brussels, Belgium</w:t>
              </w:r>
            </w:hyperlink>
          </w:p>
        </w:tc>
      </w:tr>
    </w:tbl>
    <w:p w14:paraId="1375F229" w14:textId="77777777" w:rsidR="00944AE7" w:rsidRPr="00D72FA2" w:rsidRDefault="00944AE7" w:rsidP="00944AE7">
      <w:pPr>
        <w:spacing w:after="120"/>
        <w:jc w:val="both"/>
        <w:rPr>
          <w:rFonts w:ascii="Arial" w:hAnsi="Arial" w:cs="Arial"/>
          <w:b/>
          <w:color w:val="0070C0"/>
          <w:lang w:val="en-GB"/>
        </w:rPr>
      </w:pPr>
    </w:p>
    <w:p w14:paraId="41FF01A7" w14:textId="48E45C55" w:rsidR="00C12F5E" w:rsidRPr="00D72FA2" w:rsidRDefault="00C12F5E" w:rsidP="00C673E2">
      <w:pPr>
        <w:shd w:val="clear" w:color="auto" w:fill="FFC000"/>
        <w:spacing w:after="0" w:line="276" w:lineRule="auto"/>
        <w:rPr>
          <w:rFonts w:ascii="Arial" w:eastAsiaTheme="minorHAnsi" w:hAnsi="Arial" w:cs="Arial"/>
          <w:b/>
          <w:bCs/>
          <w:sz w:val="28"/>
          <w:szCs w:val="28"/>
          <w:lang w:val="en-US"/>
        </w:rPr>
      </w:pPr>
      <w:r w:rsidRPr="00D72FA2">
        <w:rPr>
          <w:rFonts w:ascii="Arial" w:hAnsi="Arial" w:cs="Arial"/>
          <w:b/>
          <w:bCs/>
          <w:sz w:val="28"/>
          <w:szCs w:val="28"/>
          <w:lang w:val="en-US"/>
        </w:rPr>
        <w:t>Openi</w:t>
      </w:r>
      <w:r w:rsidR="006B207F" w:rsidRPr="00D72FA2">
        <w:rPr>
          <w:rFonts w:ascii="Arial" w:hAnsi="Arial" w:cs="Arial"/>
          <w:b/>
          <w:bCs/>
          <w:sz w:val="28"/>
          <w:szCs w:val="28"/>
          <w:lang w:val="en-US"/>
        </w:rPr>
        <w:t>ng</w:t>
      </w:r>
      <w:r w:rsidR="001D12DD">
        <w:rPr>
          <w:rFonts w:ascii="Arial" w:hAnsi="Arial" w:cs="Arial"/>
          <w:b/>
          <w:bCs/>
          <w:sz w:val="28"/>
          <w:szCs w:val="28"/>
          <w:lang w:val="en-US"/>
        </w:rPr>
        <w:t xml:space="preserve"> Remarks</w:t>
      </w:r>
      <w:r w:rsidR="006B207F" w:rsidRPr="00D72FA2">
        <w:rPr>
          <w:rFonts w:ascii="Arial" w:hAnsi="Arial" w:cs="Arial"/>
          <w:b/>
          <w:bCs/>
          <w:sz w:val="28"/>
          <w:szCs w:val="28"/>
          <w:lang w:val="en-US"/>
        </w:rPr>
        <w:t>:</w:t>
      </w:r>
      <w:r w:rsidR="00C673E2" w:rsidRPr="00D72FA2">
        <w:rPr>
          <w:rFonts w:ascii="Arial" w:hAnsi="Arial" w:cs="Arial"/>
          <w:b/>
          <w:bCs/>
          <w:sz w:val="28"/>
          <w:szCs w:val="28"/>
          <w:lang w:val="en-US"/>
        </w:rPr>
        <w:t xml:space="preserve"> 10.30 – 11.00</w:t>
      </w:r>
    </w:p>
    <w:p w14:paraId="4C5C769B" w14:textId="77777777" w:rsidR="001D12DD" w:rsidRDefault="001D12DD" w:rsidP="001D12DD">
      <w:pPr>
        <w:pStyle w:val="ListParagraph"/>
        <w:spacing w:after="0" w:line="360" w:lineRule="auto"/>
        <w:jc w:val="both"/>
        <w:rPr>
          <w:rFonts w:ascii="Arial" w:hAnsi="Arial" w:cs="Arial"/>
          <w:sz w:val="28"/>
          <w:szCs w:val="28"/>
        </w:rPr>
      </w:pPr>
    </w:p>
    <w:p w14:paraId="729884C0" w14:textId="4AEC10F6" w:rsidR="002C7ED1" w:rsidRDefault="002C7ED1" w:rsidP="00D72FA2">
      <w:pPr>
        <w:pStyle w:val="ListParagraph"/>
        <w:numPr>
          <w:ilvl w:val="0"/>
          <w:numId w:val="40"/>
        </w:numPr>
        <w:spacing w:after="0" w:line="360" w:lineRule="auto"/>
        <w:jc w:val="both"/>
        <w:rPr>
          <w:rFonts w:ascii="Arial" w:hAnsi="Arial" w:cs="Arial"/>
          <w:sz w:val="28"/>
          <w:szCs w:val="28"/>
        </w:rPr>
      </w:pPr>
      <w:r>
        <w:rPr>
          <w:rFonts w:ascii="Arial" w:hAnsi="Arial" w:cs="Arial"/>
          <w:sz w:val="28"/>
          <w:szCs w:val="28"/>
        </w:rPr>
        <w:t xml:space="preserve">On behalf of Equinet, I am delighted to </w:t>
      </w:r>
      <w:r w:rsidR="00476682" w:rsidRPr="00D72FA2">
        <w:rPr>
          <w:rFonts w:ascii="Arial" w:hAnsi="Arial" w:cs="Arial"/>
          <w:sz w:val="28"/>
          <w:szCs w:val="28"/>
        </w:rPr>
        <w:t>warm</w:t>
      </w:r>
      <w:r>
        <w:rPr>
          <w:rFonts w:ascii="Arial" w:hAnsi="Arial" w:cs="Arial"/>
          <w:sz w:val="28"/>
          <w:szCs w:val="28"/>
        </w:rPr>
        <w:t>ly</w:t>
      </w:r>
      <w:r w:rsidR="00476682" w:rsidRPr="00D72FA2">
        <w:rPr>
          <w:rFonts w:ascii="Arial" w:hAnsi="Arial" w:cs="Arial"/>
          <w:sz w:val="28"/>
          <w:szCs w:val="28"/>
        </w:rPr>
        <w:t xml:space="preserve"> welcome</w:t>
      </w:r>
      <w:r w:rsidR="00DE0046" w:rsidRPr="00D72FA2">
        <w:rPr>
          <w:rFonts w:ascii="Arial" w:hAnsi="Arial" w:cs="Arial"/>
          <w:sz w:val="28"/>
          <w:szCs w:val="28"/>
        </w:rPr>
        <w:t xml:space="preserve"> </w:t>
      </w:r>
      <w:r w:rsidR="00F57C7E">
        <w:rPr>
          <w:rFonts w:ascii="Arial" w:hAnsi="Arial" w:cs="Arial"/>
          <w:sz w:val="28"/>
          <w:szCs w:val="28"/>
        </w:rPr>
        <w:t>all of you</w:t>
      </w:r>
      <w:r>
        <w:rPr>
          <w:rFonts w:ascii="Arial" w:hAnsi="Arial" w:cs="Arial"/>
          <w:sz w:val="28"/>
          <w:szCs w:val="28"/>
        </w:rPr>
        <w:t xml:space="preserve"> here today</w:t>
      </w:r>
      <w:r w:rsidR="00DE0046" w:rsidRPr="00D72FA2">
        <w:rPr>
          <w:rFonts w:ascii="Arial" w:hAnsi="Arial" w:cs="Arial"/>
          <w:sz w:val="28"/>
          <w:szCs w:val="28"/>
        </w:rPr>
        <w:t xml:space="preserve">. </w:t>
      </w:r>
      <w:r>
        <w:rPr>
          <w:rFonts w:ascii="Arial" w:hAnsi="Arial" w:cs="Arial"/>
          <w:sz w:val="28"/>
          <w:szCs w:val="28"/>
        </w:rPr>
        <w:t>This is an important moment for Equinet, w</w:t>
      </w:r>
      <w:r w:rsidR="00DE0046" w:rsidRPr="00D72FA2">
        <w:rPr>
          <w:rFonts w:ascii="Arial" w:hAnsi="Arial" w:cs="Arial"/>
          <w:sz w:val="28"/>
          <w:szCs w:val="28"/>
        </w:rPr>
        <w:t>e are proud to celebrate our 10</w:t>
      </w:r>
      <w:r w:rsidR="00DE0046" w:rsidRPr="00D72FA2">
        <w:rPr>
          <w:rFonts w:ascii="Arial" w:hAnsi="Arial" w:cs="Arial"/>
          <w:sz w:val="28"/>
          <w:szCs w:val="28"/>
          <w:vertAlign w:val="superscript"/>
        </w:rPr>
        <w:t>th</w:t>
      </w:r>
      <w:r w:rsidR="00DE0046" w:rsidRPr="00D72FA2">
        <w:rPr>
          <w:rFonts w:ascii="Arial" w:hAnsi="Arial" w:cs="Arial"/>
          <w:sz w:val="28"/>
          <w:szCs w:val="28"/>
        </w:rPr>
        <w:t xml:space="preserve"> anniversary and the achievements we have secured</w:t>
      </w:r>
      <w:r>
        <w:rPr>
          <w:rFonts w:ascii="Arial" w:hAnsi="Arial" w:cs="Arial"/>
          <w:sz w:val="28"/>
          <w:szCs w:val="28"/>
        </w:rPr>
        <w:t>,</w:t>
      </w:r>
      <w:r w:rsidR="00DE0046" w:rsidRPr="00D72FA2">
        <w:rPr>
          <w:rFonts w:ascii="Arial" w:hAnsi="Arial" w:cs="Arial"/>
          <w:sz w:val="28"/>
          <w:szCs w:val="28"/>
        </w:rPr>
        <w:t xml:space="preserve"> together with our members and partner organisation</w:t>
      </w:r>
      <w:r>
        <w:rPr>
          <w:rFonts w:ascii="Arial" w:hAnsi="Arial" w:cs="Arial"/>
          <w:sz w:val="28"/>
          <w:szCs w:val="28"/>
        </w:rPr>
        <w:t>s. We are pleased with the level of</w:t>
      </w:r>
      <w:r w:rsidR="00DE0046" w:rsidRPr="00D72FA2">
        <w:rPr>
          <w:rFonts w:ascii="Arial" w:hAnsi="Arial" w:cs="Arial"/>
          <w:sz w:val="28"/>
          <w:szCs w:val="28"/>
        </w:rPr>
        <w:t xml:space="preserve"> interest </w:t>
      </w:r>
      <w:r>
        <w:rPr>
          <w:rFonts w:ascii="Arial" w:hAnsi="Arial" w:cs="Arial"/>
          <w:sz w:val="28"/>
          <w:szCs w:val="28"/>
        </w:rPr>
        <w:t xml:space="preserve">shown in this conference, on the theme </w:t>
      </w:r>
      <w:r w:rsidRPr="002C7ED1">
        <w:rPr>
          <w:rFonts w:ascii="Arial" w:hAnsi="Arial" w:cs="Arial"/>
          <w:b/>
          <w:sz w:val="28"/>
          <w:szCs w:val="28"/>
        </w:rPr>
        <w:t>Together for an Equal Europe</w:t>
      </w:r>
      <w:r>
        <w:rPr>
          <w:rFonts w:ascii="Arial" w:hAnsi="Arial" w:cs="Arial"/>
          <w:sz w:val="28"/>
          <w:szCs w:val="28"/>
        </w:rPr>
        <w:t xml:space="preserve">, </w:t>
      </w:r>
      <w:r w:rsidR="00DE0046" w:rsidRPr="00D72FA2">
        <w:rPr>
          <w:rFonts w:ascii="Arial" w:hAnsi="Arial" w:cs="Arial"/>
          <w:sz w:val="28"/>
          <w:szCs w:val="28"/>
        </w:rPr>
        <w:t xml:space="preserve">and honoured by the number of high level speakers </w:t>
      </w:r>
      <w:r w:rsidR="009268E7" w:rsidRPr="00D72FA2">
        <w:rPr>
          <w:rFonts w:ascii="Arial" w:hAnsi="Arial" w:cs="Arial"/>
          <w:sz w:val="28"/>
          <w:szCs w:val="28"/>
        </w:rPr>
        <w:t xml:space="preserve">and distinguished guests </w:t>
      </w:r>
      <w:r w:rsidR="00DE0046" w:rsidRPr="00D72FA2">
        <w:rPr>
          <w:rFonts w:ascii="Arial" w:hAnsi="Arial" w:cs="Arial"/>
          <w:sz w:val="28"/>
          <w:szCs w:val="28"/>
        </w:rPr>
        <w:t>that have accepted o</w:t>
      </w:r>
      <w:r>
        <w:rPr>
          <w:rFonts w:ascii="Arial" w:hAnsi="Arial" w:cs="Arial"/>
          <w:sz w:val="28"/>
          <w:szCs w:val="28"/>
        </w:rPr>
        <w:t>ur invitation to join us.</w:t>
      </w:r>
      <w:r w:rsidR="00FA4590">
        <w:rPr>
          <w:rFonts w:ascii="Arial" w:hAnsi="Arial" w:cs="Arial"/>
          <w:sz w:val="28"/>
          <w:szCs w:val="28"/>
        </w:rPr>
        <w:t xml:space="preserve"> This includes many people directly involved in establishing the network, some from the </w:t>
      </w:r>
      <w:r w:rsidR="00D435D7">
        <w:rPr>
          <w:rFonts w:ascii="Arial" w:hAnsi="Arial" w:cs="Arial"/>
          <w:sz w:val="28"/>
          <w:szCs w:val="28"/>
        </w:rPr>
        <w:t xml:space="preserve">very </w:t>
      </w:r>
      <w:r w:rsidR="00F57C7E">
        <w:rPr>
          <w:rFonts w:ascii="Arial" w:hAnsi="Arial" w:cs="Arial"/>
          <w:sz w:val="28"/>
          <w:szCs w:val="28"/>
        </w:rPr>
        <w:t xml:space="preserve">beginning, </w:t>
      </w:r>
      <w:r w:rsidR="00151151">
        <w:rPr>
          <w:rFonts w:ascii="Arial" w:hAnsi="Arial" w:cs="Arial"/>
          <w:sz w:val="28"/>
          <w:szCs w:val="28"/>
        </w:rPr>
        <w:t>whom we will have opportunity to introduce later today.</w:t>
      </w:r>
    </w:p>
    <w:p w14:paraId="4E01D1BF" w14:textId="77777777" w:rsidR="00E34BDF" w:rsidRDefault="00E34BDF" w:rsidP="00E34BDF">
      <w:pPr>
        <w:pStyle w:val="ListParagraph"/>
        <w:spacing w:after="0" w:line="360" w:lineRule="auto"/>
        <w:jc w:val="both"/>
        <w:rPr>
          <w:rFonts w:ascii="Arial" w:hAnsi="Arial" w:cs="Arial"/>
          <w:sz w:val="28"/>
          <w:szCs w:val="28"/>
        </w:rPr>
      </w:pPr>
    </w:p>
    <w:p w14:paraId="750D2530" w14:textId="77777777" w:rsidR="00D16D49" w:rsidRDefault="002C7ED1" w:rsidP="00D72FA2">
      <w:pPr>
        <w:pStyle w:val="ListParagraph"/>
        <w:numPr>
          <w:ilvl w:val="0"/>
          <w:numId w:val="40"/>
        </w:numPr>
        <w:spacing w:after="0" w:line="360" w:lineRule="auto"/>
        <w:jc w:val="both"/>
        <w:rPr>
          <w:rFonts w:ascii="Arial" w:hAnsi="Arial" w:cs="Arial"/>
          <w:sz w:val="28"/>
          <w:szCs w:val="28"/>
        </w:rPr>
      </w:pPr>
      <w:r>
        <w:rPr>
          <w:rFonts w:ascii="Arial" w:hAnsi="Arial" w:cs="Arial"/>
          <w:sz w:val="28"/>
          <w:szCs w:val="28"/>
        </w:rPr>
        <w:t>Working for an equal Europe is what motivates us in equality bodies, wherever we are located – a Europe where equality, non-discrimination and respect for human rights and the rule of law underpin the actions of Governments</w:t>
      </w:r>
      <w:r w:rsidR="00E34BDF">
        <w:rPr>
          <w:rFonts w:ascii="Arial" w:hAnsi="Arial" w:cs="Arial"/>
          <w:sz w:val="28"/>
          <w:szCs w:val="28"/>
        </w:rPr>
        <w:t>, of institutions</w:t>
      </w:r>
      <w:r w:rsidR="001938A7">
        <w:rPr>
          <w:rFonts w:ascii="Arial" w:hAnsi="Arial" w:cs="Arial"/>
          <w:sz w:val="28"/>
          <w:szCs w:val="28"/>
        </w:rPr>
        <w:t xml:space="preserve"> and of people generally, </w:t>
      </w:r>
      <w:r>
        <w:rPr>
          <w:rFonts w:ascii="Arial" w:hAnsi="Arial" w:cs="Arial"/>
          <w:sz w:val="28"/>
          <w:szCs w:val="28"/>
        </w:rPr>
        <w:t xml:space="preserve">where diversity is </w:t>
      </w:r>
      <w:r w:rsidR="002C0C5A">
        <w:rPr>
          <w:rFonts w:ascii="Arial" w:hAnsi="Arial" w:cs="Arial"/>
          <w:sz w:val="28"/>
          <w:szCs w:val="28"/>
        </w:rPr>
        <w:t xml:space="preserve">valued and celebrated and where </w:t>
      </w:r>
      <w:r w:rsidR="00FA4590">
        <w:rPr>
          <w:rFonts w:ascii="Arial" w:hAnsi="Arial" w:cs="Arial"/>
          <w:sz w:val="28"/>
          <w:szCs w:val="28"/>
        </w:rPr>
        <w:t xml:space="preserve">social </w:t>
      </w:r>
      <w:r w:rsidR="002C0C5A">
        <w:rPr>
          <w:rFonts w:ascii="Arial" w:hAnsi="Arial" w:cs="Arial"/>
          <w:sz w:val="28"/>
          <w:szCs w:val="28"/>
        </w:rPr>
        <w:t>inclusion not exclusion is the norm.</w:t>
      </w:r>
      <w:r w:rsidR="009268E7" w:rsidRPr="00D72FA2">
        <w:rPr>
          <w:rFonts w:ascii="Arial" w:hAnsi="Arial" w:cs="Arial"/>
          <w:sz w:val="28"/>
          <w:szCs w:val="28"/>
        </w:rPr>
        <w:t xml:space="preserve"> </w:t>
      </w:r>
    </w:p>
    <w:p w14:paraId="16CA24CC" w14:textId="77777777" w:rsidR="00D16D49" w:rsidRPr="00D16D49" w:rsidRDefault="00D16D49" w:rsidP="00D16D49">
      <w:pPr>
        <w:pStyle w:val="ListParagraph"/>
        <w:rPr>
          <w:rFonts w:ascii="Arial" w:hAnsi="Arial" w:cs="Arial"/>
          <w:sz w:val="28"/>
          <w:szCs w:val="28"/>
        </w:rPr>
      </w:pPr>
    </w:p>
    <w:p w14:paraId="49470D6A" w14:textId="692C8839" w:rsidR="00DE0046" w:rsidRDefault="00D16D49" w:rsidP="00D72FA2">
      <w:pPr>
        <w:pStyle w:val="ListParagraph"/>
        <w:numPr>
          <w:ilvl w:val="0"/>
          <w:numId w:val="40"/>
        </w:numPr>
        <w:spacing w:after="0" w:line="360" w:lineRule="auto"/>
        <w:jc w:val="both"/>
        <w:rPr>
          <w:rFonts w:ascii="Arial" w:hAnsi="Arial" w:cs="Arial"/>
          <w:sz w:val="28"/>
          <w:szCs w:val="28"/>
        </w:rPr>
      </w:pPr>
      <w:r>
        <w:rPr>
          <w:rFonts w:ascii="Arial" w:hAnsi="Arial" w:cs="Arial"/>
          <w:sz w:val="28"/>
          <w:szCs w:val="28"/>
        </w:rPr>
        <w:lastRenderedPageBreak/>
        <w:t>Equinet’s vision is of a Europe where full equality in practice is achieved across grounds such as gender and gender identify, religion or belief, racial or ethnic origin, age, sexual orientation and disability and where discrimination on such grounds is eliminated.</w:t>
      </w:r>
      <w:r w:rsidR="00812E9C">
        <w:rPr>
          <w:rFonts w:ascii="Arial" w:hAnsi="Arial" w:cs="Arial"/>
          <w:sz w:val="28"/>
          <w:szCs w:val="28"/>
        </w:rPr>
        <w:t xml:space="preserve"> It promotes equality in Europe through supporting and enabling the work of national equality bodies.</w:t>
      </w:r>
    </w:p>
    <w:p w14:paraId="4FB04BB9" w14:textId="2D5827E5" w:rsidR="00E34BDF" w:rsidRPr="00E34BDF" w:rsidRDefault="00E34BDF" w:rsidP="00E34BDF">
      <w:pPr>
        <w:spacing w:after="0" w:line="360" w:lineRule="auto"/>
        <w:jc w:val="both"/>
        <w:rPr>
          <w:rFonts w:ascii="Arial" w:hAnsi="Arial" w:cs="Arial"/>
          <w:sz w:val="28"/>
          <w:szCs w:val="28"/>
        </w:rPr>
      </w:pPr>
    </w:p>
    <w:p w14:paraId="7D584023" w14:textId="1C2DB999" w:rsidR="00FA4590" w:rsidRPr="00D16D49" w:rsidRDefault="002C0C5A" w:rsidP="00D16D49">
      <w:pPr>
        <w:pStyle w:val="ListParagraph"/>
        <w:numPr>
          <w:ilvl w:val="0"/>
          <w:numId w:val="40"/>
        </w:numPr>
        <w:spacing w:after="0" w:line="360" w:lineRule="auto"/>
        <w:jc w:val="both"/>
        <w:rPr>
          <w:rFonts w:ascii="Arial" w:hAnsi="Arial" w:cs="Arial"/>
          <w:sz w:val="28"/>
          <w:szCs w:val="28"/>
        </w:rPr>
      </w:pPr>
      <w:r>
        <w:rPr>
          <w:rFonts w:ascii="Arial" w:hAnsi="Arial" w:cs="Arial"/>
          <w:sz w:val="28"/>
          <w:szCs w:val="28"/>
        </w:rPr>
        <w:t xml:space="preserve">Equality bodies have a crucial role in challenging discrimination and promoting equality across Europe. </w:t>
      </w:r>
      <w:r w:rsidR="001938A7" w:rsidRPr="00D72FA2">
        <w:rPr>
          <w:rFonts w:ascii="Arial" w:hAnsi="Arial" w:cs="Arial"/>
          <w:sz w:val="28"/>
          <w:szCs w:val="28"/>
        </w:rPr>
        <w:t xml:space="preserve">Equality bodies are champions for </w:t>
      </w:r>
    </w:p>
    <w:p w14:paraId="37F3F651" w14:textId="47614B90" w:rsidR="002C0C5A" w:rsidRPr="00611875" w:rsidRDefault="001938A7" w:rsidP="00611875">
      <w:pPr>
        <w:spacing w:line="360" w:lineRule="auto"/>
        <w:ind w:left="708"/>
        <w:rPr>
          <w:rFonts w:ascii="Arial" w:hAnsi="Arial" w:cs="Arial"/>
          <w:b/>
          <w:bCs/>
          <w:i/>
          <w:sz w:val="28"/>
          <w:szCs w:val="28"/>
        </w:rPr>
      </w:pPr>
      <w:r w:rsidRPr="00D72FA2">
        <w:rPr>
          <w:rFonts w:ascii="Arial" w:hAnsi="Arial" w:cs="Arial"/>
          <w:sz w:val="28"/>
          <w:szCs w:val="28"/>
        </w:rPr>
        <w:t xml:space="preserve">the core EU value of equality and </w:t>
      </w:r>
      <w:r w:rsidR="00F57C7E">
        <w:rPr>
          <w:rFonts w:ascii="Arial" w:hAnsi="Arial" w:cs="Arial"/>
          <w:sz w:val="28"/>
          <w:szCs w:val="28"/>
        </w:rPr>
        <w:t xml:space="preserve">we are </w:t>
      </w:r>
      <w:r w:rsidRPr="00D72FA2">
        <w:rPr>
          <w:rFonts w:ascii="Arial" w:hAnsi="Arial" w:cs="Arial"/>
          <w:sz w:val="28"/>
          <w:szCs w:val="28"/>
        </w:rPr>
        <w:t>defenders of the right to non-</w:t>
      </w:r>
      <w:r w:rsidRPr="00FA4590">
        <w:rPr>
          <w:rFonts w:ascii="Arial" w:hAnsi="Arial" w:cs="Arial"/>
          <w:sz w:val="28"/>
          <w:szCs w:val="28"/>
        </w:rPr>
        <w:t xml:space="preserve">discrimination. </w:t>
      </w:r>
      <w:r w:rsidR="002C0C5A" w:rsidRPr="00FA4590">
        <w:rPr>
          <w:rFonts w:ascii="Arial" w:hAnsi="Arial" w:cs="Arial"/>
          <w:sz w:val="28"/>
          <w:szCs w:val="28"/>
        </w:rPr>
        <w:t>When we provide assistance to people who have been discriminated against, we affirm the basic standards of equal treatment. When we support good practice in policy making, employment and service provision, we enable diversity to be celebrated and accommodated. When we engage in awareness raising we promote equality as a core value across society.</w:t>
      </w:r>
      <w:r w:rsidR="00611875">
        <w:rPr>
          <w:rFonts w:ascii="Arial" w:hAnsi="Arial" w:cs="Arial"/>
          <w:sz w:val="28"/>
          <w:szCs w:val="28"/>
        </w:rPr>
        <w:t xml:space="preserve">   </w:t>
      </w:r>
      <w:r w:rsidR="00611875">
        <w:rPr>
          <w:rFonts w:ascii="Arial" w:hAnsi="Arial" w:cs="Arial"/>
          <w:bCs/>
          <w:sz w:val="28"/>
          <w:szCs w:val="28"/>
        </w:rPr>
        <w:t>Equality bodies are</w:t>
      </w:r>
      <w:r w:rsidR="00611875" w:rsidRPr="00611875">
        <w:rPr>
          <w:rFonts w:ascii="Arial" w:hAnsi="Arial" w:cs="Arial"/>
          <w:bCs/>
          <w:sz w:val="28"/>
          <w:szCs w:val="28"/>
        </w:rPr>
        <w:t xml:space="preserve"> necessary and va</w:t>
      </w:r>
      <w:r w:rsidR="00611875">
        <w:rPr>
          <w:rFonts w:ascii="Arial" w:hAnsi="Arial" w:cs="Arial"/>
          <w:bCs/>
          <w:sz w:val="28"/>
          <w:szCs w:val="28"/>
        </w:rPr>
        <w:t>luable agents of social change.</w:t>
      </w:r>
    </w:p>
    <w:p w14:paraId="0BF55D74" w14:textId="04D46FA5" w:rsidR="00E34BDF" w:rsidRPr="00E34BDF" w:rsidRDefault="00E34BDF" w:rsidP="00E34BDF">
      <w:pPr>
        <w:spacing w:after="0" w:line="360" w:lineRule="auto"/>
        <w:jc w:val="both"/>
        <w:rPr>
          <w:rFonts w:ascii="Arial" w:hAnsi="Arial" w:cs="Arial"/>
          <w:sz w:val="28"/>
          <w:szCs w:val="28"/>
        </w:rPr>
      </w:pPr>
    </w:p>
    <w:p w14:paraId="2D75726C" w14:textId="7356AB7A" w:rsidR="009268E7" w:rsidRDefault="002C0C5A" w:rsidP="002C0C5A">
      <w:pPr>
        <w:pStyle w:val="ListParagraph"/>
        <w:numPr>
          <w:ilvl w:val="0"/>
          <w:numId w:val="40"/>
        </w:numPr>
        <w:spacing w:after="0" w:line="360" w:lineRule="auto"/>
        <w:jc w:val="both"/>
        <w:rPr>
          <w:rFonts w:ascii="Arial" w:hAnsi="Arial" w:cs="Arial"/>
          <w:sz w:val="28"/>
          <w:szCs w:val="28"/>
        </w:rPr>
      </w:pPr>
      <w:r>
        <w:rPr>
          <w:rFonts w:ascii="Arial" w:hAnsi="Arial" w:cs="Arial"/>
          <w:sz w:val="28"/>
          <w:szCs w:val="28"/>
        </w:rPr>
        <w:t>The fact that we have a full house</w:t>
      </w:r>
      <w:r w:rsidR="00D16D49">
        <w:rPr>
          <w:rFonts w:ascii="Arial" w:hAnsi="Arial" w:cs="Arial"/>
          <w:sz w:val="28"/>
          <w:szCs w:val="28"/>
        </w:rPr>
        <w:t xml:space="preserve"> today</w:t>
      </w:r>
      <w:r>
        <w:rPr>
          <w:rFonts w:ascii="Arial" w:hAnsi="Arial" w:cs="Arial"/>
          <w:sz w:val="28"/>
          <w:szCs w:val="28"/>
        </w:rPr>
        <w:t xml:space="preserve"> is testament to the valuable work Equinet</w:t>
      </w:r>
      <w:r w:rsidR="007E070E">
        <w:rPr>
          <w:rFonts w:ascii="Arial" w:hAnsi="Arial" w:cs="Arial"/>
          <w:sz w:val="28"/>
          <w:szCs w:val="28"/>
        </w:rPr>
        <w:t>,</w:t>
      </w:r>
      <w:r>
        <w:rPr>
          <w:rFonts w:ascii="Arial" w:hAnsi="Arial" w:cs="Arial"/>
          <w:sz w:val="28"/>
          <w:szCs w:val="28"/>
        </w:rPr>
        <w:t xml:space="preserve"> as the European </w:t>
      </w:r>
      <w:r w:rsidR="009268E7" w:rsidRPr="002C0C5A">
        <w:rPr>
          <w:rFonts w:ascii="Arial" w:hAnsi="Arial" w:cs="Arial"/>
          <w:sz w:val="28"/>
          <w:szCs w:val="28"/>
        </w:rPr>
        <w:t>network</w:t>
      </w:r>
      <w:r>
        <w:rPr>
          <w:rFonts w:ascii="Arial" w:hAnsi="Arial" w:cs="Arial"/>
          <w:sz w:val="28"/>
          <w:szCs w:val="28"/>
        </w:rPr>
        <w:t xml:space="preserve"> of equality bodies</w:t>
      </w:r>
      <w:r w:rsidR="007E070E">
        <w:rPr>
          <w:rFonts w:ascii="Arial" w:hAnsi="Arial" w:cs="Arial"/>
          <w:sz w:val="28"/>
          <w:szCs w:val="28"/>
        </w:rPr>
        <w:t>,</w:t>
      </w:r>
      <w:r>
        <w:rPr>
          <w:rFonts w:ascii="Arial" w:hAnsi="Arial" w:cs="Arial"/>
          <w:sz w:val="28"/>
          <w:szCs w:val="28"/>
        </w:rPr>
        <w:t xml:space="preserve"> has done over the past</w:t>
      </w:r>
      <w:r w:rsidR="009268E7" w:rsidRPr="002C0C5A">
        <w:rPr>
          <w:rFonts w:ascii="Arial" w:hAnsi="Arial" w:cs="Arial"/>
          <w:sz w:val="28"/>
          <w:szCs w:val="28"/>
        </w:rPr>
        <w:t xml:space="preserve"> 10 years</w:t>
      </w:r>
      <w:r w:rsidR="007E070E">
        <w:rPr>
          <w:rFonts w:ascii="Arial" w:hAnsi="Arial" w:cs="Arial"/>
          <w:sz w:val="28"/>
          <w:szCs w:val="28"/>
        </w:rPr>
        <w:t>. Your presence</w:t>
      </w:r>
      <w:r>
        <w:rPr>
          <w:rFonts w:ascii="Arial" w:hAnsi="Arial" w:cs="Arial"/>
          <w:sz w:val="28"/>
          <w:szCs w:val="28"/>
        </w:rPr>
        <w:t xml:space="preserve"> encourages us to continue our work, to build</w:t>
      </w:r>
      <w:r w:rsidR="009268E7" w:rsidRPr="002C0C5A">
        <w:rPr>
          <w:rFonts w:ascii="Arial" w:hAnsi="Arial" w:cs="Arial"/>
          <w:sz w:val="28"/>
          <w:szCs w:val="28"/>
        </w:rPr>
        <w:t xml:space="preserve"> the capacity of our members, </w:t>
      </w:r>
      <w:r>
        <w:rPr>
          <w:rFonts w:ascii="Arial" w:hAnsi="Arial" w:cs="Arial"/>
          <w:sz w:val="28"/>
          <w:szCs w:val="28"/>
        </w:rPr>
        <w:t xml:space="preserve">to ensure effective peer support among members and </w:t>
      </w:r>
      <w:r w:rsidR="00FA4590">
        <w:rPr>
          <w:rFonts w:ascii="Arial" w:hAnsi="Arial" w:cs="Arial"/>
          <w:sz w:val="28"/>
          <w:szCs w:val="28"/>
        </w:rPr>
        <w:t xml:space="preserve">to </w:t>
      </w:r>
      <w:r>
        <w:rPr>
          <w:rFonts w:ascii="Arial" w:hAnsi="Arial" w:cs="Arial"/>
          <w:sz w:val="28"/>
          <w:szCs w:val="28"/>
        </w:rPr>
        <w:t>provide a platform for identifying and communicating policy lessons arising from our work.</w:t>
      </w:r>
      <w:r w:rsidR="00D435D7">
        <w:rPr>
          <w:rFonts w:ascii="Arial" w:hAnsi="Arial" w:cs="Arial"/>
          <w:sz w:val="28"/>
          <w:szCs w:val="28"/>
        </w:rPr>
        <w:t xml:space="preserve"> </w:t>
      </w:r>
      <w:r w:rsidR="0006058D">
        <w:rPr>
          <w:rFonts w:ascii="Arial" w:hAnsi="Arial" w:cs="Arial"/>
          <w:sz w:val="28"/>
          <w:szCs w:val="28"/>
        </w:rPr>
        <w:t xml:space="preserve">We appreciate very much the support of the European Commission in funding the work of the Network since it was established in 2007, enabling our </w:t>
      </w:r>
      <w:r w:rsidR="0006058D">
        <w:rPr>
          <w:rFonts w:ascii="Arial" w:hAnsi="Arial" w:cs="Arial"/>
          <w:sz w:val="28"/>
          <w:szCs w:val="28"/>
        </w:rPr>
        <w:lastRenderedPageBreak/>
        <w:t xml:space="preserve">now 46 members in 34 countries to learn from each other and to share their perspectives on implementing EU equality law and policy in order to </w:t>
      </w:r>
      <w:r w:rsidR="00ED7345">
        <w:rPr>
          <w:rFonts w:ascii="Arial" w:hAnsi="Arial" w:cs="Arial"/>
          <w:sz w:val="28"/>
          <w:szCs w:val="28"/>
        </w:rPr>
        <w:t>contribute to the European equality agenda.</w:t>
      </w:r>
      <w:r w:rsidR="0006058D">
        <w:rPr>
          <w:rFonts w:ascii="Arial" w:hAnsi="Arial" w:cs="Arial"/>
          <w:sz w:val="28"/>
          <w:szCs w:val="28"/>
        </w:rPr>
        <w:t xml:space="preserve"> </w:t>
      </w:r>
    </w:p>
    <w:p w14:paraId="5C111014" w14:textId="07007D6D" w:rsidR="00E34BDF" w:rsidRPr="00E34BDF" w:rsidRDefault="00E34BDF" w:rsidP="00E34BDF">
      <w:pPr>
        <w:spacing w:after="0" w:line="360" w:lineRule="auto"/>
        <w:jc w:val="both"/>
        <w:rPr>
          <w:rFonts w:ascii="Arial" w:hAnsi="Arial" w:cs="Arial"/>
          <w:sz w:val="28"/>
          <w:szCs w:val="28"/>
        </w:rPr>
      </w:pPr>
    </w:p>
    <w:p w14:paraId="23380ABF" w14:textId="4D83DDAC" w:rsidR="00E34BDF" w:rsidRDefault="00476682" w:rsidP="00D72FA2">
      <w:pPr>
        <w:pStyle w:val="ListParagraph"/>
        <w:numPr>
          <w:ilvl w:val="0"/>
          <w:numId w:val="40"/>
        </w:numPr>
        <w:spacing w:after="0" w:line="360" w:lineRule="auto"/>
        <w:jc w:val="both"/>
        <w:rPr>
          <w:rFonts w:ascii="Arial" w:hAnsi="Arial" w:cs="Arial"/>
          <w:sz w:val="28"/>
          <w:szCs w:val="28"/>
        </w:rPr>
      </w:pPr>
      <w:r w:rsidRPr="00D72FA2">
        <w:rPr>
          <w:rFonts w:ascii="Arial" w:hAnsi="Arial" w:cs="Arial"/>
          <w:sz w:val="28"/>
          <w:szCs w:val="28"/>
        </w:rPr>
        <w:t>W</w:t>
      </w:r>
      <w:r w:rsidR="00C673E2" w:rsidRPr="00D72FA2">
        <w:rPr>
          <w:rFonts w:ascii="Arial" w:hAnsi="Arial" w:cs="Arial"/>
          <w:sz w:val="28"/>
          <w:szCs w:val="28"/>
        </w:rPr>
        <w:t xml:space="preserve">ith this conference </w:t>
      </w:r>
      <w:r w:rsidR="00F52618">
        <w:rPr>
          <w:rFonts w:ascii="Arial" w:hAnsi="Arial" w:cs="Arial"/>
          <w:sz w:val="28"/>
          <w:szCs w:val="28"/>
        </w:rPr>
        <w:t>we want not only</w:t>
      </w:r>
      <w:r w:rsidR="00DE0046" w:rsidRPr="00D72FA2">
        <w:rPr>
          <w:rFonts w:ascii="Arial" w:hAnsi="Arial" w:cs="Arial"/>
          <w:sz w:val="28"/>
          <w:szCs w:val="28"/>
        </w:rPr>
        <w:t xml:space="preserve"> to celebrate Equinet and its achie</w:t>
      </w:r>
      <w:r w:rsidR="00F52618">
        <w:rPr>
          <w:rFonts w:ascii="Arial" w:hAnsi="Arial" w:cs="Arial"/>
          <w:sz w:val="28"/>
          <w:szCs w:val="28"/>
        </w:rPr>
        <w:t>vements in the past 10 years, but also</w:t>
      </w:r>
      <w:r w:rsidR="00DE0046" w:rsidRPr="00D72FA2">
        <w:rPr>
          <w:rFonts w:ascii="Arial" w:hAnsi="Arial" w:cs="Arial"/>
          <w:sz w:val="28"/>
          <w:szCs w:val="28"/>
        </w:rPr>
        <w:t xml:space="preserve"> to discuss – wi</w:t>
      </w:r>
      <w:r w:rsidR="00F52618">
        <w:rPr>
          <w:rFonts w:ascii="Arial" w:hAnsi="Arial" w:cs="Arial"/>
          <w:sz w:val="28"/>
          <w:szCs w:val="28"/>
        </w:rPr>
        <w:t>th you as key actors</w:t>
      </w:r>
      <w:r w:rsidR="007E070E">
        <w:rPr>
          <w:rFonts w:ascii="Arial" w:hAnsi="Arial" w:cs="Arial"/>
          <w:sz w:val="28"/>
          <w:szCs w:val="28"/>
        </w:rPr>
        <w:t xml:space="preserve"> from across a range of sectors</w:t>
      </w:r>
      <w:r w:rsidR="00F52618">
        <w:rPr>
          <w:rFonts w:ascii="Arial" w:hAnsi="Arial" w:cs="Arial"/>
          <w:sz w:val="28"/>
          <w:szCs w:val="28"/>
        </w:rPr>
        <w:t xml:space="preserve"> – what </w:t>
      </w:r>
      <w:r w:rsidR="00DE0046" w:rsidRPr="00D72FA2">
        <w:rPr>
          <w:rFonts w:ascii="Arial" w:hAnsi="Arial" w:cs="Arial"/>
          <w:sz w:val="28"/>
          <w:szCs w:val="28"/>
        </w:rPr>
        <w:t>needs to be done</w:t>
      </w:r>
      <w:r w:rsidR="00F52618">
        <w:rPr>
          <w:rFonts w:ascii="Arial" w:hAnsi="Arial" w:cs="Arial"/>
          <w:sz w:val="28"/>
          <w:szCs w:val="28"/>
        </w:rPr>
        <w:t xml:space="preserve"> now</w:t>
      </w:r>
      <w:r w:rsidR="00DE0046" w:rsidRPr="00D72FA2">
        <w:rPr>
          <w:rFonts w:ascii="Arial" w:hAnsi="Arial" w:cs="Arial"/>
          <w:sz w:val="28"/>
          <w:szCs w:val="28"/>
        </w:rPr>
        <w:t xml:space="preserve"> to advance e</w:t>
      </w:r>
      <w:r w:rsidR="00F52618">
        <w:rPr>
          <w:rFonts w:ascii="Arial" w:hAnsi="Arial" w:cs="Arial"/>
          <w:sz w:val="28"/>
          <w:szCs w:val="28"/>
        </w:rPr>
        <w:t>quality across Europe</w:t>
      </w:r>
      <w:r w:rsidR="00DE0046" w:rsidRPr="00D72FA2">
        <w:rPr>
          <w:rFonts w:ascii="Arial" w:hAnsi="Arial" w:cs="Arial"/>
          <w:sz w:val="28"/>
          <w:szCs w:val="28"/>
        </w:rPr>
        <w:t xml:space="preserve"> in today’s changing, complex and s</w:t>
      </w:r>
      <w:r w:rsidR="00FA4590">
        <w:rPr>
          <w:rFonts w:ascii="Arial" w:hAnsi="Arial" w:cs="Arial"/>
          <w:sz w:val="28"/>
          <w:szCs w:val="28"/>
        </w:rPr>
        <w:t>ometimes hostile environment</w:t>
      </w:r>
      <w:r w:rsidR="00DE0046" w:rsidRPr="00D72FA2">
        <w:rPr>
          <w:rFonts w:ascii="Arial" w:hAnsi="Arial" w:cs="Arial"/>
          <w:sz w:val="28"/>
          <w:szCs w:val="28"/>
        </w:rPr>
        <w:t>.</w:t>
      </w:r>
    </w:p>
    <w:p w14:paraId="2CE24736" w14:textId="1DC16808" w:rsidR="00DE0046" w:rsidRPr="00E34BDF" w:rsidRDefault="00DE0046" w:rsidP="00E34BDF">
      <w:pPr>
        <w:spacing w:after="0" w:line="360" w:lineRule="auto"/>
        <w:jc w:val="both"/>
        <w:rPr>
          <w:rFonts w:ascii="Arial" w:hAnsi="Arial" w:cs="Arial"/>
          <w:sz w:val="28"/>
          <w:szCs w:val="28"/>
        </w:rPr>
      </w:pPr>
      <w:r w:rsidRPr="00E34BDF">
        <w:rPr>
          <w:rFonts w:ascii="Arial" w:hAnsi="Arial" w:cs="Arial"/>
          <w:sz w:val="28"/>
          <w:szCs w:val="28"/>
        </w:rPr>
        <w:t xml:space="preserve"> </w:t>
      </w:r>
    </w:p>
    <w:p w14:paraId="637B32E8" w14:textId="08BBC84C" w:rsidR="00D16D49" w:rsidRDefault="00E34BDF" w:rsidP="00D16D49">
      <w:pPr>
        <w:pStyle w:val="ListParagraph"/>
        <w:numPr>
          <w:ilvl w:val="0"/>
          <w:numId w:val="40"/>
        </w:numPr>
        <w:spacing w:after="0" w:line="360" w:lineRule="auto"/>
        <w:jc w:val="both"/>
        <w:rPr>
          <w:rFonts w:ascii="Arial" w:hAnsi="Arial" w:cs="Arial"/>
          <w:sz w:val="28"/>
          <w:szCs w:val="28"/>
        </w:rPr>
      </w:pPr>
      <w:r>
        <w:rPr>
          <w:rFonts w:ascii="Arial" w:hAnsi="Arial" w:cs="Arial"/>
          <w:sz w:val="28"/>
          <w:szCs w:val="28"/>
        </w:rPr>
        <w:t>As I said, e</w:t>
      </w:r>
      <w:r w:rsidR="00C673E2" w:rsidRPr="00D72FA2">
        <w:rPr>
          <w:rFonts w:ascii="Arial" w:hAnsi="Arial" w:cs="Arial"/>
          <w:sz w:val="28"/>
          <w:szCs w:val="28"/>
        </w:rPr>
        <w:t xml:space="preserve">quality is a core value of the European Union and </w:t>
      </w:r>
      <w:r w:rsidR="00D16D49">
        <w:rPr>
          <w:rFonts w:ascii="Arial" w:hAnsi="Arial" w:cs="Arial"/>
          <w:sz w:val="28"/>
          <w:szCs w:val="28"/>
        </w:rPr>
        <w:t xml:space="preserve">indeed </w:t>
      </w:r>
      <w:r w:rsidR="00C673E2" w:rsidRPr="00D72FA2">
        <w:rPr>
          <w:rFonts w:ascii="Arial" w:hAnsi="Arial" w:cs="Arial"/>
          <w:sz w:val="28"/>
          <w:szCs w:val="28"/>
        </w:rPr>
        <w:t>the wide</w:t>
      </w:r>
      <w:r w:rsidR="00992F23" w:rsidRPr="00D72FA2">
        <w:rPr>
          <w:rFonts w:ascii="Arial" w:hAnsi="Arial" w:cs="Arial"/>
          <w:sz w:val="28"/>
          <w:szCs w:val="28"/>
        </w:rPr>
        <w:t xml:space="preserve">r European region. </w:t>
      </w:r>
      <w:r w:rsidR="00D16D49">
        <w:rPr>
          <w:rFonts w:ascii="Arial" w:hAnsi="Arial" w:cs="Arial"/>
          <w:sz w:val="28"/>
          <w:szCs w:val="28"/>
        </w:rPr>
        <w:t>We want a Europe that creates and sustains a strong infrastructure of law, institutions and policies that enables the vision</w:t>
      </w:r>
      <w:r w:rsidR="00611875">
        <w:rPr>
          <w:rFonts w:ascii="Arial" w:hAnsi="Arial" w:cs="Arial"/>
          <w:sz w:val="28"/>
          <w:szCs w:val="28"/>
        </w:rPr>
        <w:t xml:space="preserve"> of an equal Europe to be realis</w:t>
      </w:r>
      <w:r w:rsidR="00D16D49">
        <w:rPr>
          <w:rFonts w:ascii="Arial" w:hAnsi="Arial" w:cs="Arial"/>
          <w:sz w:val="28"/>
          <w:szCs w:val="28"/>
        </w:rPr>
        <w:t>ed. Equality as a core value</w:t>
      </w:r>
      <w:r w:rsidR="00992F23" w:rsidRPr="00D72FA2">
        <w:rPr>
          <w:rFonts w:ascii="Arial" w:hAnsi="Arial" w:cs="Arial"/>
          <w:sz w:val="28"/>
          <w:szCs w:val="28"/>
        </w:rPr>
        <w:t xml:space="preserve"> is reflected not only in our common constitutional traditions, but also in the EU Treaties and the Charter of Fundamental Rights</w:t>
      </w:r>
      <w:r w:rsidR="00476682" w:rsidRPr="00D72FA2">
        <w:rPr>
          <w:rFonts w:ascii="Arial" w:hAnsi="Arial" w:cs="Arial"/>
          <w:sz w:val="28"/>
          <w:szCs w:val="28"/>
        </w:rPr>
        <w:t xml:space="preserve"> </w:t>
      </w:r>
    </w:p>
    <w:p w14:paraId="626701C3" w14:textId="77777777" w:rsidR="00D16D49" w:rsidRPr="00D16D49" w:rsidRDefault="00D16D49" w:rsidP="00D16D49">
      <w:pPr>
        <w:pStyle w:val="ListParagraph"/>
        <w:rPr>
          <w:rFonts w:ascii="Arial" w:hAnsi="Arial" w:cs="Arial"/>
          <w:sz w:val="28"/>
          <w:szCs w:val="28"/>
        </w:rPr>
      </w:pPr>
    </w:p>
    <w:p w14:paraId="71634676" w14:textId="31B68AD8" w:rsidR="00611875" w:rsidRPr="00ED7345" w:rsidRDefault="00C673E2" w:rsidP="00ED7345">
      <w:pPr>
        <w:pStyle w:val="ListParagraph"/>
        <w:numPr>
          <w:ilvl w:val="0"/>
          <w:numId w:val="40"/>
        </w:numPr>
        <w:spacing w:after="0" w:line="360" w:lineRule="auto"/>
        <w:jc w:val="both"/>
        <w:rPr>
          <w:rFonts w:ascii="Arial" w:hAnsi="Arial" w:cs="Arial"/>
          <w:sz w:val="28"/>
          <w:szCs w:val="28"/>
          <w:highlight w:val="yellow"/>
        </w:rPr>
      </w:pPr>
      <w:r w:rsidRPr="00D435D7">
        <w:rPr>
          <w:rFonts w:ascii="Arial" w:hAnsi="Arial" w:cs="Arial"/>
          <w:sz w:val="28"/>
          <w:szCs w:val="28"/>
        </w:rPr>
        <w:t>E</w:t>
      </w:r>
      <w:r w:rsidRPr="00D16D49">
        <w:rPr>
          <w:rFonts w:ascii="Arial" w:hAnsi="Arial" w:cs="Arial"/>
          <w:sz w:val="28"/>
          <w:szCs w:val="28"/>
        </w:rPr>
        <w:t xml:space="preserve">uropean </w:t>
      </w:r>
      <w:r w:rsidR="00476682" w:rsidRPr="00D16D49">
        <w:rPr>
          <w:rFonts w:ascii="Arial" w:hAnsi="Arial" w:cs="Arial"/>
          <w:sz w:val="28"/>
          <w:szCs w:val="28"/>
        </w:rPr>
        <w:t xml:space="preserve">Union </w:t>
      </w:r>
      <w:r w:rsidRPr="00D16D49">
        <w:rPr>
          <w:rFonts w:ascii="Arial" w:hAnsi="Arial" w:cs="Arial"/>
          <w:sz w:val="28"/>
          <w:szCs w:val="28"/>
        </w:rPr>
        <w:t xml:space="preserve">equal treatment legislation was created to reflect this core value of equality by ensuring the </w:t>
      </w:r>
      <w:r w:rsidR="00476682" w:rsidRPr="00D16D49">
        <w:rPr>
          <w:rFonts w:ascii="Arial" w:hAnsi="Arial" w:cs="Arial"/>
          <w:sz w:val="28"/>
          <w:szCs w:val="28"/>
        </w:rPr>
        <w:t xml:space="preserve">related </w:t>
      </w:r>
      <w:r w:rsidRPr="00D16D49">
        <w:rPr>
          <w:rFonts w:ascii="Arial" w:hAnsi="Arial" w:cs="Arial"/>
          <w:sz w:val="28"/>
          <w:szCs w:val="28"/>
        </w:rPr>
        <w:t>basi</w:t>
      </w:r>
      <w:r w:rsidR="00D16D49" w:rsidRPr="00D16D49">
        <w:rPr>
          <w:rFonts w:ascii="Arial" w:hAnsi="Arial" w:cs="Arial"/>
          <w:sz w:val="28"/>
          <w:szCs w:val="28"/>
        </w:rPr>
        <w:t xml:space="preserve">c principle of equal treatment. </w:t>
      </w:r>
      <w:r w:rsidR="00E4396E">
        <w:rPr>
          <w:rFonts w:ascii="Arial" w:hAnsi="Arial" w:cs="Arial"/>
          <w:sz w:val="28"/>
          <w:szCs w:val="28"/>
        </w:rPr>
        <w:t>The adoption of the various equality Directives by the EU has had significant</w:t>
      </w:r>
      <w:r w:rsidR="00151151">
        <w:rPr>
          <w:rFonts w:ascii="Arial" w:hAnsi="Arial" w:cs="Arial"/>
          <w:sz w:val="28"/>
          <w:szCs w:val="28"/>
        </w:rPr>
        <w:t xml:space="preserve"> and positive</w:t>
      </w:r>
      <w:r w:rsidR="00E4396E">
        <w:rPr>
          <w:rFonts w:ascii="Arial" w:hAnsi="Arial" w:cs="Arial"/>
          <w:sz w:val="28"/>
          <w:szCs w:val="28"/>
        </w:rPr>
        <w:t xml:space="preserve"> impact on people’s right to non-discrimination, </w:t>
      </w:r>
      <w:r w:rsidR="007E070E">
        <w:rPr>
          <w:rFonts w:ascii="Arial" w:hAnsi="Arial" w:cs="Arial"/>
          <w:sz w:val="28"/>
          <w:szCs w:val="28"/>
        </w:rPr>
        <w:t xml:space="preserve">going back to the 1970s, </w:t>
      </w:r>
      <w:r w:rsidR="00E4396E">
        <w:rPr>
          <w:rFonts w:ascii="Arial" w:hAnsi="Arial" w:cs="Arial"/>
          <w:sz w:val="28"/>
          <w:szCs w:val="28"/>
        </w:rPr>
        <w:t xml:space="preserve">particularly in the field of employment over the years but also in respect of goods and services on grounds of race/ethnicity and gender. </w:t>
      </w:r>
      <w:r w:rsidR="00BD6F13">
        <w:rPr>
          <w:rFonts w:ascii="Arial" w:hAnsi="Arial" w:cs="Arial"/>
          <w:sz w:val="28"/>
          <w:szCs w:val="28"/>
        </w:rPr>
        <w:t>A</w:t>
      </w:r>
      <w:r w:rsidR="00E4396E">
        <w:rPr>
          <w:rFonts w:ascii="Arial" w:hAnsi="Arial" w:cs="Arial"/>
          <w:sz w:val="28"/>
          <w:szCs w:val="28"/>
        </w:rPr>
        <w:t xml:space="preserve"> strong and comprehensive legal framework is needed to support progress towards an equal Europe.</w:t>
      </w:r>
      <w:r w:rsidR="00812E9C">
        <w:rPr>
          <w:rFonts w:ascii="Arial" w:hAnsi="Arial" w:cs="Arial"/>
          <w:sz w:val="28"/>
          <w:szCs w:val="28"/>
        </w:rPr>
        <w:t xml:space="preserve"> The need for adoption of the horizontal </w:t>
      </w:r>
      <w:r w:rsidR="00812E9C">
        <w:rPr>
          <w:rFonts w:ascii="Arial" w:hAnsi="Arial" w:cs="Arial"/>
          <w:sz w:val="28"/>
          <w:szCs w:val="28"/>
        </w:rPr>
        <w:lastRenderedPageBreak/>
        <w:t>directive to prohibit discrimination on the grounds of religion and belief, age, disability and sexual orientation outside employment remains clear, it would add to the protections available</w:t>
      </w:r>
      <w:r w:rsidR="00ED7345">
        <w:rPr>
          <w:rFonts w:ascii="Arial" w:hAnsi="Arial" w:cs="Arial"/>
          <w:sz w:val="28"/>
          <w:szCs w:val="28"/>
        </w:rPr>
        <w:t>, help create a comm</w:t>
      </w:r>
      <w:r w:rsidR="00151151">
        <w:rPr>
          <w:rFonts w:ascii="Arial" w:hAnsi="Arial" w:cs="Arial"/>
          <w:sz w:val="28"/>
          <w:szCs w:val="28"/>
        </w:rPr>
        <w:t>o</w:t>
      </w:r>
      <w:r w:rsidR="00ED7345">
        <w:rPr>
          <w:rFonts w:ascii="Arial" w:hAnsi="Arial" w:cs="Arial"/>
          <w:sz w:val="28"/>
          <w:szCs w:val="28"/>
        </w:rPr>
        <w:t>n framework across the EU</w:t>
      </w:r>
      <w:r w:rsidR="00812E9C">
        <w:rPr>
          <w:rFonts w:ascii="Arial" w:hAnsi="Arial" w:cs="Arial"/>
          <w:sz w:val="28"/>
          <w:szCs w:val="28"/>
        </w:rPr>
        <w:t xml:space="preserve"> and provide a</w:t>
      </w:r>
      <w:r w:rsidR="00BD6F13">
        <w:rPr>
          <w:rFonts w:ascii="Arial" w:hAnsi="Arial" w:cs="Arial"/>
          <w:sz w:val="28"/>
          <w:szCs w:val="28"/>
        </w:rPr>
        <w:t xml:space="preserve">n </w:t>
      </w:r>
      <w:r w:rsidR="00ED7345">
        <w:rPr>
          <w:rFonts w:ascii="Arial" w:hAnsi="Arial" w:cs="Arial"/>
          <w:sz w:val="28"/>
          <w:szCs w:val="28"/>
        </w:rPr>
        <w:t>important signal on the importance</w:t>
      </w:r>
      <w:r w:rsidR="00BD6F13">
        <w:rPr>
          <w:rFonts w:ascii="Arial" w:hAnsi="Arial" w:cs="Arial"/>
          <w:sz w:val="28"/>
          <w:szCs w:val="28"/>
        </w:rPr>
        <w:t xml:space="preserve"> of equality</w:t>
      </w:r>
      <w:r w:rsidR="00ED7345">
        <w:rPr>
          <w:rFonts w:ascii="Arial" w:hAnsi="Arial" w:cs="Arial"/>
          <w:sz w:val="28"/>
          <w:szCs w:val="28"/>
        </w:rPr>
        <w:t xml:space="preserve"> in Europe</w:t>
      </w:r>
      <w:r w:rsidR="00BD6F13">
        <w:rPr>
          <w:rFonts w:ascii="Arial" w:hAnsi="Arial" w:cs="Arial"/>
          <w:sz w:val="28"/>
          <w:szCs w:val="28"/>
        </w:rPr>
        <w:t>.</w:t>
      </w:r>
      <w:r w:rsidR="007E070E" w:rsidRPr="007E070E">
        <w:rPr>
          <w:rFonts w:ascii="Arial" w:hAnsi="Arial" w:cs="Arial"/>
          <w:sz w:val="28"/>
          <w:szCs w:val="28"/>
        </w:rPr>
        <w:t xml:space="preserve"> We remain very supportive of the Commission’s efforts in this regard.</w:t>
      </w:r>
    </w:p>
    <w:p w14:paraId="48A94705" w14:textId="192BEAA5" w:rsidR="00611875" w:rsidRPr="00ED7345" w:rsidRDefault="00611875" w:rsidP="00ED7345">
      <w:pPr>
        <w:spacing w:after="0" w:line="360" w:lineRule="auto"/>
        <w:jc w:val="both"/>
        <w:rPr>
          <w:rFonts w:ascii="Arial" w:hAnsi="Arial" w:cs="Arial"/>
          <w:sz w:val="28"/>
          <w:szCs w:val="28"/>
        </w:rPr>
      </w:pPr>
    </w:p>
    <w:p w14:paraId="7A0EFA8F" w14:textId="4388117B" w:rsidR="00C673E2" w:rsidRPr="00ED7345" w:rsidRDefault="00E4396E" w:rsidP="00ED7345">
      <w:pPr>
        <w:pStyle w:val="ListParagraph"/>
        <w:numPr>
          <w:ilvl w:val="0"/>
          <w:numId w:val="40"/>
        </w:numPr>
        <w:spacing w:after="0" w:line="360" w:lineRule="auto"/>
        <w:jc w:val="both"/>
        <w:rPr>
          <w:rFonts w:ascii="Arial" w:hAnsi="Arial" w:cs="Arial"/>
          <w:sz w:val="28"/>
          <w:szCs w:val="28"/>
        </w:rPr>
      </w:pPr>
      <w:r>
        <w:rPr>
          <w:rFonts w:ascii="Arial" w:hAnsi="Arial" w:cs="Arial"/>
          <w:sz w:val="28"/>
          <w:szCs w:val="28"/>
        </w:rPr>
        <w:t xml:space="preserve">Strong and effective institutions are vital too – we are all aware that in order to comply with the requirements of the </w:t>
      </w:r>
      <w:r w:rsidR="00C673E2" w:rsidRPr="00E4396E">
        <w:rPr>
          <w:rFonts w:ascii="Arial" w:hAnsi="Arial" w:cs="Arial"/>
          <w:sz w:val="28"/>
          <w:szCs w:val="28"/>
        </w:rPr>
        <w:t>Racial Equality Directive</w:t>
      </w:r>
      <w:r>
        <w:rPr>
          <w:rFonts w:ascii="Arial" w:hAnsi="Arial" w:cs="Arial"/>
          <w:sz w:val="28"/>
          <w:szCs w:val="28"/>
        </w:rPr>
        <w:t xml:space="preserve"> 2000</w:t>
      </w:r>
      <w:r w:rsidR="00C673E2" w:rsidRPr="00E4396E">
        <w:rPr>
          <w:rFonts w:ascii="Arial" w:hAnsi="Arial" w:cs="Arial"/>
          <w:sz w:val="28"/>
          <w:szCs w:val="28"/>
        </w:rPr>
        <w:t xml:space="preserve">, and the </w:t>
      </w:r>
      <w:r>
        <w:rPr>
          <w:rFonts w:ascii="Arial" w:hAnsi="Arial" w:cs="Arial"/>
          <w:sz w:val="28"/>
          <w:szCs w:val="28"/>
        </w:rPr>
        <w:t xml:space="preserve">later </w:t>
      </w:r>
      <w:r w:rsidR="00C673E2" w:rsidRPr="00E4396E">
        <w:rPr>
          <w:rFonts w:ascii="Arial" w:hAnsi="Arial" w:cs="Arial"/>
          <w:sz w:val="28"/>
          <w:szCs w:val="28"/>
        </w:rPr>
        <w:t>Gend</w:t>
      </w:r>
      <w:r w:rsidR="00BD6F13">
        <w:rPr>
          <w:rFonts w:ascii="Arial" w:hAnsi="Arial" w:cs="Arial"/>
          <w:sz w:val="28"/>
          <w:szCs w:val="28"/>
        </w:rPr>
        <w:t xml:space="preserve">er Directives, Member </w:t>
      </w:r>
      <w:r w:rsidR="00BD6F13" w:rsidRPr="00ED7345">
        <w:rPr>
          <w:rFonts w:ascii="Arial" w:hAnsi="Arial" w:cs="Arial"/>
          <w:sz w:val="28"/>
          <w:szCs w:val="28"/>
        </w:rPr>
        <w:t>States had to establish or designate</w:t>
      </w:r>
      <w:r w:rsidR="00C673E2" w:rsidRPr="00ED7345">
        <w:rPr>
          <w:rFonts w:ascii="Arial" w:hAnsi="Arial" w:cs="Arial"/>
          <w:sz w:val="28"/>
          <w:szCs w:val="28"/>
        </w:rPr>
        <w:t xml:space="preserve"> an </w:t>
      </w:r>
      <w:r w:rsidR="00BD6F13" w:rsidRPr="00ED7345">
        <w:rPr>
          <w:rFonts w:ascii="Arial" w:hAnsi="Arial" w:cs="Arial"/>
          <w:sz w:val="28"/>
          <w:szCs w:val="28"/>
        </w:rPr>
        <w:t xml:space="preserve">existing </w:t>
      </w:r>
      <w:r w:rsidR="00C673E2" w:rsidRPr="00ED7345">
        <w:rPr>
          <w:rFonts w:ascii="Arial" w:hAnsi="Arial" w:cs="Arial"/>
          <w:sz w:val="28"/>
          <w:szCs w:val="28"/>
        </w:rPr>
        <w:t xml:space="preserve">equality body to carry out the </w:t>
      </w:r>
      <w:r w:rsidR="00BD6F13" w:rsidRPr="00ED7345">
        <w:rPr>
          <w:rFonts w:ascii="Arial" w:hAnsi="Arial" w:cs="Arial"/>
          <w:sz w:val="28"/>
          <w:szCs w:val="28"/>
        </w:rPr>
        <w:t>functions set out in</w:t>
      </w:r>
      <w:r w:rsidRPr="00ED7345">
        <w:rPr>
          <w:rFonts w:ascii="Arial" w:hAnsi="Arial" w:cs="Arial"/>
          <w:sz w:val="28"/>
          <w:szCs w:val="28"/>
        </w:rPr>
        <w:t xml:space="preserve"> the legislation</w:t>
      </w:r>
      <w:r w:rsidR="00F63C36" w:rsidRPr="00ED7345">
        <w:rPr>
          <w:rFonts w:ascii="Arial" w:hAnsi="Arial" w:cs="Arial"/>
          <w:sz w:val="28"/>
          <w:szCs w:val="28"/>
        </w:rPr>
        <w:t xml:space="preserve">, </w:t>
      </w:r>
      <w:r w:rsidR="00F63C36" w:rsidRPr="00ED7345">
        <w:rPr>
          <w:rFonts w:ascii="Arial" w:hAnsi="Arial" w:cs="Arial"/>
          <w:sz w:val="28"/>
        </w:rPr>
        <w:t>to provide independent assistance to victims of discrimination; to conduct independent surveys and reports concerning discrimination, and to make recommendations on discrimination issues</w:t>
      </w:r>
      <w:r w:rsidR="00BD6F13" w:rsidRPr="00ED7345">
        <w:rPr>
          <w:rFonts w:ascii="Arial" w:hAnsi="Arial" w:cs="Arial"/>
          <w:sz w:val="28"/>
          <w:szCs w:val="28"/>
        </w:rPr>
        <w:t xml:space="preserve"> </w:t>
      </w:r>
    </w:p>
    <w:p w14:paraId="48A07732" w14:textId="77777777" w:rsidR="00F63C36" w:rsidRDefault="00F63C36" w:rsidP="00BD6F13">
      <w:pPr>
        <w:pStyle w:val="ListParagraph"/>
        <w:spacing w:after="0" w:line="360" w:lineRule="auto"/>
        <w:jc w:val="both"/>
        <w:rPr>
          <w:rFonts w:ascii="Arial" w:hAnsi="Arial" w:cs="Arial"/>
          <w:sz w:val="28"/>
          <w:szCs w:val="28"/>
        </w:rPr>
      </w:pPr>
    </w:p>
    <w:p w14:paraId="2DFA2117" w14:textId="3C2047E7" w:rsidR="009A209B" w:rsidRPr="00D72FA2" w:rsidRDefault="00F63C36" w:rsidP="009A209B">
      <w:pPr>
        <w:pStyle w:val="ListParagraph"/>
        <w:numPr>
          <w:ilvl w:val="0"/>
          <w:numId w:val="40"/>
        </w:numPr>
        <w:spacing w:after="0" w:line="360" w:lineRule="auto"/>
        <w:jc w:val="both"/>
        <w:rPr>
          <w:rFonts w:ascii="Arial" w:hAnsi="Arial" w:cs="Arial"/>
          <w:sz w:val="28"/>
          <w:szCs w:val="28"/>
        </w:rPr>
      </w:pPr>
      <w:r>
        <w:rPr>
          <w:rFonts w:ascii="Arial" w:hAnsi="Arial" w:cs="Arial"/>
          <w:sz w:val="28"/>
        </w:rPr>
        <w:t>Equality bodies now exist in all Member States of the European Union – there is quite a variety of models and significant diversity in terms of their size, their mandate, the grounds they cover, their structures, experience and history but essent</w:t>
      </w:r>
      <w:r w:rsidR="00D435D7">
        <w:rPr>
          <w:rFonts w:ascii="Arial" w:hAnsi="Arial" w:cs="Arial"/>
          <w:sz w:val="28"/>
        </w:rPr>
        <w:t>ially equality bodies play a vital</w:t>
      </w:r>
      <w:r>
        <w:rPr>
          <w:rFonts w:ascii="Arial" w:hAnsi="Arial" w:cs="Arial"/>
          <w:sz w:val="28"/>
        </w:rPr>
        <w:t xml:space="preserve"> role in promoting respect for the principle of equal treatment</w:t>
      </w:r>
      <w:r w:rsidR="009A209B">
        <w:rPr>
          <w:rFonts w:ascii="Arial" w:hAnsi="Arial" w:cs="Arial"/>
          <w:sz w:val="28"/>
        </w:rPr>
        <w:t xml:space="preserve">, they are </w:t>
      </w:r>
      <w:r w:rsidR="009A209B" w:rsidRPr="00D72FA2">
        <w:rPr>
          <w:rFonts w:ascii="Arial" w:hAnsi="Arial" w:cs="Arial"/>
          <w:sz w:val="28"/>
          <w:szCs w:val="28"/>
        </w:rPr>
        <w:t>public institutions promoting equality a</w:t>
      </w:r>
      <w:r w:rsidR="00D435D7">
        <w:rPr>
          <w:rFonts w:ascii="Arial" w:hAnsi="Arial" w:cs="Arial"/>
          <w:sz w:val="28"/>
          <w:szCs w:val="28"/>
        </w:rPr>
        <w:t xml:space="preserve">nd fighting discrimination, </w:t>
      </w:r>
      <w:r w:rsidR="009A209B" w:rsidRPr="00D72FA2">
        <w:rPr>
          <w:rFonts w:ascii="Arial" w:hAnsi="Arial" w:cs="Arial"/>
          <w:sz w:val="28"/>
          <w:szCs w:val="28"/>
        </w:rPr>
        <w:t>independent from government.</w:t>
      </w:r>
    </w:p>
    <w:p w14:paraId="262CF350" w14:textId="7AEDE703" w:rsidR="009A209B" w:rsidRDefault="009A209B" w:rsidP="009A209B">
      <w:pPr>
        <w:pStyle w:val="NoSpacing"/>
        <w:spacing w:line="360" w:lineRule="auto"/>
        <w:rPr>
          <w:rFonts w:ascii="Arial" w:hAnsi="Arial" w:cs="Arial"/>
          <w:sz w:val="28"/>
        </w:rPr>
      </w:pPr>
    </w:p>
    <w:p w14:paraId="4EAB1B38" w14:textId="186C4FD7" w:rsidR="00B744C6" w:rsidRDefault="009A209B" w:rsidP="00611875">
      <w:pPr>
        <w:pStyle w:val="NoSpacing"/>
        <w:spacing w:line="360" w:lineRule="auto"/>
        <w:ind w:left="708"/>
        <w:rPr>
          <w:rFonts w:ascii="Arial" w:hAnsi="Arial" w:cs="Arial"/>
          <w:sz w:val="28"/>
          <w:szCs w:val="28"/>
        </w:rPr>
      </w:pPr>
      <w:r>
        <w:rPr>
          <w:rFonts w:ascii="Arial" w:hAnsi="Arial" w:cs="Arial"/>
          <w:sz w:val="28"/>
        </w:rPr>
        <w:t xml:space="preserve">The content of the Directives showed the clear and important recognition by the EU that equality bodies play a key role in securing greater equality for people across the EU and there is no doubt that </w:t>
      </w:r>
      <w:r>
        <w:rPr>
          <w:rFonts w:ascii="Arial" w:hAnsi="Arial" w:cs="Arial"/>
          <w:sz w:val="28"/>
        </w:rPr>
        <w:lastRenderedPageBreak/>
        <w:t xml:space="preserve">we </w:t>
      </w:r>
      <w:r w:rsidR="00B744C6" w:rsidRPr="009A209B">
        <w:rPr>
          <w:rFonts w:ascii="Arial" w:hAnsi="Arial" w:cs="Arial"/>
          <w:sz w:val="28"/>
          <w:szCs w:val="28"/>
        </w:rPr>
        <w:t>have come a lon</w:t>
      </w:r>
      <w:r w:rsidR="00ED7345">
        <w:rPr>
          <w:rFonts w:ascii="Arial" w:hAnsi="Arial" w:cs="Arial"/>
          <w:sz w:val="28"/>
          <w:szCs w:val="28"/>
        </w:rPr>
        <w:t>g way since the 2000</w:t>
      </w:r>
      <w:r w:rsidR="00151151">
        <w:rPr>
          <w:rFonts w:ascii="Arial" w:hAnsi="Arial" w:cs="Arial"/>
          <w:sz w:val="28"/>
          <w:szCs w:val="28"/>
        </w:rPr>
        <w:t xml:space="preserve"> Directive</w:t>
      </w:r>
      <w:r w:rsidR="00B744C6" w:rsidRPr="009A209B">
        <w:rPr>
          <w:rFonts w:ascii="Arial" w:hAnsi="Arial" w:cs="Arial"/>
          <w:sz w:val="28"/>
          <w:szCs w:val="28"/>
        </w:rPr>
        <w:t xml:space="preserve">. Equality bodies </w:t>
      </w:r>
      <w:r w:rsidR="006063B9" w:rsidRPr="009A209B">
        <w:rPr>
          <w:rFonts w:ascii="Arial" w:hAnsi="Arial" w:cs="Arial"/>
          <w:sz w:val="28"/>
          <w:szCs w:val="28"/>
        </w:rPr>
        <w:t xml:space="preserve">have </w:t>
      </w:r>
      <w:r w:rsidR="00B744C6" w:rsidRPr="009A209B">
        <w:rPr>
          <w:rFonts w:ascii="Arial" w:hAnsi="Arial" w:cs="Arial"/>
          <w:sz w:val="28"/>
          <w:szCs w:val="28"/>
        </w:rPr>
        <w:t xml:space="preserve">established themselves as key institutions in the national equality infrastructure and have contributed </w:t>
      </w:r>
      <w:r>
        <w:rPr>
          <w:rFonts w:ascii="Arial" w:hAnsi="Arial" w:cs="Arial"/>
          <w:sz w:val="28"/>
          <w:szCs w:val="28"/>
        </w:rPr>
        <w:t>to securing important advances</w:t>
      </w:r>
      <w:r w:rsidR="00611875">
        <w:rPr>
          <w:rFonts w:ascii="Arial" w:hAnsi="Arial" w:cs="Arial"/>
          <w:sz w:val="28"/>
          <w:szCs w:val="28"/>
        </w:rPr>
        <w:t xml:space="preserve">, </w:t>
      </w:r>
      <w:r w:rsidR="00151151">
        <w:rPr>
          <w:rFonts w:ascii="Arial" w:hAnsi="Arial" w:cs="Arial"/>
          <w:sz w:val="28"/>
          <w:szCs w:val="28"/>
        </w:rPr>
        <w:t xml:space="preserve">they are </w:t>
      </w:r>
      <w:r w:rsidR="00611875" w:rsidRPr="009A209B">
        <w:rPr>
          <w:rFonts w:ascii="Arial" w:hAnsi="Arial" w:cs="Arial"/>
          <w:sz w:val="28"/>
          <w:szCs w:val="28"/>
        </w:rPr>
        <w:t>acknowledged at the European and international level as key acto</w:t>
      </w:r>
      <w:r w:rsidR="00611875">
        <w:rPr>
          <w:rFonts w:ascii="Arial" w:hAnsi="Arial" w:cs="Arial"/>
          <w:sz w:val="28"/>
          <w:szCs w:val="28"/>
        </w:rPr>
        <w:t xml:space="preserve">rs playing a </w:t>
      </w:r>
      <w:r w:rsidR="00611875">
        <w:rPr>
          <w:rFonts w:ascii="Arial" w:hAnsi="Arial" w:cs="Arial"/>
          <w:bCs/>
          <w:sz w:val="27"/>
          <w:szCs w:val="27"/>
        </w:rPr>
        <w:t>vital</w:t>
      </w:r>
      <w:r w:rsidR="00611875" w:rsidRPr="00611875">
        <w:rPr>
          <w:rFonts w:ascii="Arial" w:hAnsi="Arial" w:cs="Arial"/>
          <w:bCs/>
          <w:sz w:val="27"/>
          <w:szCs w:val="27"/>
        </w:rPr>
        <w:t xml:space="preserve"> </w:t>
      </w:r>
      <w:r w:rsidR="00611875">
        <w:rPr>
          <w:rFonts w:ascii="Arial" w:hAnsi="Arial" w:cs="Arial"/>
          <w:bCs/>
          <w:sz w:val="27"/>
          <w:szCs w:val="27"/>
        </w:rPr>
        <w:t xml:space="preserve">role </w:t>
      </w:r>
      <w:r w:rsidR="00611875" w:rsidRPr="00611875">
        <w:rPr>
          <w:rFonts w:ascii="Arial" w:hAnsi="Arial" w:cs="Arial"/>
          <w:bCs/>
          <w:sz w:val="27"/>
          <w:szCs w:val="27"/>
        </w:rPr>
        <w:t xml:space="preserve">in challenging discrimination and championing the </w:t>
      </w:r>
      <w:r w:rsidR="00611875">
        <w:rPr>
          <w:rFonts w:ascii="Arial" w:hAnsi="Arial" w:cs="Arial"/>
          <w:bCs/>
          <w:sz w:val="27"/>
          <w:szCs w:val="27"/>
        </w:rPr>
        <w:t>value of equality across Europe,</w:t>
      </w:r>
      <w:r w:rsidR="00611875" w:rsidRPr="00611875">
        <w:rPr>
          <w:rFonts w:ascii="Arial" w:hAnsi="Arial" w:cs="Arial"/>
          <w:bCs/>
          <w:sz w:val="27"/>
          <w:szCs w:val="27"/>
        </w:rPr>
        <w:t xml:space="preserve"> in securing the effective and better implementation of the EU non-discrimination legal framework, in turning rights on paper into practice, and making equal treatment legislation work on the ground.</w:t>
      </w:r>
    </w:p>
    <w:p w14:paraId="3CCCA1F9" w14:textId="77777777" w:rsidR="009A209B" w:rsidRPr="009A209B" w:rsidRDefault="009A209B" w:rsidP="009A209B">
      <w:pPr>
        <w:pStyle w:val="NoSpacing"/>
        <w:spacing w:line="360" w:lineRule="auto"/>
        <w:ind w:left="708"/>
        <w:rPr>
          <w:rFonts w:ascii="Arial" w:eastAsiaTheme="minorHAnsi" w:hAnsi="Arial" w:cs="Arial"/>
          <w:sz w:val="28"/>
        </w:rPr>
      </w:pPr>
    </w:p>
    <w:p w14:paraId="72677A7F" w14:textId="5DB5252F" w:rsidR="00AA6EDE" w:rsidRDefault="00611875" w:rsidP="009A209B">
      <w:pPr>
        <w:pStyle w:val="ListParagraph"/>
        <w:numPr>
          <w:ilvl w:val="0"/>
          <w:numId w:val="40"/>
        </w:numPr>
        <w:spacing w:after="0" w:line="360" w:lineRule="auto"/>
        <w:contextualSpacing w:val="0"/>
        <w:jc w:val="both"/>
        <w:rPr>
          <w:rFonts w:ascii="Arial" w:hAnsi="Arial" w:cs="Arial"/>
          <w:sz w:val="28"/>
          <w:szCs w:val="28"/>
        </w:rPr>
      </w:pPr>
      <w:r>
        <w:rPr>
          <w:rFonts w:ascii="Arial" w:hAnsi="Arial" w:cs="Arial"/>
          <w:sz w:val="28"/>
          <w:szCs w:val="28"/>
        </w:rPr>
        <w:t>Equality bodies</w:t>
      </w:r>
      <w:r w:rsidR="00ED7345">
        <w:rPr>
          <w:rFonts w:ascii="Arial" w:hAnsi="Arial" w:cs="Arial"/>
          <w:sz w:val="28"/>
          <w:szCs w:val="28"/>
        </w:rPr>
        <w:t xml:space="preserve"> are watchdogs, guardians, </w:t>
      </w:r>
      <w:r w:rsidR="00AA6EDE" w:rsidRPr="009A209B">
        <w:rPr>
          <w:rFonts w:ascii="Arial" w:hAnsi="Arial" w:cs="Arial"/>
          <w:sz w:val="28"/>
          <w:szCs w:val="28"/>
        </w:rPr>
        <w:t>expert institutions and champions for equality</w:t>
      </w:r>
      <w:r w:rsidR="006063B9" w:rsidRPr="009A209B">
        <w:rPr>
          <w:rFonts w:ascii="Arial" w:hAnsi="Arial" w:cs="Arial"/>
          <w:sz w:val="28"/>
          <w:szCs w:val="28"/>
        </w:rPr>
        <w:t>, all at once</w:t>
      </w:r>
      <w:r w:rsidR="00151151">
        <w:rPr>
          <w:rFonts w:ascii="Arial" w:hAnsi="Arial" w:cs="Arial"/>
          <w:sz w:val="28"/>
          <w:szCs w:val="28"/>
        </w:rPr>
        <w:t>.</w:t>
      </w:r>
    </w:p>
    <w:p w14:paraId="1FF75463" w14:textId="77777777" w:rsidR="005C2A64" w:rsidRDefault="005C2A64" w:rsidP="005C2A64">
      <w:pPr>
        <w:pStyle w:val="ListParagraph"/>
        <w:spacing w:after="0" w:line="360" w:lineRule="auto"/>
        <w:contextualSpacing w:val="0"/>
        <w:jc w:val="both"/>
        <w:rPr>
          <w:rFonts w:ascii="Arial" w:hAnsi="Arial" w:cs="Arial"/>
          <w:sz w:val="28"/>
          <w:szCs w:val="28"/>
        </w:rPr>
      </w:pPr>
    </w:p>
    <w:p w14:paraId="64DB984B" w14:textId="77777777" w:rsidR="005C2A64" w:rsidRPr="005C2A64" w:rsidRDefault="005C2A64" w:rsidP="005C2A64">
      <w:pPr>
        <w:pStyle w:val="ListParagraph"/>
        <w:numPr>
          <w:ilvl w:val="0"/>
          <w:numId w:val="40"/>
        </w:numPr>
        <w:spacing w:line="360" w:lineRule="auto"/>
        <w:jc w:val="both"/>
        <w:rPr>
          <w:rFonts w:ascii="Arial" w:hAnsi="Arial" w:cs="Arial"/>
          <w:sz w:val="28"/>
          <w:szCs w:val="28"/>
        </w:rPr>
      </w:pPr>
      <w:r w:rsidRPr="005C2A64">
        <w:rPr>
          <w:rFonts w:ascii="Arial" w:hAnsi="Arial" w:cs="Arial"/>
          <w:sz w:val="28"/>
          <w:szCs w:val="28"/>
        </w:rPr>
        <w:t xml:space="preserve">However, we have to acknowledge that some equality bodies work in very difficult circumstances. Some lack a wide and strong mandate with sufficient powers to implement all of their functions to a scale and a standard that can achieve an impact. </w:t>
      </w:r>
    </w:p>
    <w:p w14:paraId="576E6856" w14:textId="77777777" w:rsidR="005C2A64" w:rsidRPr="005C2A64" w:rsidRDefault="005C2A64" w:rsidP="005C2A64">
      <w:pPr>
        <w:pStyle w:val="ListParagraph"/>
        <w:numPr>
          <w:ilvl w:val="0"/>
          <w:numId w:val="40"/>
        </w:numPr>
        <w:spacing w:line="360" w:lineRule="auto"/>
        <w:jc w:val="both"/>
        <w:rPr>
          <w:rFonts w:ascii="Arial" w:hAnsi="Arial" w:cs="Arial"/>
          <w:sz w:val="28"/>
          <w:szCs w:val="28"/>
        </w:rPr>
      </w:pPr>
      <w:r w:rsidRPr="005C2A64">
        <w:rPr>
          <w:rFonts w:ascii="Arial" w:hAnsi="Arial" w:cs="Arial"/>
          <w:sz w:val="28"/>
          <w:szCs w:val="28"/>
        </w:rPr>
        <w:t>Others face a critical shortage of financial and staff resources. Some equality bodies are subject to political interference with their work, severely undermining their independence.</w:t>
      </w:r>
    </w:p>
    <w:p w14:paraId="41A58515" w14:textId="063257E2" w:rsidR="005C2A64" w:rsidRDefault="005C2A64" w:rsidP="005C2A64">
      <w:pPr>
        <w:pStyle w:val="ListParagraph"/>
        <w:numPr>
          <w:ilvl w:val="0"/>
          <w:numId w:val="40"/>
        </w:numPr>
        <w:spacing w:line="360" w:lineRule="auto"/>
        <w:jc w:val="both"/>
        <w:rPr>
          <w:rFonts w:ascii="Arial" w:hAnsi="Arial" w:cs="Arial"/>
          <w:sz w:val="28"/>
          <w:szCs w:val="28"/>
        </w:rPr>
      </w:pPr>
      <w:r w:rsidRPr="005C2A64">
        <w:rPr>
          <w:rFonts w:ascii="Arial" w:hAnsi="Arial" w:cs="Arial"/>
          <w:sz w:val="28"/>
          <w:szCs w:val="28"/>
        </w:rPr>
        <w:t>Some are the subject of hostile commentary, arising from support for particular cases or championing policy positions on particular grounds such as sexual orientation – incl</w:t>
      </w:r>
      <w:r w:rsidR="00611875">
        <w:rPr>
          <w:rFonts w:ascii="Arial" w:hAnsi="Arial" w:cs="Arial"/>
          <w:sz w:val="28"/>
          <w:szCs w:val="28"/>
        </w:rPr>
        <w:t>uding from senior politicians. This reinforces</w:t>
      </w:r>
      <w:r w:rsidRPr="005C2A64">
        <w:rPr>
          <w:rFonts w:ascii="Arial" w:hAnsi="Arial" w:cs="Arial"/>
          <w:sz w:val="28"/>
          <w:szCs w:val="28"/>
        </w:rPr>
        <w:t xml:space="preserve"> the need for equality bodies to implement their powers and duties independently, without fear or favour.</w:t>
      </w:r>
    </w:p>
    <w:p w14:paraId="5462357E" w14:textId="77777777" w:rsidR="007E070E" w:rsidRPr="005C2A64" w:rsidRDefault="007E070E" w:rsidP="007E070E">
      <w:pPr>
        <w:pStyle w:val="ListParagraph"/>
        <w:spacing w:line="360" w:lineRule="auto"/>
        <w:jc w:val="both"/>
        <w:rPr>
          <w:rFonts w:ascii="Arial" w:hAnsi="Arial" w:cs="Arial"/>
          <w:sz w:val="28"/>
          <w:szCs w:val="28"/>
        </w:rPr>
      </w:pPr>
    </w:p>
    <w:p w14:paraId="77C6E45B" w14:textId="567B3234" w:rsidR="00611875" w:rsidRPr="00151151" w:rsidRDefault="005C2A64" w:rsidP="00B50ADD">
      <w:pPr>
        <w:pStyle w:val="ListParagraph"/>
        <w:numPr>
          <w:ilvl w:val="0"/>
          <w:numId w:val="40"/>
        </w:numPr>
        <w:spacing w:line="360" w:lineRule="auto"/>
        <w:jc w:val="both"/>
        <w:rPr>
          <w:color w:val="1F497D"/>
        </w:rPr>
      </w:pPr>
      <w:r w:rsidRPr="00151151">
        <w:rPr>
          <w:rFonts w:ascii="Arial" w:hAnsi="Arial" w:cs="Arial"/>
          <w:sz w:val="28"/>
          <w:szCs w:val="28"/>
          <w:lang w:eastAsia="en-GB"/>
        </w:rPr>
        <w:lastRenderedPageBreak/>
        <w:t xml:space="preserve">Equinet has called </w:t>
      </w:r>
      <w:r w:rsidRPr="00151151">
        <w:rPr>
          <w:rFonts w:ascii="Arial" w:hAnsi="Arial" w:cs="Arial"/>
          <w:sz w:val="28"/>
          <w:szCs w:val="28"/>
        </w:rPr>
        <w:t>for standards for equality bodies to be established, beyond the minimum standards referenced in the EU Directives, to ensure that equality bodies are able to fulfil their potential to a scale that can a</w:t>
      </w:r>
      <w:r w:rsidR="00151151" w:rsidRPr="00151151">
        <w:rPr>
          <w:rFonts w:ascii="Arial" w:hAnsi="Arial" w:cs="Arial"/>
          <w:sz w:val="28"/>
          <w:szCs w:val="28"/>
        </w:rPr>
        <w:t>chieve real impact. Last year we</w:t>
      </w:r>
      <w:r w:rsidRPr="00151151">
        <w:rPr>
          <w:rFonts w:ascii="Arial" w:hAnsi="Arial" w:cs="Arial"/>
          <w:sz w:val="28"/>
          <w:szCs w:val="28"/>
        </w:rPr>
        <w:t xml:space="preserve"> produced a Working Paper on this, </w:t>
      </w:r>
      <w:r w:rsidR="007E070E">
        <w:rPr>
          <w:rFonts w:ascii="Arial" w:hAnsi="Arial" w:cs="Arial"/>
          <w:sz w:val="28"/>
          <w:szCs w:val="28"/>
        </w:rPr>
        <w:t xml:space="preserve">with wide engagement across the Network, </w:t>
      </w:r>
      <w:r w:rsidRPr="00151151">
        <w:rPr>
          <w:rFonts w:ascii="Arial" w:hAnsi="Arial" w:cs="Arial"/>
          <w:sz w:val="28"/>
          <w:szCs w:val="28"/>
        </w:rPr>
        <w:t xml:space="preserve">which sets out what such standards should cover, including issues of mandate, independence and effectiveness and </w:t>
      </w:r>
      <w:r w:rsidR="00151151" w:rsidRPr="00151151">
        <w:rPr>
          <w:rFonts w:ascii="Arial" w:hAnsi="Arial" w:cs="Arial"/>
          <w:sz w:val="28"/>
          <w:szCs w:val="28"/>
        </w:rPr>
        <w:t xml:space="preserve">we are </w:t>
      </w:r>
      <w:r w:rsidRPr="00151151">
        <w:rPr>
          <w:rFonts w:ascii="Arial" w:hAnsi="Arial" w:cs="Arial"/>
          <w:sz w:val="28"/>
          <w:szCs w:val="28"/>
        </w:rPr>
        <w:t xml:space="preserve">promoting </w:t>
      </w:r>
      <w:r w:rsidR="00151151" w:rsidRPr="00151151">
        <w:rPr>
          <w:rFonts w:ascii="Arial" w:hAnsi="Arial" w:cs="Arial"/>
          <w:sz w:val="28"/>
          <w:szCs w:val="28"/>
        </w:rPr>
        <w:t xml:space="preserve">this </w:t>
      </w:r>
      <w:r w:rsidRPr="00151151">
        <w:rPr>
          <w:rFonts w:ascii="Arial" w:hAnsi="Arial" w:cs="Arial"/>
          <w:sz w:val="28"/>
          <w:szCs w:val="28"/>
        </w:rPr>
        <w:t xml:space="preserve">at EU level </w:t>
      </w:r>
    </w:p>
    <w:p w14:paraId="06CC87BE" w14:textId="2ABB551B" w:rsidR="006063B9" w:rsidRPr="0006058D" w:rsidRDefault="00151151" w:rsidP="0006058D">
      <w:pPr>
        <w:pStyle w:val="Briefingsp"/>
        <w:numPr>
          <w:ilvl w:val="0"/>
          <w:numId w:val="40"/>
        </w:numPr>
        <w:ind w:left="714" w:hanging="357"/>
        <w:rPr>
          <w:rFonts w:ascii="Arial" w:hAnsi="Arial" w:cs="Arial"/>
          <w:sz w:val="28"/>
          <w:szCs w:val="28"/>
        </w:rPr>
      </w:pPr>
      <w:r>
        <w:rPr>
          <w:rFonts w:ascii="Arial" w:hAnsi="Arial" w:cs="Arial"/>
          <w:sz w:val="28"/>
          <w:szCs w:val="28"/>
        </w:rPr>
        <w:t>We believe that c</w:t>
      </w:r>
      <w:r w:rsidR="00611875" w:rsidRPr="00611875">
        <w:rPr>
          <w:rFonts w:ascii="Arial" w:hAnsi="Arial" w:cs="Arial"/>
          <w:sz w:val="28"/>
          <w:szCs w:val="28"/>
        </w:rPr>
        <w:t>ommon standards</w:t>
      </w:r>
      <w:r w:rsidR="00611875">
        <w:rPr>
          <w:rFonts w:ascii="Arial" w:hAnsi="Arial" w:cs="Arial"/>
          <w:sz w:val="28"/>
          <w:szCs w:val="28"/>
        </w:rPr>
        <w:t xml:space="preserve"> for equality bodies</w:t>
      </w:r>
      <w:r w:rsidR="00611875" w:rsidRPr="00611875">
        <w:rPr>
          <w:rFonts w:ascii="Arial" w:hAnsi="Arial" w:cs="Arial"/>
          <w:sz w:val="28"/>
          <w:szCs w:val="28"/>
        </w:rPr>
        <w:t xml:space="preserve"> have the potential to contribute to the </w:t>
      </w:r>
      <w:r w:rsidR="0006058D">
        <w:rPr>
          <w:rFonts w:ascii="Arial" w:hAnsi="Arial" w:cs="Arial"/>
          <w:sz w:val="28"/>
          <w:szCs w:val="28"/>
        </w:rPr>
        <w:t xml:space="preserve">effective </w:t>
      </w:r>
      <w:r w:rsidR="00611875" w:rsidRPr="00611875">
        <w:rPr>
          <w:rFonts w:ascii="Arial" w:hAnsi="Arial" w:cs="Arial"/>
          <w:sz w:val="28"/>
          <w:szCs w:val="28"/>
        </w:rPr>
        <w:t>enforcement of EU equal treatment legislation. They can also s</w:t>
      </w:r>
      <w:r w:rsidR="00611875" w:rsidRPr="00611875">
        <w:rPr>
          <w:rFonts w:ascii="Arial" w:hAnsi="Arial" w:cs="Arial"/>
          <w:bCs/>
          <w:sz w:val="28"/>
          <w:szCs w:val="28"/>
        </w:rPr>
        <w:t xml:space="preserve">upport the strengthening of the rule of law and put an emphasis </w:t>
      </w:r>
      <w:r w:rsidR="00611875" w:rsidRPr="007E070E">
        <w:rPr>
          <w:rFonts w:ascii="Arial" w:hAnsi="Arial" w:cs="Arial"/>
          <w:bCs/>
          <w:sz w:val="28"/>
          <w:szCs w:val="28"/>
        </w:rPr>
        <w:t>on the independence and effectiveness of</w:t>
      </w:r>
      <w:r w:rsidR="007E070E" w:rsidRPr="007E070E">
        <w:rPr>
          <w:rFonts w:ascii="Arial" w:hAnsi="Arial" w:cs="Arial"/>
          <w:bCs/>
          <w:sz w:val="28"/>
          <w:szCs w:val="28"/>
        </w:rPr>
        <w:t xml:space="preserve"> the</w:t>
      </w:r>
      <w:r w:rsidR="007E070E">
        <w:rPr>
          <w:rFonts w:ascii="Arial" w:hAnsi="Arial" w:cs="Arial"/>
          <w:bCs/>
          <w:sz w:val="28"/>
          <w:szCs w:val="28"/>
        </w:rPr>
        <w:t xml:space="preserve"> equality infrastructure</w:t>
      </w:r>
      <w:r w:rsidR="00611875" w:rsidRPr="00611875">
        <w:rPr>
          <w:rFonts w:ascii="Arial" w:hAnsi="Arial" w:cs="Arial"/>
          <w:bCs/>
          <w:sz w:val="28"/>
          <w:szCs w:val="28"/>
        </w:rPr>
        <w:t>, of which equality bodies are an important element</w:t>
      </w:r>
      <w:r w:rsidR="00611875" w:rsidRPr="00611875">
        <w:rPr>
          <w:rFonts w:ascii="Arial" w:hAnsi="Arial" w:cs="Arial"/>
          <w:sz w:val="28"/>
          <w:szCs w:val="28"/>
        </w:rPr>
        <w:t>.</w:t>
      </w:r>
    </w:p>
    <w:p w14:paraId="7ED34A2B" w14:textId="6F466695" w:rsidR="00D6541C" w:rsidRPr="005C2A64" w:rsidRDefault="0006058D" w:rsidP="005C2A64">
      <w:pPr>
        <w:pStyle w:val="ListParagraph"/>
        <w:numPr>
          <w:ilvl w:val="0"/>
          <w:numId w:val="40"/>
        </w:numPr>
        <w:spacing w:after="0" w:line="360" w:lineRule="auto"/>
        <w:jc w:val="both"/>
        <w:rPr>
          <w:rFonts w:ascii="Arial" w:hAnsi="Arial" w:cs="Arial"/>
          <w:sz w:val="28"/>
          <w:szCs w:val="28"/>
        </w:rPr>
      </w:pPr>
      <w:r>
        <w:rPr>
          <w:rFonts w:ascii="Arial" w:hAnsi="Arial" w:cs="Arial"/>
          <w:sz w:val="28"/>
          <w:szCs w:val="28"/>
        </w:rPr>
        <w:t xml:space="preserve">And this is critically </w:t>
      </w:r>
      <w:r w:rsidR="00ED7345">
        <w:rPr>
          <w:rFonts w:ascii="Arial" w:hAnsi="Arial" w:cs="Arial"/>
          <w:sz w:val="28"/>
          <w:szCs w:val="28"/>
        </w:rPr>
        <w:t>i</w:t>
      </w:r>
      <w:r w:rsidR="005C2A64" w:rsidRPr="005C2A64">
        <w:rPr>
          <w:rFonts w:ascii="Arial" w:hAnsi="Arial" w:cs="Arial"/>
          <w:sz w:val="28"/>
          <w:szCs w:val="28"/>
        </w:rPr>
        <w:t xml:space="preserve">mportant because </w:t>
      </w:r>
      <w:r w:rsidR="007B1808" w:rsidRPr="005C2A64">
        <w:rPr>
          <w:rFonts w:ascii="Arial" w:hAnsi="Arial" w:cs="Arial"/>
          <w:sz w:val="28"/>
          <w:szCs w:val="28"/>
        </w:rPr>
        <w:t>champions for equality are much needed today.</w:t>
      </w:r>
      <w:r w:rsidR="00D6541C" w:rsidRPr="005C2A64">
        <w:rPr>
          <w:rFonts w:ascii="Arial" w:hAnsi="Arial" w:cs="Arial"/>
          <w:sz w:val="28"/>
          <w:szCs w:val="28"/>
        </w:rPr>
        <w:t xml:space="preserve"> </w:t>
      </w:r>
      <w:r w:rsidR="00B744C6" w:rsidRPr="005C2A64">
        <w:rPr>
          <w:rFonts w:ascii="Arial" w:hAnsi="Arial" w:cs="Arial"/>
          <w:sz w:val="28"/>
          <w:szCs w:val="28"/>
        </w:rPr>
        <w:t>Current developments and challenges to equality in today’s Europ</w:t>
      </w:r>
      <w:r>
        <w:rPr>
          <w:rFonts w:ascii="Arial" w:hAnsi="Arial" w:cs="Arial"/>
          <w:sz w:val="28"/>
          <w:szCs w:val="28"/>
        </w:rPr>
        <w:t>e oblige us to find new and</w:t>
      </w:r>
      <w:r w:rsidR="00B744C6" w:rsidRPr="005C2A64">
        <w:rPr>
          <w:rFonts w:ascii="Arial" w:hAnsi="Arial" w:cs="Arial"/>
          <w:sz w:val="28"/>
          <w:szCs w:val="28"/>
        </w:rPr>
        <w:t xml:space="preserve"> effective approaches to supporting equality as a value and achieving equality as a goal.</w:t>
      </w:r>
    </w:p>
    <w:p w14:paraId="1672AA77" w14:textId="77777777" w:rsidR="006063B9" w:rsidRPr="00D72FA2" w:rsidRDefault="006063B9" w:rsidP="006063B9">
      <w:pPr>
        <w:pStyle w:val="ListParagraph"/>
        <w:spacing w:after="0" w:line="360" w:lineRule="auto"/>
        <w:contextualSpacing w:val="0"/>
        <w:jc w:val="both"/>
        <w:rPr>
          <w:rFonts w:ascii="Arial" w:hAnsi="Arial" w:cs="Arial"/>
          <w:sz w:val="28"/>
          <w:szCs w:val="28"/>
        </w:rPr>
      </w:pPr>
    </w:p>
    <w:p w14:paraId="4C63E636" w14:textId="5B1C2488" w:rsidR="006063B9" w:rsidRDefault="006C14DF" w:rsidP="006063B9">
      <w:pPr>
        <w:pStyle w:val="ListParagraph"/>
        <w:numPr>
          <w:ilvl w:val="0"/>
          <w:numId w:val="40"/>
        </w:numPr>
        <w:spacing w:after="0" w:line="360" w:lineRule="auto"/>
        <w:contextualSpacing w:val="0"/>
        <w:jc w:val="both"/>
        <w:rPr>
          <w:rFonts w:ascii="Arial" w:hAnsi="Arial" w:cs="Arial"/>
          <w:sz w:val="28"/>
          <w:szCs w:val="28"/>
        </w:rPr>
      </w:pPr>
      <w:r w:rsidRPr="00D72FA2">
        <w:rPr>
          <w:rFonts w:ascii="Arial" w:hAnsi="Arial" w:cs="Arial"/>
          <w:sz w:val="28"/>
          <w:szCs w:val="28"/>
        </w:rPr>
        <w:t>We live in a Europe with</w:t>
      </w:r>
      <w:r w:rsidR="00D6541C" w:rsidRPr="00D72FA2">
        <w:rPr>
          <w:rFonts w:ascii="Arial" w:hAnsi="Arial" w:cs="Arial"/>
          <w:sz w:val="28"/>
          <w:szCs w:val="28"/>
        </w:rPr>
        <w:t xml:space="preserve"> growing </w:t>
      </w:r>
      <w:r w:rsidRPr="00D72FA2">
        <w:rPr>
          <w:rFonts w:ascii="Arial" w:hAnsi="Arial" w:cs="Arial"/>
          <w:sz w:val="28"/>
          <w:szCs w:val="28"/>
        </w:rPr>
        <w:t>levels of diversity. In parallel to the increasing acknowledgment of this diversity as an asset and benefit, we are also faced</w:t>
      </w:r>
      <w:r w:rsidR="00D6541C" w:rsidRPr="00D72FA2">
        <w:rPr>
          <w:rFonts w:ascii="Arial" w:hAnsi="Arial" w:cs="Arial"/>
          <w:sz w:val="28"/>
          <w:szCs w:val="28"/>
        </w:rPr>
        <w:t xml:space="preserve"> wi</w:t>
      </w:r>
      <w:r w:rsidR="001938A7">
        <w:rPr>
          <w:rFonts w:ascii="Arial" w:hAnsi="Arial" w:cs="Arial"/>
          <w:sz w:val="28"/>
          <w:szCs w:val="28"/>
        </w:rPr>
        <w:t>th</w:t>
      </w:r>
      <w:r w:rsidRPr="00D72FA2">
        <w:rPr>
          <w:rFonts w:ascii="Arial" w:hAnsi="Arial" w:cs="Arial"/>
          <w:sz w:val="28"/>
          <w:szCs w:val="28"/>
        </w:rPr>
        <w:t xml:space="preserve"> hostility to diversity in</w:t>
      </w:r>
      <w:r w:rsidR="006063B9">
        <w:rPr>
          <w:rFonts w:ascii="Arial" w:hAnsi="Arial" w:cs="Arial"/>
          <w:sz w:val="28"/>
          <w:szCs w:val="28"/>
        </w:rPr>
        <w:t xml:space="preserve"> wide sectors of our societies.</w:t>
      </w:r>
    </w:p>
    <w:p w14:paraId="61B260C7" w14:textId="4A0D10D0" w:rsidR="006063B9" w:rsidRPr="006063B9" w:rsidRDefault="006063B9" w:rsidP="006063B9">
      <w:pPr>
        <w:spacing w:after="0" w:line="360" w:lineRule="auto"/>
        <w:jc w:val="both"/>
        <w:rPr>
          <w:rFonts w:ascii="Arial" w:hAnsi="Arial" w:cs="Arial"/>
          <w:sz w:val="28"/>
          <w:szCs w:val="28"/>
        </w:rPr>
      </w:pPr>
    </w:p>
    <w:p w14:paraId="102FD58C" w14:textId="77777777" w:rsidR="007E070E" w:rsidRDefault="009A209B" w:rsidP="007E070E">
      <w:pPr>
        <w:pStyle w:val="ListParagraph"/>
        <w:numPr>
          <w:ilvl w:val="0"/>
          <w:numId w:val="40"/>
        </w:numPr>
        <w:spacing w:after="0" w:line="360" w:lineRule="auto"/>
        <w:contextualSpacing w:val="0"/>
        <w:jc w:val="both"/>
        <w:rPr>
          <w:rFonts w:ascii="Arial" w:hAnsi="Arial" w:cs="Arial"/>
          <w:sz w:val="28"/>
          <w:szCs w:val="28"/>
        </w:rPr>
      </w:pPr>
      <w:r>
        <w:rPr>
          <w:rFonts w:ascii="Arial" w:hAnsi="Arial" w:cs="Arial"/>
          <w:sz w:val="28"/>
          <w:szCs w:val="28"/>
        </w:rPr>
        <w:lastRenderedPageBreak/>
        <w:t>W</w:t>
      </w:r>
      <w:r w:rsidR="006063B9" w:rsidRPr="006063B9">
        <w:rPr>
          <w:rFonts w:ascii="Arial" w:hAnsi="Arial" w:cs="Arial"/>
          <w:sz w:val="28"/>
          <w:szCs w:val="28"/>
        </w:rPr>
        <w:t>e are all challenged by the rise of hate speech and extremism; by aust</w:t>
      </w:r>
      <w:r>
        <w:rPr>
          <w:rFonts w:ascii="Arial" w:hAnsi="Arial" w:cs="Arial"/>
          <w:sz w:val="28"/>
          <w:szCs w:val="28"/>
        </w:rPr>
        <w:t>erity measures and budget cuts;</w:t>
      </w:r>
      <w:r w:rsidR="006063B9" w:rsidRPr="006063B9">
        <w:rPr>
          <w:rFonts w:ascii="Arial" w:hAnsi="Arial" w:cs="Arial"/>
          <w:sz w:val="28"/>
          <w:szCs w:val="28"/>
        </w:rPr>
        <w:t xml:space="preserve"> </w:t>
      </w:r>
      <w:r w:rsidR="00ED7345">
        <w:rPr>
          <w:rFonts w:ascii="Arial" w:hAnsi="Arial" w:cs="Arial"/>
          <w:sz w:val="28"/>
          <w:szCs w:val="28"/>
        </w:rPr>
        <w:t xml:space="preserve">by the persistence of inequalities across the grounds, many of which are </w:t>
      </w:r>
      <w:r w:rsidR="00ED7345" w:rsidRPr="009A209B">
        <w:rPr>
          <w:rFonts w:ascii="Arial" w:hAnsi="Arial" w:cs="Arial"/>
          <w:sz w:val="28"/>
          <w:szCs w:val="28"/>
        </w:rPr>
        <w:t xml:space="preserve">exacerbated </w:t>
      </w:r>
      <w:r w:rsidR="00ED7345">
        <w:rPr>
          <w:rFonts w:ascii="Arial" w:hAnsi="Arial" w:cs="Arial"/>
          <w:sz w:val="28"/>
          <w:szCs w:val="28"/>
        </w:rPr>
        <w:t xml:space="preserve">by poverty and social exclusion; </w:t>
      </w:r>
      <w:r w:rsidR="00151151">
        <w:rPr>
          <w:rFonts w:ascii="Arial" w:hAnsi="Arial" w:cs="Arial"/>
          <w:sz w:val="28"/>
          <w:szCs w:val="28"/>
        </w:rPr>
        <w:t>by political pressures; by</w:t>
      </w:r>
      <w:r w:rsidR="006063B9" w:rsidRPr="006063B9">
        <w:rPr>
          <w:rFonts w:ascii="Arial" w:hAnsi="Arial" w:cs="Arial"/>
          <w:sz w:val="28"/>
          <w:szCs w:val="28"/>
        </w:rPr>
        <w:t xml:space="preserve"> </w:t>
      </w:r>
      <w:r w:rsidR="00151151">
        <w:rPr>
          <w:rFonts w:ascii="Arial" w:hAnsi="Arial" w:cs="Arial"/>
          <w:sz w:val="28"/>
          <w:szCs w:val="28"/>
        </w:rPr>
        <w:t xml:space="preserve">a shrinking space for fundamental rights, with </w:t>
      </w:r>
      <w:r w:rsidR="006063B9" w:rsidRPr="006063B9">
        <w:rPr>
          <w:rFonts w:ascii="Arial" w:hAnsi="Arial" w:cs="Arial"/>
          <w:sz w:val="28"/>
          <w:szCs w:val="28"/>
        </w:rPr>
        <w:t xml:space="preserve">sometimes negative public discourse on </w:t>
      </w:r>
    </w:p>
    <w:p w14:paraId="258FDE70" w14:textId="77777777" w:rsidR="007E070E" w:rsidRPr="007E070E" w:rsidRDefault="007E070E" w:rsidP="007E070E">
      <w:pPr>
        <w:pStyle w:val="ListParagraph"/>
        <w:rPr>
          <w:rFonts w:ascii="Arial" w:hAnsi="Arial" w:cs="Arial"/>
          <w:sz w:val="28"/>
          <w:szCs w:val="28"/>
        </w:rPr>
      </w:pPr>
    </w:p>
    <w:p w14:paraId="250337BC" w14:textId="7CA63AEF" w:rsidR="0006058D" w:rsidRPr="007E070E" w:rsidRDefault="006063B9" w:rsidP="007E070E">
      <w:pPr>
        <w:pStyle w:val="ListParagraph"/>
        <w:spacing w:after="0" w:line="360" w:lineRule="auto"/>
        <w:contextualSpacing w:val="0"/>
        <w:jc w:val="both"/>
        <w:rPr>
          <w:rFonts w:ascii="Arial" w:hAnsi="Arial" w:cs="Arial"/>
          <w:sz w:val="28"/>
          <w:szCs w:val="28"/>
        </w:rPr>
      </w:pPr>
      <w:r w:rsidRPr="006063B9">
        <w:rPr>
          <w:rFonts w:ascii="Arial" w:hAnsi="Arial" w:cs="Arial"/>
          <w:sz w:val="28"/>
          <w:szCs w:val="28"/>
        </w:rPr>
        <w:t xml:space="preserve">equality and human rights, discourse that prizes </w:t>
      </w:r>
      <w:r w:rsidR="00151151">
        <w:rPr>
          <w:rFonts w:ascii="Arial" w:hAnsi="Arial" w:cs="Arial"/>
          <w:sz w:val="28"/>
          <w:szCs w:val="28"/>
        </w:rPr>
        <w:t xml:space="preserve">the </w:t>
      </w:r>
      <w:r w:rsidRPr="006063B9">
        <w:rPr>
          <w:rFonts w:ascii="Arial" w:hAnsi="Arial" w:cs="Arial"/>
          <w:sz w:val="28"/>
          <w:szCs w:val="28"/>
        </w:rPr>
        <w:t xml:space="preserve">values of financial </w:t>
      </w:r>
      <w:r w:rsidRPr="007E070E">
        <w:rPr>
          <w:rFonts w:ascii="Arial" w:hAnsi="Arial" w:cs="Arial"/>
          <w:sz w:val="28"/>
          <w:szCs w:val="28"/>
        </w:rPr>
        <w:t xml:space="preserve">prudence, security and national traditions over </w:t>
      </w:r>
      <w:r w:rsidR="009A209B" w:rsidRPr="007E070E">
        <w:rPr>
          <w:rFonts w:ascii="Arial" w:hAnsi="Arial" w:cs="Arial"/>
          <w:sz w:val="28"/>
          <w:szCs w:val="28"/>
        </w:rPr>
        <w:t xml:space="preserve">the </w:t>
      </w:r>
      <w:r w:rsidRPr="007E070E">
        <w:rPr>
          <w:rFonts w:ascii="Arial" w:hAnsi="Arial" w:cs="Arial"/>
          <w:sz w:val="28"/>
          <w:szCs w:val="28"/>
        </w:rPr>
        <w:t xml:space="preserve">values of </w:t>
      </w:r>
      <w:r w:rsidR="009A209B" w:rsidRPr="007E070E">
        <w:rPr>
          <w:rFonts w:ascii="Arial" w:hAnsi="Arial" w:cs="Arial"/>
          <w:sz w:val="28"/>
          <w:szCs w:val="28"/>
        </w:rPr>
        <w:t>equality and diversity.</w:t>
      </w:r>
      <w:r w:rsidR="00955250" w:rsidRPr="007E070E">
        <w:rPr>
          <w:rFonts w:ascii="Arial" w:hAnsi="Arial" w:cs="Arial"/>
          <w:b/>
          <w:bCs/>
          <w:sz w:val="27"/>
          <w:szCs w:val="27"/>
        </w:rPr>
        <w:t xml:space="preserve"> </w:t>
      </w:r>
      <w:r w:rsidR="00955250" w:rsidRPr="007E070E">
        <w:rPr>
          <w:rFonts w:ascii="Arial" w:hAnsi="Arial" w:cs="Arial"/>
          <w:bCs/>
          <w:sz w:val="27"/>
          <w:szCs w:val="27"/>
        </w:rPr>
        <w:t>The European Union is challenged to re-engage with its core value of equality in forging a new vision for the Europe of the future. </w:t>
      </w:r>
    </w:p>
    <w:p w14:paraId="173D3090" w14:textId="7048A826" w:rsidR="006063B9" w:rsidRPr="006063B9" w:rsidRDefault="006063B9" w:rsidP="00151151">
      <w:pPr>
        <w:spacing w:after="0" w:line="360" w:lineRule="auto"/>
        <w:jc w:val="both"/>
        <w:rPr>
          <w:rFonts w:ascii="Arial" w:hAnsi="Arial" w:cs="Arial"/>
          <w:sz w:val="28"/>
          <w:szCs w:val="28"/>
        </w:rPr>
      </w:pPr>
    </w:p>
    <w:p w14:paraId="2FA9953A" w14:textId="0142AB0A" w:rsidR="007E070E" w:rsidRPr="007E070E" w:rsidRDefault="00AA6EDE" w:rsidP="007E070E">
      <w:pPr>
        <w:pStyle w:val="ListParagraph"/>
        <w:numPr>
          <w:ilvl w:val="0"/>
          <w:numId w:val="40"/>
        </w:numPr>
        <w:spacing w:line="360" w:lineRule="auto"/>
        <w:ind w:left="714" w:hanging="357"/>
        <w:rPr>
          <w:rFonts w:ascii="Times New Roman" w:eastAsiaTheme="minorHAnsi" w:hAnsi="Times New Roman"/>
        </w:rPr>
      </w:pPr>
      <w:r w:rsidRPr="00D72FA2">
        <w:rPr>
          <w:rFonts w:ascii="Arial" w:hAnsi="Arial" w:cs="Arial"/>
          <w:sz w:val="28"/>
          <w:szCs w:val="28"/>
        </w:rPr>
        <w:t>These are challenges that we are all grappling with</w:t>
      </w:r>
      <w:r w:rsidR="00700B5D">
        <w:rPr>
          <w:rFonts w:ascii="Arial" w:hAnsi="Arial" w:cs="Arial"/>
          <w:sz w:val="28"/>
          <w:szCs w:val="28"/>
        </w:rPr>
        <w:t>;</w:t>
      </w:r>
      <w:r w:rsidR="006063B9">
        <w:rPr>
          <w:rFonts w:ascii="Arial" w:hAnsi="Arial" w:cs="Arial"/>
          <w:sz w:val="28"/>
          <w:szCs w:val="28"/>
        </w:rPr>
        <w:t xml:space="preserve"> </w:t>
      </w:r>
      <w:r w:rsidR="00151151">
        <w:rPr>
          <w:rFonts w:ascii="Arial" w:hAnsi="Arial" w:cs="Arial"/>
          <w:sz w:val="28"/>
          <w:szCs w:val="28"/>
        </w:rPr>
        <w:t xml:space="preserve">they are </w:t>
      </w:r>
      <w:r w:rsidR="006063B9" w:rsidRPr="00151151">
        <w:rPr>
          <w:rFonts w:ascii="Arial" w:hAnsi="Arial" w:cs="Arial"/>
          <w:sz w:val="28"/>
          <w:szCs w:val="28"/>
        </w:rPr>
        <w:t>challenges that we can best tackle successfully if we</w:t>
      </w:r>
      <w:r w:rsidRPr="00151151">
        <w:rPr>
          <w:rFonts w:ascii="Arial" w:hAnsi="Arial" w:cs="Arial"/>
          <w:sz w:val="28"/>
          <w:szCs w:val="28"/>
        </w:rPr>
        <w:t xml:space="preserve"> work together. </w:t>
      </w:r>
      <w:r w:rsidR="00151151" w:rsidRPr="00151151">
        <w:rPr>
          <w:rFonts w:ascii="Arial" w:hAnsi="Arial" w:cs="Arial"/>
          <w:sz w:val="28"/>
          <w:szCs w:val="28"/>
        </w:rPr>
        <w:t>Working to advance equality is as critical as ever</w:t>
      </w:r>
      <w:r w:rsidR="00700B5D">
        <w:rPr>
          <w:rFonts w:ascii="Arial" w:hAnsi="Arial" w:cs="Arial"/>
          <w:sz w:val="28"/>
          <w:szCs w:val="28"/>
        </w:rPr>
        <w:t xml:space="preserve"> if we are to </w:t>
      </w:r>
      <w:r w:rsidR="005C2A64" w:rsidRPr="00151151">
        <w:rPr>
          <w:rFonts w:ascii="Arial" w:hAnsi="Arial" w:cs="Arial"/>
          <w:sz w:val="27"/>
          <w:szCs w:val="27"/>
        </w:rPr>
        <w:t xml:space="preserve">drive well-being and participation for all groups in our societies and maximise the potential of a Europe characterised by </w:t>
      </w:r>
      <w:r w:rsidR="00700B5D">
        <w:rPr>
          <w:rFonts w:ascii="Arial" w:hAnsi="Arial" w:cs="Arial"/>
          <w:sz w:val="27"/>
          <w:szCs w:val="27"/>
        </w:rPr>
        <w:t xml:space="preserve">equality and </w:t>
      </w:r>
      <w:r w:rsidR="005C2A64" w:rsidRPr="00151151">
        <w:rPr>
          <w:rFonts w:ascii="Arial" w:hAnsi="Arial" w:cs="Arial"/>
          <w:sz w:val="27"/>
          <w:szCs w:val="27"/>
        </w:rPr>
        <w:t>diversity. This demands our urgen</w:t>
      </w:r>
      <w:r w:rsidR="00700B5D">
        <w:rPr>
          <w:rFonts w:ascii="Arial" w:hAnsi="Arial" w:cs="Arial"/>
          <w:sz w:val="27"/>
          <w:szCs w:val="27"/>
        </w:rPr>
        <w:t xml:space="preserve">t ambition and creativity and I look forward to today’s discussions for ideas and inspiration on working together for an equal Europe. </w:t>
      </w:r>
    </w:p>
    <w:p w14:paraId="75A855B4" w14:textId="77777777" w:rsidR="007E070E" w:rsidRPr="007E070E" w:rsidRDefault="007E070E" w:rsidP="007E070E">
      <w:pPr>
        <w:pStyle w:val="ListParagraph"/>
        <w:spacing w:line="360" w:lineRule="auto"/>
        <w:ind w:left="714"/>
        <w:rPr>
          <w:rFonts w:ascii="Times New Roman" w:eastAsiaTheme="minorHAnsi" w:hAnsi="Times New Roman"/>
        </w:rPr>
      </w:pPr>
    </w:p>
    <w:p w14:paraId="0D728392" w14:textId="37EFF0A4" w:rsidR="007E070E" w:rsidRPr="007E070E" w:rsidRDefault="007E070E" w:rsidP="007E070E">
      <w:pPr>
        <w:pStyle w:val="ListParagraph"/>
        <w:numPr>
          <w:ilvl w:val="0"/>
          <w:numId w:val="40"/>
        </w:numPr>
        <w:spacing w:line="360" w:lineRule="auto"/>
        <w:ind w:left="714" w:hanging="357"/>
        <w:rPr>
          <w:rFonts w:ascii="Times New Roman" w:eastAsiaTheme="minorHAnsi" w:hAnsi="Times New Roman"/>
        </w:rPr>
      </w:pPr>
      <w:r>
        <w:rPr>
          <w:rFonts w:ascii="Arial" w:hAnsi="Arial" w:cs="Arial"/>
          <w:sz w:val="27"/>
          <w:szCs w:val="27"/>
        </w:rPr>
        <w:t>Thank you.</w:t>
      </w:r>
    </w:p>
    <w:p w14:paraId="5542ED16" w14:textId="77777777" w:rsidR="0006058D" w:rsidRPr="0006058D" w:rsidRDefault="0006058D" w:rsidP="0006058D">
      <w:pPr>
        <w:pStyle w:val="ListParagraph"/>
        <w:rPr>
          <w:rFonts w:ascii="Times New Roman" w:eastAsiaTheme="minorHAnsi" w:hAnsi="Times New Roman"/>
        </w:rPr>
      </w:pPr>
    </w:p>
    <w:p w14:paraId="28978C61" w14:textId="73CB6925" w:rsidR="006063B9" w:rsidRPr="00700B5D" w:rsidRDefault="006063B9" w:rsidP="00700B5D">
      <w:pPr>
        <w:spacing w:after="0" w:line="360" w:lineRule="auto"/>
        <w:jc w:val="both"/>
        <w:rPr>
          <w:rFonts w:ascii="Arial" w:hAnsi="Arial" w:cs="Arial"/>
          <w:sz w:val="28"/>
          <w:szCs w:val="28"/>
        </w:rPr>
      </w:pPr>
    </w:p>
    <w:p w14:paraId="70611687" w14:textId="77777777" w:rsidR="00943518" w:rsidRPr="00943518" w:rsidRDefault="00943518" w:rsidP="00943518">
      <w:pPr>
        <w:pStyle w:val="ListParagraph"/>
        <w:rPr>
          <w:rFonts w:ascii="Times New Roman" w:eastAsiaTheme="minorHAnsi" w:hAnsi="Times New Roman"/>
        </w:rPr>
      </w:pPr>
    </w:p>
    <w:p w14:paraId="532C42DC" w14:textId="77777777" w:rsidR="00943518" w:rsidRPr="00943518" w:rsidRDefault="00943518" w:rsidP="00943518">
      <w:pPr>
        <w:pStyle w:val="ListParagraph"/>
        <w:rPr>
          <w:rFonts w:ascii="Times New Roman" w:eastAsiaTheme="minorHAnsi" w:hAnsi="Times New Roman"/>
        </w:rPr>
      </w:pPr>
    </w:p>
    <w:p w14:paraId="4F40F1F1" w14:textId="0D3506D4" w:rsidR="00F52618" w:rsidRDefault="00F52618" w:rsidP="00BD6F13">
      <w:pPr>
        <w:spacing w:after="200" w:line="276" w:lineRule="auto"/>
        <w:ind w:left="360"/>
        <w:rPr>
          <w:rFonts w:ascii="Arial" w:eastAsia="SimSun" w:hAnsi="Arial" w:cs="Arial"/>
          <w:sz w:val="28"/>
          <w:szCs w:val="28"/>
          <w:lang w:val="en-US" w:eastAsia="ja-JP"/>
        </w:rPr>
      </w:pPr>
      <w:r>
        <w:rPr>
          <w:rFonts w:ascii="Arial" w:hAnsi="Arial" w:cs="Arial"/>
          <w:sz w:val="28"/>
          <w:szCs w:val="28"/>
        </w:rPr>
        <w:lastRenderedPageBreak/>
        <w:br w:type="page"/>
      </w:r>
    </w:p>
    <w:p w14:paraId="32B1B37D" w14:textId="77777777" w:rsidR="00677007" w:rsidRPr="00D72FA2" w:rsidRDefault="00677007" w:rsidP="00D72FA2">
      <w:pPr>
        <w:pStyle w:val="ListParagraph"/>
        <w:spacing w:after="0" w:line="360" w:lineRule="auto"/>
        <w:contextualSpacing w:val="0"/>
        <w:jc w:val="both"/>
        <w:rPr>
          <w:rFonts w:ascii="Arial" w:hAnsi="Arial" w:cs="Arial"/>
          <w:sz w:val="28"/>
          <w:szCs w:val="28"/>
        </w:rPr>
      </w:pPr>
    </w:p>
    <w:p w14:paraId="53AF5026" w14:textId="28B91694" w:rsidR="00C12F5E" w:rsidRPr="00AE14B3" w:rsidRDefault="00C12F5E" w:rsidP="00AE14B3">
      <w:pPr>
        <w:spacing w:after="0" w:line="360" w:lineRule="auto"/>
        <w:jc w:val="both"/>
        <w:rPr>
          <w:rFonts w:ascii="Arial" w:hAnsi="Arial" w:cs="Arial"/>
          <w:sz w:val="28"/>
          <w:szCs w:val="28"/>
        </w:rPr>
      </w:pPr>
    </w:p>
    <w:sectPr w:rsidR="00C12F5E" w:rsidRPr="00AE14B3" w:rsidSect="00FA1EB8">
      <w:headerReference w:type="default" r:id="rId10"/>
      <w:footerReference w:type="default" r:id="rId11"/>
      <w:pgSz w:w="11906" w:h="16838"/>
      <w:pgMar w:top="1418" w:right="1133" w:bottom="1418" w:left="1418"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FE357" w14:textId="77777777" w:rsidR="002842CC" w:rsidRDefault="002842CC" w:rsidP="007E69FF">
      <w:pPr>
        <w:spacing w:after="0" w:line="240" w:lineRule="auto"/>
      </w:pPr>
      <w:r>
        <w:separator/>
      </w:r>
    </w:p>
  </w:endnote>
  <w:endnote w:type="continuationSeparator" w:id="0">
    <w:p w14:paraId="1CB60F26" w14:textId="77777777" w:rsidR="002842CC" w:rsidRDefault="002842CC" w:rsidP="007E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126428"/>
      <w:docPartObj>
        <w:docPartGallery w:val="Page Numbers (Bottom of Page)"/>
        <w:docPartUnique/>
      </w:docPartObj>
    </w:sdtPr>
    <w:sdtEndPr>
      <w:rPr>
        <w:noProof/>
      </w:rPr>
    </w:sdtEndPr>
    <w:sdtContent>
      <w:p w14:paraId="09B27B80" w14:textId="605F349B" w:rsidR="00E4396E" w:rsidRDefault="00E4396E">
        <w:pPr>
          <w:pStyle w:val="Footer"/>
          <w:jc w:val="center"/>
        </w:pPr>
        <w:r>
          <w:fldChar w:fldCharType="begin"/>
        </w:r>
        <w:r>
          <w:instrText xml:space="preserve"> PAGE   \* MERGEFORMAT </w:instrText>
        </w:r>
        <w:r>
          <w:fldChar w:fldCharType="separate"/>
        </w:r>
        <w:r w:rsidR="00225D37">
          <w:rPr>
            <w:noProof/>
          </w:rPr>
          <w:t>1</w:t>
        </w:r>
        <w:r>
          <w:rPr>
            <w:noProof/>
          </w:rPr>
          <w:fldChar w:fldCharType="end"/>
        </w:r>
      </w:p>
    </w:sdtContent>
  </w:sdt>
  <w:p w14:paraId="59D94D05" w14:textId="77777777" w:rsidR="00E4396E" w:rsidRPr="00466036" w:rsidRDefault="00E4396E" w:rsidP="00FA1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554F1" w14:textId="77777777" w:rsidR="002842CC" w:rsidRDefault="002842CC" w:rsidP="007E69FF">
      <w:pPr>
        <w:spacing w:after="0" w:line="240" w:lineRule="auto"/>
      </w:pPr>
      <w:r>
        <w:separator/>
      </w:r>
    </w:p>
  </w:footnote>
  <w:footnote w:type="continuationSeparator" w:id="0">
    <w:p w14:paraId="1CB13DC7" w14:textId="77777777" w:rsidR="002842CC" w:rsidRDefault="002842CC" w:rsidP="007E6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0B411" w14:textId="77777777" w:rsidR="00E4396E" w:rsidRDefault="00E4396E" w:rsidP="009F18CF">
    <w:pPr>
      <w:pStyle w:val="Header"/>
    </w:pPr>
    <w:r>
      <w:t xml:space="preserve">                                                     </w:t>
    </w:r>
  </w:p>
  <w:p w14:paraId="39CB0C71" w14:textId="5FA5430E" w:rsidR="00E4396E" w:rsidRDefault="00E4396E" w:rsidP="00FA1EB8">
    <w:pPr>
      <w:pStyle w:val="Header"/>
      <w:jc w:val="center"/>
    </w:pPr>
    <w:r>
      <w:rPr>
        <w:noProof/>
        <w:lang w:eastAsia="fr-BE"/>
      </w:rPr>
      <w:drawing>
        <wp:inline distT="0" distB="0" distL="0" distR="0" wp14:anchorId="58E848C0" wp14:editId="623BCD95">
          <wp:extent cx="3524250" cy="1123950"/>
          <wp:effectExtent l="0" t="0" r="0" b="0"/>
          <wp:docPr id="10" name="Picture 10" descr="Equinet 10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net 10t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CC4"/>
    <w:multiLevelType w:val="hybridMultilevel"/>
    <w:tmpl w:val="DF0EC65C"/>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154BF"/>
    <w:multiLevelType w:val="hybridMultilevel"/>
    <w:tmpl w:val="8640B1AE"/>
    <w:lvl w:ilvl="0" w:tplc="39A01AEE">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6227BAE"/>
    <w:multiLevelType w:val="hybridMultilevel"/>
    <w:tmpl w:val="CF50AB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07515F1E"/>
    <w:multiLevelType w:val="hybridMultilevel"/>
    <w:tmpl w:val="AA48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BD20DB"/>
    <w:multiLevelType w:val="hybridMultilevel"/>
    <w:tmpl w:val="D61ECC9A"/>
    <w:lvl w:ilvl="0" w:tplc="D820D83A">
      <w:start w:val="1"/>
      <w:numFmt w:val="bullet"/>
      <w:pStyle w:val="Briefingsp"/>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0FB54FDB"/>
    <w:multiLevelType w:val="hybridMultilevel"/>
    <w:tmpl w:val="7C404422"/>
    <w:lvl w:ilvl="0" w:tplc="4462DAF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54A79"/>
    <w:multiLevelType w:val="hybridMultilevel"/>
    <w:tmpl w:val="457E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9327D"/>
    <w:multiLevelType w:val="hybridMultilevel"/>
    <w:tmpl w:val="441423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16211416"/>
    <w:multiLevelType w:val="hybridMultilevel"/>
    <w:tmpl w:val="0FEE942E"/>
    <w:lvl w:ilvl="0" w:tplc="04090019">
      <w:start w:val="1"/>
      <w:numFmt w:val="lowerLetter"/>
      <w:lvlText w:val="%1."/>
      <w:lvlJc w:val="left"/>
      <w:pPr>
        <w:ind w:left="1110" w:hanging="75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01439D"/>
    <w:multiLevelType w:val="hybridMultilevel"/>
    <w:tmpl w:val="562A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3C72BB"/>
    <w:multiLevelType w:val="hybridMultilevel"/>
    <w:tmpl w:val="9D60D6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49D4DD6"/>
    <w:multiLevelType w:val="hybridMultilevel"/>
    <w:tmpl w:val="C43A828A"/>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nsid w:val="2646041D"/>
    <w:multiLevelType w:val="hybridMultilevel"/>
    <w:tmpl w:val="132833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73B4DF3"/>
    <w:multiLevelType w:val="hybridMultilevel"/>
    <w:tmpl w:val="73D0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9D07F5"/>
    <w:multiLevelType w:val="hybridMultilevel"/>
    <w:tmpl w:val="FBFA67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CD06849"/>
    <w:multiLevelType w:val="hybridMultilevel"/>
    <w:tmpl w:val="F35E11C6"/>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621ED1"/>
    <w:multiLevelType w:val="hybridMultilevel"/>
    <w:tmpl w:val="0032FC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F7F5ED7"/>
    <w:multiLevelType w:val="hybridMultilevel"/>
    <w:tmpl w:val="61380B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nsid w:val="31A70D6B"/>
    <w:multiLevelType w:val="hybridMultilevel"/>
    <w:tmpl w:val="E8AEF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3370743"/>
    <w:multiLevelType w:val="hybridMultilevel"/>
    <w:tmpl w:val="9372F9A2"/>
    <w:lvl w:ilvl="0" w:tplc="91F61868">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8070F8"/>
    <w:multiLevelType w:val="hybridMultilevel"/>
    <w:tmpl w:val="4EA477C8"/>
    <w:lvl w:ilvl="0" w:tplc="1A3CF2BA">
      <w:numFmt w:val="bullet"/>
      <w:lvlText w:val="-"/>
      <w:lvlJc w:val="left"/>
      <w:pPr>
        <w:ind w:left="862" w:hanging="360"/>
      </w:pPr>
      <w:rPr>
        <w:rFonts w:ascii="Calibri" w:eastAsia="SimSun" w:hAnsi="Calibri"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nsid w:val="394418B6"/>
    <w:multiLevelType w:val="hybridMultilevel"/>
    <w:tmpl w:val="9B8E052A"/>
    <w:lvl w:ilvl="0" w:tplc="724E842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D95BDD"/>
    <w:multiLevelType w:val="hybridMultilevel"/>
    <w:tmpl w:val="ECA2C6C0"/>
    <w:lvl w:ilvl="0" w:tplc="F2BA5A1A">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3C0B28C0"/>
    <w:multiLevelType w:val="hybridMultilevel"/>
    <w:tmpl w:val="1BC8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B36A81"/>
    <w:multiLevelType w:val="hybridMultilevel"/>
    <w:tmpl w:val="4A6805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69B71CF"/>
    <w:multiLevelType w:val="hybridMultilevel"/>
    <w:tmpl w:val="C67063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8425E3D"/>
    <w:multiLevelType w:val="hybridMultilevel"/>
    <w:tmpl w:val="0E3A06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4957540E"/>
    <w:multiLevelType w:val="hybridMultilevel"/>
    <w:tmpl w:val="C124289A"/>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991771"/>
    <w:multiLevelType w:val="hybridMultilevel"/>
    <w:tmpl w:val="8A80DE9C"/>
    <w:lvl w:ilvl="0" w:tplc="C4A68B26">
      <w:start w:val="1"/>
      <w:numFmt w:val="bullet"/>
      <w:lvlText w:val=""/>
      <w:lvlJc w:val="left"/>
      <w:pPr>
        <w:ind w:left="502" w:hanging="360"/>
      </w:pPr>
      <w:rPr>
        <w:rFonts w:ascii="Symbol" w:hAnsi="Symbol" w:hint="default"/>
        <w:color w:val="auto"/>
        <w:sz w:val="22"/>
        <w:szCs w:val="22"/>
      </w:rPr>
    </w:lvl>
    <w:lvl w:ilvl="1" w:tplc="080C0003">
      <w:start w:val="1"/>
      <w:numFmt w:val="bullet"/>
      <w:lvlText w:val="o"/>
      <w:lvlJc w:val="left"/>
      <w:pPr>
        <w:ind w:left="1222" w:hanging="360"/>
      </w:pPr>
      <w:rPr>
        <w:rFonts w:ascii="Courier New" w:hAnsi="Courier New" w:cs="Courier New" w:hint="default"/>
      </w:rPr>
    </w:lvl>
    <w:lvl w:ilvl="2" w:tplc="080C0005">
      <w:start w:val="1"/>
      <w:numFmt w:val="bullet"/>
      <w:lvlText w:val=""/>
      <w:lvlJc w:val="left"/>
      <w:pPr>
        <w:ind w:left="1942" w:hanging="360"/>
      </w:pPr>
      <w:rPr>
        <w:rFonts w:ascii="Wingdings" w:hAnsi="Wingdings" w:hint="default"/>
      </w:rPr>
    </w:lvl>
    <w:lvl w:ilvl="3" w:tplc="080C0001">
      <w:start w:val="1"/>
      <w:numFmt w:val="bullet"/>
      <w:lvlText w:val=""/>
      <w:lvlJc w:val="left"/>
      <w:pPr>
        <w:ind w:left="2662" w:hanging="360"/>
      </w:pPr>
      <w:rPr>
        <w:rFonts w:ascii="Symbol" w:hAnsi="Symbol" w:hint="default"/>
      </w:rPr>
    </w:lvl>
    <w:lvl w:ilvl="4" w:tplc="080C0003">
      <w:start w:val="1"/>
      <w:numFmt w:val="bullet"/>
      <w:lvlText w:val="o"/>
      <w:lvlJc w:val="left"/>
      <w:pPr>
        <w:ind w:left="3382" w:hanging="360"/>
      </w:pPr>
      <w:rPr>
        <w:rFonts w:ascii="Courier New" w:hAnsi="Courier New" w:cs="Courier New" w:hint="default"/>
      </w:rPr>
    </w:lvl>
    <w:lvl w:ilvl="5" w:tplc="080C0005">
      <w:start w:val="1"/>
      <w:numFmt w:val="bullet"/>
      <w:lvlText w:val=""/>
      <w:lvlJc w:val="left"/>
      <w:pPr>
        <w:ind w:left="4102" w:hanging="360"/>
      </w:pPr>
      <w:rPr>
        <w:rFonts w:ascii="Wingdings" w:hAnsi="Wingdings" w:hint="default"/>
      </w:rPr>
    </w:lvl>
    <w:lvl w:ilvl="6" w:tplc="080C0001">
      <w:start w:val="1"/>
      <w:numFmt w:val="bullet"/>
      <w:lvlText w:val=""/>
      <w:lvlJc w:val="left"/>
      <w:pPr>
        <w:ind w:left="4822" w:hanging="360"/>
      </w:pPr>
      <w:rPr>
        <w:rFonts w:ascii="Symbol" w:hAnsi="Symbol" w:hint="default"/>
      </w:rPr>
    </w:lvl>
    <w:lvl w:ilvl="7" w:tplc="080C0003">
      <w:start w:val="1"/>
      <w:numFmt w:val="bullet"/>
      <w:lvlText w:val="o"/>
      <w:lvlJc w:val="left"/>
      <w:pPr>
        <w:ind w:left="5542" w:hanging="360"/>
      </w:pPr>
      <w:rPr>
        <w:rFonts w:ascii="Courier New" w:hAnsi="Courier New" w:cs="Courier New" w:hint="default"/>
      </w:rPr>
    </w:lvl>
    <w:lvl w:ilvl="8" w:tplc="080C0005">
      <w:start w:val="1"/>
      <w:numFmt w:val="bullet"/>
      <w:lvlText w:val=""/>
      <w:lvlJc w:val="left"/>
      <w:pPr>
        <w:ind w:left="6262" w:hanging="360"/>
      </w:pPr>
      <w:rPr>
        <w:rFonts w:ascii="Wingdings" w:hAnsi="Wingdings" w:hint="default"/>
      </w:rPr>
    </w:lvl>
  </w:abstractNum>
  <w:abstractNum w:abstractNumId="29">
    <w:nsid w:val="4FDA32C3"/>
    <w:multiLevelType w:val="hybridMultilevel"/>
    <w:tmpl w:val="334C342E"/>
    <w:lvl w:ilvl="0" w:tplc="59707D74">
      <w:start w:val="2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37C7739"/>
    <w:multiLevelType w:val="hybridMultilevel"/>
    <w:tmpl w:val="1264CC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58754763"/>
    <w:multiLevelType w:val="hybridMultilevel"/>
    <w:tmpl w:val="5A1C4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59F26451"/>
    <w:multiLevelType w:val="hybridMultilevel"/>
    <w:tmpl w:val="8866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F92794"/>
    <w:multiLevelType w:val="hybridMultilevel"/>
    <w:tmpl w:val="0FEADA88"/>
    <w:lvl w:ilvl="0" w:tplc="81226634">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5FFB754D"/>
    <w:multiLevelType w:val="hybridMultilevel"/>
    <w:tmpl w:val="BDE21D76"/>
    <w:lvl w:ilvl="0" w:tplc="91F61868">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5321E4"/>
    <w:multiLevelType w:val="hybridMultilevel"/>
    <w:tmpl w:val="897CED16"/>
    <w:lvl w:ilvl="0" w:tplc="81226634">
      <w:start w:val="1"/>
      <w:numFmt w:val="bullet"/>
      <w:lvlText w:val=""/>
      <w:lvlJc w:val="left"/>
      <w:pPr>
        <w:ind w:left="1080" w:hanging="360"/>
      </w:pPr>
      <w:rPr>
        <w:rFonts w:ascii="Symbol" w:hAnsi="Symbol" w:hint="default"/>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nsid w:val="6F1D7176"/>
    <w:multiLevelType w:val="hybridMultilevel"/>
    <w:tmpl w:val="FCE6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C271DC"/>
    <w:multiLevelType w:val="hybridMultilevel"/>
    <w:tmpl w:val="BBBA7F34"/>
    <w:lvl w:ilvl="0" w:tplc="39A01AEE">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7BD7110"/>
    <w:multiLevelType w:val="hybridMultilevel"/>
    <w:tmpl w:val="710EB6F2"/>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BD2CAB"/>
    <w:multiLevelType w:val="hybridMultilevel"/>
    <w:tmpl w:val="A670C97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40">
    <w:nsid w:val="7B94349C"/>
    <w:multiLevelType w:val="hybridMultilevel"/>
    <w:tmpl w:val="FF0030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34"/>
  </w:num>
  <w:num w:numId="4">
    <w:abstractNumId w:val="19"/>
  </w:num>
  <w:num w:numId="5">
    <w:abstractNumId w:val="27"/>
  </w:num>
  <w:num w:numId="6">
    <w:abstractNumId w:val="38"/>
  </w:num>
  <w:num w:numId="7">
    <w:abstractNumId w:val="25"/>
  </w:num>
  <w:num w:numId="8">
    <w:abstractNumId w:val="15"/>
  </w:num>
  <w:num w:numId="9">
    <w:abstractNumId w:val="14"/>
  </w:num>
  <w:num w:numId="10">
    <w:abstractNumId w:val="5"/>
  </w:num>
  <w:num w:numId="11">
    <w:abstractNumId w:val="24"/>
  </w:num>
  <w:num w:numId="12">
    <w:abstractNumId w:val="0"/>
  </w:num>
  <w:num w:numId="13">
    <w:abstractNumId w:val="9"/>
  </w:num>
  <w:num w:numId="14">
    <w:abstractNumId w:val="13"/>
  </w:num>
  <w:num w:numId="15">
    <w:abstractNumId w:val="21"/>
  </w:num>
  <w:num w:numId="16">
    <w:abstractNumId w:val="39"/>
  </w:num>
  <w:num w:numId="17">
    <w:abstractNumId w:val="28"/>
  </w:num>
  <w:num w:numId="18">
    <w:abstractNumId w:val="7"/>
  </w:num>
  <w:num w:numId="19">
    <w:abstractNumId w:val="17"/>
  </w:num>
  <w:num w:numId="20">
    <w:abstractNumId w:val="28"/>
  </w:num>
  <w:num w:numId="21">
    <w:abstractNumId w:val="20"/>
  </w:num>
  <w:num w:numId="22">
    <w:abstractNumId w:val="10"/>
  </w:num>
  <w:num w:numId="23">
    <w:abstractNumId w:val="30"/>
  </w:num>
  <w:num w:numId="24">
    <w:abstractNumId w:val="26"/>
  </w:num>
  <w:num w:numId="25">
    <w:abstractNumId w:val="12"/>
  </w:num>
  <w:num w:numId="26">
    <w:abstractNumId w:val="2"/>
  </w:num>
  <w:num w:numId="27">
    <w:abstractNumId w:val="22"/>
  </w:num>
  <w:num w:numId="28">
    <w:abstractNumId w:val="1"/>
  </w:num>
  <w:num w:numId="29">
    <w:abstractNumId w:val="37"/>
  </w:num>
  <w:num w:numId="30">
    <w:abstractNumId w:val="11"/>
  </w:num>
  <w:num w:numId="31">
    <w:abstractNumId w:val="35"/>
  </w:num>
  <w:num w:numId="32">
    <w:abstractNumId w:val="33"/>
  </w:num>
  <w:num w:numId="33">
    <w:abstractNumId w:val="36"/>
  </w:num>
  <w:num w:numId="34">
    <w:abstractNumId w:val="6"/>
  </w:num>
  <w:num w:numId="35">
    <w:abstractNumId w:val="16"/>
  </w:num>
  <w:num w:numId="36">
    <w:abstractNumId w:val="3"/>
  </w:num>
  <w:num w:numId="37">
    <w:abstractNumId w:val="23"/>
  </w:num>
  <w:num w:numId="38">
    <w:abstractNumId w:val="32"/>
  </w:num>
  <w:num w:numId="39">
    <w:abstractNumId w:val="18"/>
  </w:num>
  <w:num w:numId="40">
    <w:abstractNumId w:val="29"/>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FF"/>
    <w:rsid w:val="0000682A"/>
    <w:rsid w:val="00007EEB"/>
    <w:rsid w:val="00026D8B"/>
    <w:rsid w:val="00036207"/>
    <w:rsid w:val="0006058D"/>
    <w:rsid w:val="00060DBD"/>
    <w:rsid w:val="00066724"/>
    <w:rsid w:val="000903E5"/>
    <w:rsid w:val="000B0CC8"/>
    <w:rsid w:val="000F0330"/>
    <w:rsid w:val="000F0D82"/>
    <w:rsid w:val="000F2947"/>
    <w:rsid w:val="00101B1F"/>
    <w:rsid w:val="0010428E"/>
    <w:rsid w:val="00105061"/>
    <w:rsid w:val="00120400"/>
    <w:rsid w:val="001476FF"/>
    <w:rsid w:val="00151151"/>
    <w:rsid w:val="001716C3"/>
    <w:rsid w:val="00171B41"/>
    <w:rsid w:val="00183C54"/>
    <w:rsid w:val="0019168A"/>
    <w:rsid w:val="001938A7"/>
    <w:rsid w:val="001D12DD"/>
    <w:rsid w:val="001F28C6"/>
    <w:rsid w:val="002142F9"/>
    <w:rsid w:val="00225D37"/>
    <w:rsid w:val="00230DFF"/>
    <w:rsid w:val="00246145"/>
    <w:rsid w:val="002462DE"/>
    <w:rsid w:val="00276EDE"/>
    <w:rsid w:val="0028384F"/>
    <w:rsid w:val="002842CC"/>
    <w:rsid w:val="002C0C5A"/>
    <w:rsid w:val="002C24D0"/>
    <w:rsid w:val="002C7ED1"/>
    <w:rsid w:val="002E119E"/>
    <w:rsid w:val="002E7022"/>
    <w:rsid w:val="002F06BF"/>
    <w:rsid w:val="002F38B5"/>
    <w:rsid w:val="00322821"/>
    <w:rsid w:val="00350880"/>
    <w:rsid w:val="00365768"/>
    <w:rsid w:val="00366392"/>
    <w:rsid w:val="00397706"/>
    <w:rsid w:val="00405135"/>
    <w:rsid w:val="00412370"/>
    <w:rsid w:val="00421ADA"/>
    <w:rsid w:val="004415D2"/>
    <w:rsid w:val="004551EF"/>
    <w:rsid w:val="00466036"/>
    <w:rsid w:val="004716EF"/>
    <w:rsid w:val="00476682"/>
    <w:rsid w:val="00487458"/>
    <w:rsid w:val="00487D97"/>
    <w:rsid w:val="004A4238"/>
    <w:rsid w:val="004C7DB1"/>
    <w:rsid w:val="004D7448"/>
    <w:rsid w:val="004D7506"/>
    <w:rsid w:val="004E32E1"/>
    <w:rsid w:val="004F069F"/>
    <w:rsid w:val="004F2542"/>
    <w:rsid w:val="00526A1A"/>
    <w:rsid w:val="005351CE"/>
    <w:rsid w:val="00567A32"/>
    <w:rsid w:val="0057013D"/>
    <w:rsid w:val="0057464B"/>
    <w:rsid w:val="00582782"/>
    <w:rsid w:val="0059193C"/>
    <w:rsid w:val="0059739F"/>
    <w:rsid w:val="005B4300"/>
    <w:rsid w:val="005B5770"/>
    <w:rsid w:val="005B6CC1"/>
    <w:rsid w:val="005C2A64"/>
    <w:rsid w:val="005E4349"/>
    <w:rsid w:val="005F1E8A"/>
    <w:rsid w:val="006063B9"/>
    <w:rsid w:val="00611875"/>
    <w:rsid w:val="00614104"/>
    <w:rsid w:val="00615F8F"/>
    <w:rsid w:val="00617EEA"/>
    <w:rsid w:val="006326C4"/>
    <w:rsid w:val="0066430D"/>
    <w:rsid w:val="00666608"/>
    <w:rsid w:val="0067212D"/>
    <w:rsid w:val="00677007"/>
    <w:rsid w:val="006810ED"/>
    <w:rsid w:val="00685D00"/>
    <w:rsid w:val="0069564B"/>
    <w:rsid w:val="006961CB"/>
    <w:rsid w:val="006B207F"/>
    <w:rsid w:val="006C14DF"/>
    <w:rsid w:val="006D0527"/>
    <w:rsid w:val="006E0383"/>
    <w:rsid w:val="00700B5D"/>
    <w:rsid w:val="00750BA6"/>
    <w:rsid w:val="00760B9E"/>
    <w:rsid w:val="007613D9"/>
    <w:rsid w:val="00781645"/>
    <w:rsid w:val="00785CF7"/>
    <w:rsid w:val="00793DD6"/>
    <w:rsid w:val="007A27D8"/>
    <w:rsid w:val="007A4143"/>
    <w:rsid w:val="007B1808"/>
    <w:rsid w:val="007B4EF9"/>
    <w:rsid w:val="007C1ECC"/>
    <w:rsid w:val="007E070E"/>
    <w:rsid w:val="007E39E2"/>
    <w:rsid w:val="007E69FF"/>
    <w:rsid w:val="007E6B58"/>
    <w:rsid w:val="007F6CA3"/>
    <w:rsid w:val="00806F2D"/>
    <w:rsid w:val="00812E9C"/>
    <w:rsid w:val="00816B86"/>
    <w:rsid w:val="008432B2"/>
    <w:rsid w:val="00873B08"/>
    <w:rsid w:val="00876F18"/>
    <w:rsid w:val="00882DAA"/>
    <w:rsid w:val="00890C99"/>
    <w:rsid w:val="0089271B"/>
    <w:rsid w:val="008A14F2"/>
    <w:rsid w:val="008A6DDB"/>
    <w:rsid w:val="00900A09"/>
    <w:rsid w:val="009203C6"/>
    <w:rsid w:val="009259FA"/>
    <w:rsid w:val="009268E7"/>
    <w:rsid w:val="00943518"/>
    <w:rsid w:val="00944AE7"/>
    <w:rsid w:val="00955250"/>
    <w:rsid w:val="0096204E"/>
    <w:rsid w:val="00992F23"/>
    <w:rsid w:val="009A209B"/>
    <w:rsid w:val="009E675F"/>
    <w:rsid w:val="009F18CF"/>
    <w:rsid w:val="009F6B69"/>
    <w:rsid w:val="00A04CCB"/>
    <w:rsid w:val="00A261A7"/>
    <w:rsid w:val="00A37459"/>
    <w:rsid w:val="00A37E58"/>
    <w:rsid w:val="00A6353C"/>
    <w:rsid w:val="00A72F46"/>
    <w:rsid w:val="00A85803"/>
    <w:rsid w:val="00A91888"/>
    <w:rsid w:val="00A95C89"/>
    <w:rsid w:val="00AA6EDE"/>
    <w:rsid w:val="00AA718C"/>
    <w:rsid w:val="00AA7763"/>
    <w:rsid w:val="00AB1C23"/>
    <w:rsid w:val="00AC384B"/>
    <w:rsid w:val="00AD5C1C"/>
    <w:rsid w:val="00AE14B3"/>
    <w:rsid w:val="00AF30C4"/>
    <w:rsid w:val="00AF3F32"/>
    <w:rsid w:val="00B0301E"/>
    <w:rsid w:val="00B5250C"/>
    <w:rsid w:val="00B54249"/>
    <w:rsid w:val="00B6228E"/>
    <w:rsid w:val="00B744C6"/>
    <w:rsid w:val="00B927B3"/>
    <w:rsid w:val="00BA444B"/>
    <w:rsid w:val="00BD6F13"/>
    <w:rsid w:val="00BE4AF3"/>
    <w:rsid w:val="00BE5793"/>
    <w:rsid w:val="00BF34D3"/>
    <w:rsid w:val="00C12F5E"/>
    <w:rsid w:val="00C14DA4"/>
    <w:rsid w:val="00C26A42"/>
    <w:rsid w:val="00C310DF"/>
    <w:rsid w:val="00C3789C"/>
    <w:rsid w:val="00C60F86"/>
    <w:rsid w:val="00C6574F"/>
    <w:rsid w:val="00C6605F"/>
    <w:rsid w:val="00C673E2"/>
    <w:rsid w:val="00C80334"/>
    <w:rsid w:val="00CA065A"/>
    <w:rsid w:val="00CA79C1"/>
    <w:rsid w:val="00CC688D"/>
    <w:rsid w:val="00CE2794"/>
    <w:rsid w:val="00CE68BB"/>
    <w:rsid w:val="00CF010D"/>
    <w:rsid w:val="00D16D49"/>
    <w:rsid w:val="00D348C4"/>
    <w:rsid w:val="00D435D7"/>
    <w:rsid w:val="00D62480"/>
    <w:rsid w:val="00D6541C"/>
    <w:rsid w:val="00D72FA2"/>
    <w:rsid w:val="00D83A48"/>
    <w:rsid w:val="00DA277E"/>
    <w:rsid w:val="00DC0961"/>
    <w:rsid w:val="00DC0C74"/>
    <w:rsid w:val="00DC51C2"/>
    <w:rsid w:val="00DC5280"/>
    <w:rsid w:val="00DD2E7C"/>
    <w:rsid w:val="00DD7132"/>
    <w:rsid w:val="00DE0046"/>
    <w:rsid w:val="00DE4584"/>
    <w:rsid w:val="00DE4C1F"/>
    <w:rsid w:val="00E049A2"/>
    <w:rsid w:val="00E3279B"/>
    <w:rsid w:val="00E34BDF"/>
    <w:rsid w:val="00E4396E"/>
    <w:rsid w:val="00E529E0"/>
    <w:rsid w:val="00E55415"/>
    <w:rsid w:val="00E805EF"/>
    <w:rsid w:val="00EB0A73"/>
    <w:rsid w:val="00EC42C8"/>
    <w:rsid w:val="00ED5C58"/>
    <w:rsid w:val="00ED7345"/>
    <w:rsid w:val="00EE135C"/>
    <w:rsid w:val="00EF61E9"/>
    <w:rsid w:val="00F11D8B"/>
    <w:rsid w:val="00F4196C"/>
    <w:rsid w:val="00F473BC"/>
    <w:rsid w:val="00F52618"/>
    <w:rsid w:val="00F53914"/>
    <w:rsid w:val="00F57C7E"/>
    <w:rsid w:val="00F62FC6"/>
    <w:rsid w:val="00F63C36"/>
    <w:rsid w:val="00F856DC"/>
    <w:rsid w:val="00FA1EB8"/>
    <w:rsid w:val="00FA2B1A"/>
    <w:rsid w:val="00FA4590"/>
    <w:rsid w:val="00FC17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C8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F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69FF"/>
    <w:rPr>
      <w:rFonts w:ascii="Calibri" w:eastAsia="Calibri" w:hAnsi="Calibri" w:cs="Times New Roman"/>
    </w:rPr>
  </w:style>
  <w:style w:type="paragraph" w:styleId="FootnoteText">
    <w:name w:val="footnote text"/>
    <w:basedOn w:val="Normal"/>
    <w:link w:val="FootnoteTextChar"/>
    <w:uiPriority w:val="99"/>
    <w:semiHidden/>
    <w:unhideWhenUsed/>
    <w:rsid w:val="007E6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9FF"/>
    <w:rPr>
      <w:rFonts w:ascii="Calibri" w:eastAsia="Calibri" w:hAnsi="Calibri" w:cs="Times New Roman"/>
      <w:sz w:val="20"/>
      <w:szCs w:val="20"/>
    </w:rPr>
  </w:style>
  <w:style w:type="character" w:styleId="FootnoteReference">
    <w:name w:val="footnote reference"/>
    <w:uiPriority w:val="99"/>
    <w:semiHidden/>
    <w:unhideWhenUsed/>
    <w:rsid w:val="007E69FF"/>
    <w:rPr>
      <w:vertAlign w:val="superscript"/>
    </w:rPr>
  </w:style>
  <w:style w:type="character" w:styleId="Hyperlink">
    <w:name w:val="Hyperlink"/>
    <w:uiPriority w:val="99"/>
    <w:unhideWhenUsed/>
    <w:rsid w:val="007E69FF"/>
    <w:rPr>
      <w:color w:val="0563C1"/>
      <w:u w:val="single"/>
    </w:rPr>
  </w:style>
  <w:style w:type="paragraph" w:styleId="ListParagraph">
    <w:name w:val="List Paragraph"/>
    <w:basedOn w:val="Normal"/>
    <w:uiPriority w:val="34"/>
    <w:qFormat/>
    <w:rsid w:val="007E69FF"/>
    <w:pPr>
      <w:spacing w:line="312" w:lineRule="auto"/>
      <w:ind w:left="720"/>
      <w:contextualSpacing/>
    </w:pPr>
    <w:rPr>
      <w:rFonts w:eastAsia="SimSun"/>
      <w:sz w:val="24"/>
      <w:szCs w:val="24"/>
      <w:lang w:val="en-US" w:eastAsia="ja-JP"/>
    </w:rPr>
  </w:style>
  <w:style w:type="paragraph" w:styleId="NoSpacing">
    <w:name w:val="No Spacing"/>
    <w:uiPriority w:val="1"/>
    <w:qFormat/>
    <w:rsid w:val="007E69F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7E69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69FF"/>
    <w:rPr>
      <w:rFonts w:ascii="Calibri" w:eastAsia="Calibri" w:hAnsi="Calibri" w:cs="Times New Roman"/>
    </w:rPr>
  </w:style>
  <w:style w:type="paragraph" w:styleId="BalloonText">
    <w:name w:val="Balloon Text"/>
    <w:basedOn w:val="Normal"/>
    <w:link w:val="BalloonTextChar"/>
    <w:uiPriority w:val="99"/>
    <w:semiHidden/>
    <w:unhideWhenUsed/>
    <w:rsid w:val="007E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9FF"/>
    <w:rPr>
      <w:rFonts w:ascii="Tahoma" w:eastAsia="Calibri" w:hAnsi="Tahoma" w:cs="Tahoma"/>
      <w:sz w:val="16"/>
      <w:szCs w:val="16"/>
    </w:rPr>
  </w:style>
  <w:style w:type="table" w:styleId="TableGrid">
    <w:name w:val="Table Grid"/>
    <w:basedOn w:val="TableNormal"/>
    <w:uiPriority w:val="39"/>
    <w:rsid w:val="007E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1645"/>
    <w:rPr>
      <w:sz w:val="16"/>
      <w:szCs w:val="16"/>
    </w:rPr>
  </w:style>
  <w:style w:type="paragraph" w:styleId="CommentText">
    <w:name w:val="annotation text"/>
    <w:basedOn w:val="Normal"/>
    <w:link w:val="CommentTextChar"/>
    <w:uiPriority w:val="99"/>
    <w:semiHidden/>
    <w:unhideWhenUsed/>
    <w:rsid w:val="00781645"/>
    <w:pPr>
      <w:spacing w:line="240" w:lineRule="auto"/>
    </w:pPr>
    <w:rPr>
      <w:sz w:val="20"/>
      <w:szCs w:val="20"/>
    </w:rPr>
  </w:style>
  <w:style w:type="character" w:customStyle="1" w:styleId="CommentTextChar">
    <w:name w:val="Comment Text Char"/>
    <w:basedOn w:val="DefaultParagraphFont"/>
    <w:link w:val="CommentText"/>
    <w:uiPriority w:val="99"/>
    <w:semiHidden/>
    <w:rsid w:val="007816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2DAA"/>
    <w:rPr>
      <w:b/>
      <w:bCs/>
    </w:rPr>
  </w:style>
  <w:style w:type="character" w:customStyle="1" w:styleId="CommentSubjectChar">
    <w:name w:val="Comment Subject Char"/>
    <w:basedOn w:val="CommentTextChar"/>
    <w:link w:val="CommentSubject"/>
    <w:uiPriority w:val="99"/>
    <w:semiHidden/>
    <w:rsid w:val="00882DAA"/>
    <w:rPr>
      <w:rFonts w:ascii="Calibri" w:eastAsia="Calibri" w:hAnsi="Calibri" w:cs="Times New Roman"/>
      <w:b/>
      <w:bCs/>
      <w:sz w:val="20"/>
      <w:szCs w:val="20"/>
    </w:rPr>
  </w:style>
  <w:style w:type="paragraph" w:styleId="Revision">
    <w:name w:val="Revision"/>
    <w:hidden/>
    <w:uiPriority w:val="99"/>
    <w:semiHidden/>
    <w:rsid w:val="0057464B"/>
    <w:pPr>
      <w:spacing w:after="0" w:line="240" w:lineRule="auto"/>
    </w:pPr>
    <w:rPr>
      <w:rFonts w:ascii="Calibri" w:eastAsia="Calibri" w:hAnsi="Calibri" w:cs="Times New Roman"/>
    </w:rPr>
  </w:style>
  <w:style w:type="paragraph" w:customStyle="1" w:styleId="Briefingsp">
    <w:name w:val="Briefing sp"/>
    <w:basedOn w:val="Normal"/>
    <w:rsid w:val="00611875"/>
    <w:pPr>
      <w:numPr>
        <w:numId w:val="42"/>
      </w:numPr>
      <w:spacing w:after="480" w:line="360" w:lineRule="auto"/>
      <w:jc w:val="both"/>
    </w:pPr>
    <w:rPr>
      <w:rFonts w:ascii="Times New Roman" w:hAnsi="Times New Roman"/>
      <w:sz w:val="32"/>
      <w:szCs w:val="3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F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69FF"/>
    <w:rPr>
      <w:rFonts w:ascii="Calibri" w:eastAsia="Calibri" w:hAnsi="Calibri" w:cs="Times New Roman"/>
    </w:rPr>
  </w:style>
  <w:style w:type="paragraph" w:styleId="FootnoteText">
    <w:name w:val="footnote text"/>
    <w:basedOn w:val="Normal"/>
    <w:link w:val="FootnoteTextChar"/>
    <w:uiPriority w:val="99"/>
    <w:semiHidden/>
    <w:unhideWhenUsed/>
    <w:rsid w:val="007E6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9FF"/>
    <w:rPr>
      <w:rFonts w:ascii="Calibri" w:eastAsia="Calibri" w:hAnsi="Calibri" w:cs="Times New Roman"/>
      <w:sz w:val="20"/>
      <w:szCs w:val="20"/>
    </w:rPr>
  </w:style>
  <w:style w:type="character" w:styleId="FootnoteReference">
    <w:name w:val="footnote reference"/>
    <w:uiPriority w:val="99"/>
    <w:semiHidden/>
    <w:unhideWhenUsed/>
    <w:rsid w:val="007E69FF"/>
    <w:rPr>
      <w:vertAlign w:val="superscript"/>
    </w:rPr>
  </w:style>
  <w:style w:type="character" w:styleId="Hyperlink">
    <w:name w:val="Hyperlink"/>
    <w:uiPriority w:val="99"/>
    <w:unhideWhenUsed/>
    <w:rsid w:val="007E69FF"/>
    <w:rPr>
      <w:color w:val="0563C1"/>
      <w:u w:val="single"/>
    </w:rPr>
  </w:style>
  <w:style w:type="paragraph" w:styleId="ListParagraph">
    <w:name w:val="List Paragraph"/>
    <w:basedOn w:val="Normal"/>
    <w:uiPriority w:val="34"/>
    <w:qFormat/>
    <w:rsid w:val="007E69FF"/>
    <w:pPr>
      <w:spacing w:line="312" w:lineRule="auto"/>
      <w:ind w:left="720"/>
      <w:contextualSpacing/>
    </w:pPr>
    <w:rPr>
      <w:rFonts w:eastAsia="SimSun"/>
      <w:sz w:val="24"/>
      <w:szCs w:val="24"/>
      <w:lang w:val="en-US" w:eastAsia="ja-JP"/>
    </w:rPr>
  </w:style>
  <w:style w:type="paragraph" w:styleId="NoSpacing">
    <w:name w:val="No Spacing"/>
    <w:uiPriority w:val="1"/>
    <w:qFormat/>
    <w:rsid w:val="007E69F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7E69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69FF"/>
    <w:rPr>
      <w:rFonts w:ascii="Calibri" w:eastAsia="Calibri" w:hAnsi="Calibri" w:cs="Times New Roman"/>
    </w:rPr>
  </w:style>
  <w:style w:type="paragraph" w:styleId="BalloonText">
    <w:name w:val="Balloon Text"/>
    <w:basedOn w:val="Normal"/>
    <w:link w:val="BalloonTextChar"/>
    <w:uiPriority w:val="99"/>
    <w:semiHidden/>
    <w:unhideWhenUsed/>
    <w:rsid w:val="007E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9FF"/>
    <w:rPr>
      <w:rFonts w:ascii="Tahoma" w:eastAsia="Calibri" w:hAnsi="Tahoma" w:cs="Tahoma"/>
      <w:sz w:val="16"/>
      <w:szCs w:val="16"/>
    </w:rPr>
  </w:style>
  <w:style w:type="table" w:styleId="TableGrid">
    <w:name w:val="Table Grid"/>
    <w:basedOn w:val="TableNormal"/>
    <w:uiPriority w:val="39"/>
    <w:rsid w:val="007E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1645"/>
    <w:rPr>
      <w:sz w:val="16"/>
      <w:szCs w:val="16"/>
    </w:rPr>
  </w:style>
  <w:style w:type="paragraph" w:styleId="CommentText">
    <w:name w:val="annotation text"/>
    <w:basedOn w:val="Normal"/>
    <w:link w:val="CommentTextChar"/>
    <w:uiPriority w:val="99"/>
    <w:semiHidden/>
    <w:unhideWhenUsed/>
    <w:rsid w:val="00781645"/>
    <w:pPr>
      <w:spacing w:line="240" w:lineRule="auto"/>
    </w:pPr>
    <w:rPr>
      <w:sz w:val="20"/>
      <w:szCs w:val="20"/>
    </w:rPr>
  </w:style>
  <w:style w:type="character" w:customStyle="1" w:styleId="CommentTextChar">
    <w:name w:val="Comment Text Char"/>
    <w:basedOn w:val="DefaultParagraphFont"/>
    <w:link w:val="CommentText"/>
    <w:uiPriority w:val="99"/>
    <w:semiHidden/>
    <w:rsid w:val="007816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2DAA"/>
    <w:rPr>
      <w:b/>
      <w:bCs/>
    </w:rPr>
  </w:style>
  <w:style w:type="character" w:customStyle="1" w:styleId="CommentSubjectChar">
    <w:name w:val="Comment Subject Char"/>
    <w:basedOn w:val="CommentTextChar"/>
    <w:link w:val="CommentSubject"/>
    <w:uiPriority w:val="99"/>
    <w:semiHidden/>
    <w:rsid w:val="00882DAA"/>
    <w:rPr>
      <w:rFonts w:ascii="Calibri" w:eastAsia="Calibri" w:hAnsi="Calibri" w:cs="Times New Roman"/>
      <w:b/>
      <w:bCs/>
      <w:sz w:val="20"/>
      <w:szCs w:val="20"/>
    </w:rPr>
  </w:style>
  <w:style w:type="paragraph" w:styleId="Revision">
    <w:name w:val="Revision"/>
    <w:hidden/>
    <w:uiPriority w:val="99"/>
    <w:semiHidden/>
    <w:rsid w:val="0057464B"/>
    <w:pPr>
      <w:spacing w:after="0" w:line="240" w:lineRule="auto"/>
    </w:pPr>
    <w:rPr>
      <w:rFonts w:ascii="Calibri" w:eastAsia="Calibri" w:hAnsi="Calibri" w:cs="Times New Roman"/>
    </w:rPr>
  </w:style>
  <w:style w:type="paragraph" w:customStyle="1" w:styleId="Briefingsp">
    <w:name w:val="Briefing sp"/>
    <w:basedOn w:val="Normal"/>
    <w:rsid w:val="00611875"/>
    <w:pPr>
      <w:numPr>
        <w:numId w:val="42"/>
      </w:numPr>
      <w:spacing w:after="480" w:line="360" w:lineRule="auto"/>
      <w:jc w:val="both"/>
    </w:pPr>
    <w:rPr>
      <w:rFonts w:ascii="Times New Roman" w:hAnsi="Times New Roman"/>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6698">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80320849">
      <w:bodyDiv w:val="1"/>
      <w:marLeft w:val="0"/>
      <w:marRight w:val="0"/>
      <w:marTop w:val="0"/>
      <w:marBottom w:val="0"/>
      <w:divBdr>
        <w:top w:val="none" w:sz="0" w:space="0" w:color="auto"/>
        <w:left w:val="none" w:sz="0" w:space="0" w:color="auto"/>
        <w:bottom w:val="none" w:sz="0" w:space="0" w:color="auto"/>
        <w:right w:val="none" w:sz="0" w:space="0" w:color="auto"/>
      </w:divBdr>
    </w:div>
    <w:div w:id="183062196">
      <w:bodyDiv w:val="1"/>
      <w:marLeft w:val="0"/>
      <w:marRight w:val="0"/>
      <w:marTop w:val="0"/>
      <w:marBottom w:val="0"/>
      <w:divBdr>
        <w:top w:val="none" w:sz="0" w:space="0" w:color="auto"/>
        <w:left w:val="none" w:sz="0" w:space="0" w:color="auto"/>
        <w:bottom w:val="none" w:sz="0" w:space="0" w:color="auto"/>
        <w:right w:val="none" w:sz="0" w:space="0" w:color="auto"/>
      </w:divBdr>
    </w:div>
    <w:div w:id="304045567">
      <w:bodyDiv w:val="1"/>
      <w:marLeft w:val="0"/>
      <w:marRight w:val="0"/>
      <w:marTop w:val="0"/>
      <w:marBottom w:val="0"/>
      <w:divBdr>
        <w:top w:val="none" w:sz="0" w:space="0" w:color="auto"/>
        <w:left w:val="none" w:sz="0" w:space="0" w:color="auto"/>
        <w:bottom w:val="none" w:sz="0" w:space="0" w:color="auto"/>
        <w:right w:val="none" w:sz="0" w:space="0" w:color="auto"/>
      </w:divBdr>
    </w:div>
    <w:div w:id="404450524">
      <w:bodyDiv w:val="1"/>
      <w:marLeft w:val="0"/>
      <w:marRight w:val="0"/>
      <w:marTop w:val="0"/>
      <w:marBottom w:val="0"/>
      <w:divBdr>
        <w:top w:val="none" w:sz="0" w:space="0" w:color="auto"/>
        <w:left w:val="none" w:sz="0" w:space="0" w:color="auto"/>
        <w:bottom w:val="none" w:sz="0" w:space="0" w:color="auto"/>
        <w:right w:val="none" w:sz="0" w:space="0" w:color="auto"/>
      </w:divBdr>
    </w:div>
    <w:div w:id="476192569">
      <w:bodyDiv w:val="1"/>
      <w:marLeft w:val="0"/>
      <w:marRight w:val="0"/>
      <w:marTop w:val="0"/>
      <w:marBottom w:val="0"/>
      <w:divBdr>
        <w:top w:val="none" w:sz="0" w:space="0" w:color="auto"/>
        <w:left w:val="none" w:sz="0" w:space="0" w:color="auto"/>
        <w:bottom w:val="none" w:sz="0" w:space="0" w:color="auto"/>
        <w:right w:val="none" w:sz="0" w:space="0" w:color="auto"/>
      </w:divBdr>
    </w:div>
    <w:div w:id="1003554364">
      <w:bodyDiv w:val="1"/>
      <w:marLeft w:val="0"/>
      <w:marRight w:val="0"/>
      <w:marTop w:val="0"/>
      <w:marBottom w:val="0"/>
      <w:divBdr>
        <w:top w:val="none" w:sz="0" w:space="0" w:color="auto"/>
        <w:left w:val="none" w:sz="0" w:space="0" w:color="auto"/>
        <w:bottom w:val="none" w:sz="0" w:space="0" w:color="auto"/>
        <w:right w:val="none" w:sz="0" w:space="0" w:color="auto"/>
      </w:divBdr>
    </w:div>
    <w:div w:id="1068112852">
      <w:bodyDiv w:val="1"/>
      <w:marLeft w:val="0"/>
      <w:marRight w:val="0"/>
      <w:marTop w:val="0"/>
      <w:marBottom w:val="0"/>
      <w:divBdr>
        <w:top w:val="none" w:sz="0" w:space="0" w:color="auto"/>
        <w:left w:val="none" w:sz="0" w:space="0" w:color="auto"/>
        <w:bottom w:val="none" w:sz="0" w:space="0" w:color="auto"/>
        <w:right w:val="none" w:sz="0" w:space="0" w:color="auto"/>
      </w:divBdr>
    </w:div>
    <w:div w:id="1078361939">
      <w:bodyDiv w:val="1"/>
      <w:marLeft w:val="0"/>
      <w:marRight w:val="0"/>
      <w:marTop w:val="0"/>
      <w:marBottom w:val="0"/>
      <w:divBdr>
        <w:top w:val="none" w:sz="0" w:space="0" w:color="auto"/>
        <w:left w:val="none" w:sz="0" w:space="0" w:color="auto"/>
        <w:bottom w:val="none" w:sz="0" w:space="0" w:color="auto"/>
        <w:right w:val="none" w:sz="0" w:space="0" w:color="auto"/>
      </w:divBdr>
    </w:div>
    <w:div w:id="1092239578">
      <w:bodyDiv w:val="1"/>
      <w:marLeft w:val="0"/>
      <w:marRight w:val="0"/>
      <w:marTop w:val="0"/>
      <w:marBottom w:val="0"/>
      <w:divBdr>
        <w:top w:val="none" w:sz="0" w:space="0" w:color="auto"/>
        <w:left w:val="none" w:sz="0" w:space="0" w:color="auto"/>
        <w:bottom w:val="none" w:sz="0" w:space="0" w:color="auto"/>
        <w:right w:val="none" w:sz="0" w:space="0" w:color="auto"/>
      </w:divBdr>
    </w:div>
    <w:div w:id="1384215683">
      <w:bodyDiv w:val="1"/>
      <w:marLeft w:val="0"/>
      <w:marRight w:val="0"/>
      <w:marTop w:val="0"/>
      <w:marBottom w:val="0"/>
      <w:divBdr>
        <w:top w:val="none" w:sz="0" w:space="0" w:color="auto"/>
        <w:left w:val="none" w:sz="0" w:space="0" w:color="auto"/>
        <w:bottom w:val="none" w:sz="0" w:space="0" w:color="auto"/>
        <w:right w:val="none" w:sz="0" w:space="0" w:color="auto"/>
      </w:divBdr>
    </w:div>
    <w:div w:id="1394814774">
      <w:bodyDiv w:val="1"/>
      <w:marLeft w:val="0"/>
      <w:marRight w:val="0"/>
      <w:marTop w:val="0"/>
      <w:marBottom w:val="0"/>
      <w:divBdr>
        <w:top w:val="none" w:sz="0" w:space="0" w:color="auto"/>
        <w:left w:val="none" w:sz="0" w:space="0" w:color="auto"/>
        <w:bottom w:val="none" w:sz="0" w:space="0" w:color="auto"/>
        <w:right w:val="none" w:sz="0" w:space="0" w:color="auto"/>
      </w:divBdr>
    </w:div>
    <w:div w:id="1511674223">
      <w:bodyDiv w:val="1"/>
      <w:marLeft w:val="0"/>
      <w:marRight w:val="0"/>
      <w:marTop w:val="0"/>
      <w:marBottom w:val="0"/>
      <w:divBdr>
        <w:top w:val="none" w:sz="0" w:space="0" w:color="auto"/>
        <w:left w:val="none" w:sz="0" w:space="0" w:color="auto"/>
        <w:bottom w:val="none" w:sz="0" w:space="0" w:color="auto"/>
        <w:right w:val="none" w:sz="0" w:space="0" w:color="auto"/>
      </w:divBdr>
    </w:div>
    <w:div w:id="1540316115">
      <w:bodyDiv w:val="1"/>
      <w:marLeft w:val="0"/>
      <w:marRight w:val="0"/>
      <w:marTop w:val="0"/>
      <w:marBottom w:val="0"/>
      <w:divBdr>
        <w:top w:val="none" w:sz="0" w:space="0" w:color="auto"/>
        <w:left w:val="none" w:sz="0" w:space="0" w:color="auto"/>
        <w:bottom w:val="none" w:sz="0" w:space="0" w:color="auto"/>
        <w:right w:val="none" w:sz="0" w:space="0" w:color="auto"/>
      </w:divBdr>
    </w:div>
    <w:div w:id="1588419841">
      <w:bodyDiv w:val="1"/>
      <w:marLeft w:val="0"/>
      <w:marRight w:val="0"/>
      <w:marTop w:val="0"/>
      <w:marBottom w:val="0"/>
      <w:divBdr>
        <w:top w:val="none" w:sz="0" w:space="0" w:color="auto"/>
        <w:left w:val="none" w:sz="0" w:space="0" w:color="auto"/>
        <w:bottom w:val="none" w:sz="0" w:space="0" w:color="auto"/>
        <w:right w:val="none" w:sz="0" w:space="0" w:color="auto"/>
      </w:divBdr>
    </w:div>
    <w:div w:id="1684478879">
      <w:bodyDiv w:val="1"/>
      <w:marLeft w:val="0"/>
      <w:marRight w:val="0"/>
      <w:marTop w:val="0"/>
      <w:marBottom w:val="0"/>
      <w:divBdr>
        <w:top w:val="none" w:sz="0" w:space="0" w:color="auto"/>
        <w:left w:val="none" w:sz="0" w:space="0" w:color="auto"/>
        <w:bottom w:val="none" w:sz="0" w:space="0" w:color="auto"/>
        <w:right w:val="none" w:sz="0" w:space="0" w:color="auto"/>
      </w:divBdr>
    </w:div>
    <w:div w:id="20803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oo.gl/maps/jNPp8BWF6iH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6DB2-100A-452E-A629-F4DEE369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1506</Words>
  <Characters>8288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Cooke O’Dowd</dc:creator>
  <cp:lastModifiedBy>Sarah Cooke O’Dowd</cp:lastModifiedBy>
  <cp:revision>2</cp:revision>
  <dcterms:created xsi:type="dcterms:W3CDTF">2017-10-12T12:23:00Z</dcterms:created>
  <dcterms:modified xsi:type="dcterms:W3CDTF">2017-10-12T12:23:00Z</dcterms:modified>
</cp:coreProperties>
</file>