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1F733" w14:textId="77777777" w:rsidR="00382D5F" w:rsidRDefault="00FD1C98" w:rsidP="00382D5F">
      <w:pPr>
        <w:spacing w:line="240" w:lineRule="auto"/>
        <w:rPr>
          <w:b/>
          <w:sz w:val="32"/>
          <w:lang w:val="en-US"/>
        </w:rPr>
      </w:pPr>
      <w:r>
        <w:rPr>
          <w:b/>
          <w:noProof/>
          <w:sz w:val="32"/>
          <w:lang w:eastAsia="fr-BE"/>
        </w:rPr>
        <w:drawing>
          <wp:anchor distT="0" distB="0" distL="114300" distR="114300" simplePos="0" relativeHeight="251656192" behindDoc="0" locked="0" layoutInCell="1" allowOverlap="1" wp14:anchorId="50D8FBD5" wp14:editId="7D68AFB9">
            <wp:simplePos x="0" y="0"/>
            <wp:positionH relativeFrom="margin">
              <wp:posOffset>-685800</wp:posOffset>
            </wp:positionH>
            <wp:positionV relativeFrom="margin">
              <wp:posOffset>-923925</wp:posOffset>
            </wp:positionV>
            <wp:extent cx="7543800" cy="2529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3EFD4" w14:textId="18FF59B2" w:rsidR="00FD1C98" w:rsidRPr="00382D5F" w:rsidRDefault="00B84E36" w:rsidP="00382D5F">
      <w:pPr>
        <w:spacing w:line="240" w:lineRule="auto"/>
        <w:jc w:val="center"/>
        <w:rPr>
          <w:b/>
          <w:sz w:val="40"/>
          <w:lang w:val="en-US"/>
        </w:rPr>
      </w:pPr>
      <w:r>
        <w:rPr>
          <w:b/>
          <w:sz w:val="40"/>
          <w:lang w:val="en-US"/>
        </w:rPr>
        <w:t>EQUINET MEMBERS’ BULLETIN #41</w:t>
      </w:r>
      <w:r>
        <w:rPr>
          <w:b/>
          <w:sz w:val="40"/>
          <w:lang w:val="en-US"/>
        </w:rPr>
        <w:br/>
      </w:r>
      <w:bookmarkStart w:id="0" w:name="_GoBack"/>
      <w:bookmarkEnd w:id="0"/>
      <w:r w:rsidR="00FD1C98" w:rsidRPr="00382D5F">
        <w:rPr>
          <w:b/>
          <w:sz w:val="40"/>
          <w:lang w:val="en-US"/>
        </w:rPr>
        <w:t>Network Updates</w:t>
      </w:r>
    </w:p>
    <w:p w14:paraId="7590D8D3" w14:textId="77777777" w:rsidR="00382D5F" w:rsidRDefault="00382D5F" w:rsidP="003562CA">
      <w:pPr>
        <w:spacing w:line="240" w:lineRule="auto"/>
        <w:rPr>
          <w:b/>
          <w:lang w:val="en-US"/>
        </w:rPr>
      </w:pPr>
    </w:p>
    <w:p w14:paraId="2570287E" w14:textId="223FB4B3" w:rsidR="00033129" w:rsidRDefault="00033129" w:rsidP="00382D5F">
      <w:pPr>
        <w:shd w:val="clear" w:color="auto" w:fill="F2F2F2" w:themeFill="background1" w:themeFillShade="F2"/>
        <w:spacing w:line="240" w:lineRule="auto"/>
        <w:rPr>
          <w:b/>
          <w:lang w:val="en-US"/>
        </w:rPr>
      </w:pPr>
      <w:r>
        <w:rPr>
          <w:b/>
          <w:lang w:val="en-US"/>
        </w:rPr>
        <w:t xml:space="preserve">Dear Equinet Members, </w:t>
      </w:r>
    </w:p>
    <w:p w14:paraId="2FB97661" w14:textId="77777777" w:rsidR="003F0AD9" w:rsidRDefault="00F31126" w:rsidP="00382D5F">
      <w:pPr>
        <w:shd w:val="clear" w:color="auto" w:fill="F2F2F2" w:themeFill="background1" w:themeFillShade="F2"/>
        <w:spacing w:line="240" w:lineRule="auto"/>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w:t>
      </w:r>
    </w:p>
    <w:p w14:paraId="71F7DEE0" w14:textId="4D2E39F9" w:rsidR="003F0AD9" w:rsidRDefault="00F31126" w:rsidP="00382D5F">
      <w:pPr>
        <w:shd w:val="clear" w:color="auto" w:fill="F2F2F2" w:themeFill="background1" w:themeFillShade="F2"/>
        <w:spacing w:line="240" w:lineRule="auto"/>
        <w:rPr>
          <w:lang w:val="en-US"/>
        </w:rPr>
      </w:pPr>
      <w:r>
        <w:rPr>
          <w:lang w:val="en-US"/>
        </w:rPr>
        <w:t xml:space="preserve">Your feedback is also greatly appreciated. Should you have any comments or further questions, please do not hesitate to contact </w:t>
      </w:r>
      <w:r w:rsidRPr="00033129">
        <w:rPr>
          <w:b/>
          <w:lang w:val="en-US"/>
        </w:rPr>
        <w:t xml:space="preserve">Jessica Machacova, Equinet </w:t>
      </w:r>
      <w:r w:rsidR="00F86D59">
        <w:rPr>
          <w:b/>
          <w:lang w:val="en-US"/>
        </w:rPr>
        <w:t>Membership and Policy Officer</w:t>
      </w:r>
      <w:r w:rsidR="0048255C">
        <w:rPr>
          <w:b/>
          <w:lang w:val="en-US"/>
        </w:rPr>
        <w:t xml:space="preserve"> </w:t>
      </w:r>
      <w:r w:rsidR="0048255C" w:rsidRPr="0048255C">
        <w:rPr>
          <w:lang w:val="en-US"/>
        </w:rPr>
        <w:t>(</w:t>
      </w:r>
      <w:hyperlink r:id="rId9" w:history="1">
        <w:r w:rsidR="0048255C" w:rsidRPr="0048255C">
          <w:rPr>
            <w:rStyle w:val="Hyperlink"/>
            <w:lang w:val="en-US"/>
          </w:rPr>
          <w:t>Jessica.machacova@equineteurope.org</w:t>
        </w:r>
      </w:hyperlink>
      <w:r w:rsidR="0048255C" w:rsidRPr="0048255C">
        <w:rPr>
          <w:lang w:val="en-US"/>
        </w:rPr>
        <w:t xml:space="preserve"> / </w:t>
      </w:r>
      <w:r w:rsidRPr="0048255C">
        <w:rPr>
          <w:lang w:val="en-US"/>
        </w:rPr>
        <w:t>0032 2 212 31 80).</w:t>
      </w:r>
      <w:r>
        <w:rPr>
          <w:lang w:val="en-US"/>
        </w:rPr>
        <w:t xml:space="preserve"> </w:t>
      </w:r>
    </w:p>
    <w:p w14:paraId="50DB1069" w14:textId="77777777" w:rsidR="00382D5F" w:rsidRDefault="00382D5F" w:rsidP="003562CA">
      <w:pPr>
        <w:spacing w:line="240" w:lineRule="auto"/>
        <w:rPr>
          <w:lang w:val="en-US"/>
        </w:rPr>
      </w:pPr>
    </w:p>
    <w:p w14:paraId="30AC6D44" w14:textId="0A4C61E0" w:rsidR="002C3BF0" w:rsidRPr="00506C95" w:rsidRDefault="003F0AD9" w:rsidP="003562CA">
      <w:pPr>
        <w:shd w:val="clear" w:color="auto" w:fill="D9D9D9" w:themeFill="background1" w:themeFillShade="D9"/>
        <w:spacing w:line="240" w:lineRule="auto"/>
        <w:jc w:val="center"/>
        <w:rPr>
          <w:b/>
          <w:sz w:val="32"/>
          <w:lang w:val="en-US"/>
        </w:rPr>
      </w:pPr>
      <w:r>
        <w:rPr>
          <w:b/>
          <w:sz w:val="32"/>
          <w:lang w:val="en-US"/>
        </w:rPr>
        <w:t>TABLE OF CONTENTS</w:t>
      </w:r>
    </w:p>
    <w:p w14:paraId="31040FAB" w14:textId="77777777" w:rsidR="00343F81" w:rsidRDefault="002C3BF0" w:rsidP="003562CA">
      <w:pPr>
        <w:spacing w:line="240" w:lineRule="auto"/>
        <w:jc w:val="both"/>
        <w:rPr>
          <w:sz w:val="24"/>
          <w:u w:val="single"/>
          <w:lang w:val="en-US"/>
        </w:rPr>
      </w:pPr>
      <w:r w:rsidRPr="002C3BF0">
        <w:rPr>
          <w:b/>
          <w:i/>
          <w:color w:val="FF0000"/>
          <w:lang w:val="en-US"/>
        </w:rPr>
        <w:t>(Ctrl + Click to follow the link)</w:t>
      </w:r>
      <w:bookmarkStart w:id="1" w:name="_Ref430877181"/>
      <w:bookmarkStart w:id="2" w:name="_Ref433286045"/>
      <w:bookmarkStart w:id="3" w:name="_Ref420074190"/>
      <w:bookmarkStart w:id="4" w:name="_Ref424909575"/>
    </w:p>
    <w:bookmarkStart w:id="5" w:name="_Ref441224903"/>
    <w:p w14:paraId="7314531F" w14:textId="449B08CC" w:rsidR="00C328C6" w:rsidRDefault="00C328C6" w:rsidP="003562CA">
      <w:pPr>
        <w:pStyle w:val="NoSpacing"/>
        <w:jc w:val="both"/>
        <w:rPr>
          <w:b/>
          <w:sz w:val="28"/>
          <w:lang w:val="en-US"/>
        </w:rPr>
      </w:pPr>
      <w:r w:rsidRPr="00C328C6">
        <w:rPr>
          <w:b/>
          <w:sz w:val="28"/>
          <w:lang w:val="en-US"/>
        </w:rPr>
        <w:fldChar w:fldCharType="begin"/>
      </w:r>
      <w:r w:rsidRPr="00C328C6">
        <w:rPr>
          <w:b/>
          <w:sz w:val="28"/>
          <w:lang w:val="en-US"/>
        </w:rPr>
        <w:instrText xml:space="preserve"> REF _Ref468110514 \h </w:instrText>
      </w:r>
      <w:r w:rsidRPr="00C328C6">
        <w:rPr>
          <w:b/>
          <w:sz w:val="28"/>
          <w:lang w:val="en-US"/>
        </w:rPr>
      </w:r>
      <w:r w:rsidRPr="00C328C6">
        <w:rPr>
          <w:b/>
          <w:sz w:val="28"/>
          <w:lang w:val="en-US"/>
        </w:rPr>
        <w:fldChar w:fldCharType="separate"/>
      </w:r>
      <w:r w:rsidRPr="00C328C6">
        <w:rPr>
          <w:b/>
          <w:lang w:val="en-US"/>
        </w:rPr>
        <w:t>PART 1: EQUINET UPDATES</w:t>
      </w:r>
      <w:r w:rsidRPr="00C328C6">
        <w:rPr>
          <w:b/>
          <w:sz w:val="28"/>
          <w:lang w:val="en-US"/>
        </w:rPr>
        <w:fldChar w:fldCharType="end"/>
      </w:r>
    </w:p>
    <w:p w14:paraId="23777F87" w14:textId="531E59D3"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_Ref468110515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lang w:val="en-GB"/>
        </w:rPr>
        <w:t xml:space="preserve">Reminder: </w:t>
      </w:r>
      <w:r w:rsidRPr="00AC2FF6">
        <w:rPr>
          <w:b/>
          <w:color w:val="0070C0"/>
          <w:u w:val="single"/>
          <w:lang w:val="en-GB"/>
        </w:rPr>
        <w:t>Equinet Information Form 2017</w:t>
      </w:r>
      <w:r>
        <w:rPr>
          <w:lang w:val="en-GB"/>
        </w:rPr>
        <w:t xml:space="preserve"> (</w:t>
      </w:r>
      <w:r w:rsidRPr="00C328C6">
        <w:rPr>
          <w:lang w:val="en-GB"/>
        </w:rPr>
        <w:t>Deadline: Monday 12</w:t>
      </w:r>
      <w:r w:rsidRPr="00C328C6">
        <w:rPr>
          <w:vertAlign w:val="superscript"/>
          <w:lang w:val="en-GB"/>
        </w:rPr>
        <w:t>th</w:t>
      </w:r>
      <w:r w:rsidRPr="00C328C6">
        <w:rPr>
          <w:lang w:val="en-GB"/>
        </w:rPr>
        <w:t xml:space="preserve"> December 2016</w:t>
      </w:r>
      <w:r w:rsidRPr="00C328C6">
        <w:rPr>
          <w:b/>
          <w:sz w:val="28"/>
          <w:lang w:val="en-US"/>
        </w:rPr>
        <w:fldChar w:fldCharType="end"/>
      </w:r>
      <w:r w:rsidRPr="00C328C6">
        <w:rPr>
          <w:lang w:val="en-US"/>
        </w:rPr>
        <w:t>)</w:t>
      </w:r>
    </w:p>
    <w:p w14:paraId="30F493F5" w14:textId="224DF4F1"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_Ref464833441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Perspective &amp; Conference on intersectionality</w:t>
      </w:r>
      <w:r w:rsidRPr="00C328C6">
        <w:rPr>
          <w:lang w:val="en-GB"/>
        </w:rPr>
        <w:t xml:space="preserve"> (7</w:t>
      </w:r>
      <w:r w:rsidRPr="00C328C6">
        <w:rPr>
          <w:vertAlign w:val="superscript"/>
          <w:lang w:val="en-GB"/>
        </w:rPr>
        <w:t>th</w:t>
      </w:r>
      <w:r w:rsidRPr="00C328C6">
        <w:rPr>
          <w:lang w:val="en-GB"/>
        </w:rPr>
        <w:t xml:space="preserve"> December 2016, Brussels, Belgium)</w:t>
      </w:r>
      <w:r w:rsidRPr="00C328C6">
        <w:rPr>
          <w:b/>
          <w:sz w:val="28"/>
          <w:lang w:val="en-US"/>
        </w:rPr>
        <w:fldChar w:fldCharType="end"/>
      </w:r>
    </w:p>
    <w:p w14:paraId="02E6A49F" w14:textId="248958FE"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_Ref468110517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Handbook: How to build an equal pay case</w:t>
      </w:r>
      <w:r>
        <w:rPr>
          <w:lang w:val="en-GB"/>
        </w:rPr>
        <w:t xml:space="preserve"> - </w:t>
      </w:r>
      <w:r w:rsidRPr="00C328C6">
        <w:rPr>
          <w:lang w:val="en-GB"/>
        </w:rPr>
        <w:t>Available online</w:t>
      </w:r>
      <w:r w:rsidRPr="00C328C6">
        <w:rPr>
          <w:b/>
          <w:sz w:val="28"/>
          <w:lang w:val="en-US"/>
        </w:rPr>
        <w:fldChar w:fldCharType="end"/>
      </w:r>
    </w:p>
    <w:p w14:paraId="4E6D1AE0" w14:textId="262F60BB"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_Ref468110518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Factsheet and Compendium of Good Practices</w:t>
      </w:r>
      <w:r>
        <w:rPr>
          <w:lang w:val="en-GB"/>
        </w:rPr>
        <w:t xml:space="preserve"> - </w:t>
      </w:r>
      <w:r w:rsidRPr="00C328C6">
        <w:rPr>
          <w:lang w:val="en-GB"/>
        </w:rPr>
        <w:t>Integration of Migrants, Asylum Seekers a</w:t>
      </w:r>
      <w:r>
        <w:rPr>
          <w:lang w:val="en-GB"/>
        </w:rPr>
        <w:t xml:space="preserve">nd Refugees - </w:t>
      </w:r>
      <w:r w:rsidRPr="00C328C6">
        <w:rPr>
          <w:lang w:val="en-GB"/>
        </w:rPr>
        <w:t>Available online</w:t>
      </w:r>
      <w:r w:rsidRPr="00C328C6">
        <w:rPr>
          <w:b/>
          <w:sz w:val="28"/>
          <w:lang w:val="en-US"/>
        </w:rPr>
        <w:fldChar w:fldCharType="end"/>
      </w:r>
    </w:p>
    <w:p w14:paraId="668103B3" w14:textId="1C026534"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_Ref468110519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Evaluation Lab</w:t>
      </w:r>
      <w:r>
        <w:rPr>
          <w:lang w:val="en-GB"/>
        </w:rPr>
        <w:t xml:space="preserve"> - </w:t>
      </w:r>
      <w:r w:rsidRPr="00C328C6">
        <w:rPr>
          <w:lang w:val="en-GB"/>
        </w:rPr>
        <w:t>Final documents available</w:t>
      </w:r>
      <w:r w:rsidRPr="00C328C6">
        <w:rPr>
          <w:b/>
          <w:sz w:val="28"/>
          <w:lang w:val="en-US"/>
        </w:rPr>
        <w:fldChar w:fldCharType="end"/>
      </w:r>
    </w:p>
    <w:p w14:paraId="57004685" w14:textId="3796651F"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_Ref468110521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US"/>
        </w:rPr>
        <w:t>Equinet 10th anniversary - 2017 Calendar</w:t>
      </w:r>
      <w:r w:rsidRPr="00C328C6">
        <w:rPr>
          <w:lang w:val="en-US"/>
        </w:rPr>
        <w:t xml:space="preserve"> – Call for Stories</w:t>
      </w:r>
      <w:r>
        <w:rPr>
          <w:lang w:val="en-US"/>
        </w:rPr>
        <w:t xml:space="preserve"> (</w:t>
      </w:r>
      <w:r w:rsidRPr="00C328C6">
        <w:rPr>
          <w:lang w:val="en-US"/>
        </w:rPr>
        <w:t>Deadline: 12 December 2016</w:t>
      </w:r>
      <w:r w:rsidRPr="00C328C6">
        <w:rPr>
          <w:b/>
          <w:sz w:val="28"/>
          <w:lang w:val="en-US"/>
        </w:rPr>
        <w:fldChar w:fldCharType="end"/>
      </w:r>
      <w:r w:rsidRPr="00C328C6">
        <w:rPr>
          <w:lang w:val="en-US"/>
        </w:rPr>
        <w:t>)</w:t>
      </w:r>
    </w:p>
    <w:p w14:paraId="14F73B83" w14:textId="5568ED3B"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_Ref468110522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Chair, Evelyn Collins, participates in ENNHRI General Assembly</w:t>
      </w:r>
      <w:r>
        <w:rPr>
          <w:lang w:val="en-GB"/>
        </w:rPr>
        <w:t xml:space="preserve"> (</w:t>
      </w:r>
      <w:r w:rsidRPr="00C328C6">
        <w:rPr>
          <w:lang w:val="en-GB"/>
        </w:rPr>
        <w:t>27</w:t>
      </w:r>
      <w:r w:rsidRPr="00C328C6">
        <w:rPr>
          <w:vertAlign w:val="superscript"/>
          <w:lang w:val="en-GB"/>
        </w:rPr>
        <w:t>th</w:t>
      </w:r>
      <w:r w:rsidRPr="00C328C6">
        <w:rPr>
          <w:lang w:val="en-GB"/>
        </w:rPr>
        <w:t xml:space="preserve"> &amp; 28</w:t>
      </w:r>
      <w:r w:rsidRPr="00C328C6">
        <w:rPr>
          <w:vertAlign w:val="superscript"/>
          <w:lang w:val="en-GB"/>
        </w:rPr>
        <w:t>th</w:t>
      </w:r>
      <w:r w:rsidRPr="00C328C6">
        <w:rPr>
          <w:lang w:val="en-GB"/>
        </w:rPr>
        <w:t xml:space="preserve"> October 2016, Zagreb, Croatia</w:t>
      </w:r>
      <w:r w:rsidRPr="00C328C6">
        <w:rPr>
          <w:b/>
          <w:sz w:val="28"/>
          <w:lang w:val="en-US"/>
        </w:rPr>
        <w:fldChar w:fldCharType="end"/>
      </w:r>
      <w:r w:rsidRPr="00C328C6">
        <w:rPr>
          <w:lang w:val="en-US"/>
        </w:rPr>
        <w:t>)</w:t>
      </w:r>
    </w:p>
    <w:p w14:paraId="436659DE" w14:textId="70FD3787"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_Ref468110523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Public Consultation - European Pillar of Social Rights</w:t>
      </w:r>
      <w:r>
        <w:rPr>
          <w:lang w:val="en-GB"/>
        </w:rPr>
        <w:t xml:space="preserve"> - </w:t>
      </w:r>
      <w:r w:rsidRPr="00C328C6">
        <w:rPr>
          <w:lang w:val="en-GB"/>
        </w:rPr>
        <w:t>Joint call by Equinet and ENNHRI</w:t>
      </w:r>
      <w:r>
        <w:rPr>
          <w:lang w:val="en-GB"/>
        </w:rPr>
        <w:t xml:space="preserve"> (</w:t>
      </w:r>
      <w:r w:rsidRPr="00C328C6">
        <w:rPr>
          <w:lang w:val="en-GB"/>
        </w:rPr>
        <w:t>Deadline: Wednesday 14</w:t>
      </w:r>
      <w:r w:rsidRPr="00C328C6">
        <w:rPr>
          <w:vertAlign w:val="superscript"/>
          <w:lang w:val="en-GB"/>
        </w:rPr>
        <w:t>th</w:t>
      </w:r>
      <w:r w:rsidRPr="00C328C6">
        <w:rPr>
          <w:lang w:val="en-GB"/>
        </w:rPr>
        <w:t xml:space="preserve"> December</w:t>
      </w:r>
      <w:r w:rsidRPr="00C328C6">
        <w:rPr>
          <w:b/>
          <w:sz w:val="28"/>
          <w:lang w:val="en-US"/>
        </w:rPr>
        <w:fldChar w:fldCharType="end"/>
      </w:r>
      <w:r w:rsidRPr="00C328C6">
        <w:rPr>
          <w:lang w:val="en-US"/>
        </w:rPr>
        <w:t>)</w:t>
      </w:r>
    </w:p>
    <w:p w14:paraId="335FEB5D" w14:textId="7DCA972F"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_Ref468110524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 xml:space="preserve">Equinet Working Paper on Standards </w:t>
      </w:r>
      <w:r>
        <w:rPr>
          <w:lang w:val="en-GB"/>
        </w:rPr>
        <w:t xml:space="preserve">- </w:t>
      </w:r>
      <w:r w:rsidRPr="00C328C6">
        <w:rPr>
          <w:lang w:val="en-GB"/>
        </w:rPr>
        <w:t>English, French, Czech and German versions available</w:t>
      </w:r>
      <w:r w:rsidRPr="00C328C6">
        <w:rPr>
          <w:b/>
          <w:sz w:val="28"/>
          <w:lang w:val="en-US"/>
        </w:rPr>
        <w:fldChar w:fldCharType="end"/>
      </w:r>
    </w:p>
    <w:p w14:paraId="65A1C08B" w14:textId="099C558A"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_Ref468110525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Seminar – Fighting Discrimination on Grounds of Race &amp; Ethnicity</w:t>
      </w:r>
      <w:r>
        <w:rPr>
          <w:lang w:val="en-GB"/>
        </w:rPr>
        <w:t xml:space="preserve"> (</w:t>
      </w:r>
      <w:r w:rsidRPr="00C328C6">
        <w:rPr>
          <w:lang w:val="en-GB"/>
        </w:rPr>
        <w:t>9</w:t>
      </w:r>
      <w:r w:rsidRPr="00C328C6">
        <w:rPr>
          <w:vertAlign w:val="superscript"/>
          <w:lang w:val="en-GB"/>
        </w:rPr>
        <w:t>th</w:t>
      </w:r>
      <w:r w:rsidRPr="00C328C6">
        <w:rPr>
          <w:lang w:val="en-GB"/>
        </w:rPr>
        <w:t xml:space="preserve"> and 10</w:t>
      </w:r>
      <w:r w:rsidRPr="00C328C6">
        <w:rPr>
          <w:vertAlign w:val="superscript"/>
          <w:lang w:val="en-GB"/>
        </w:rPr>
        <w:t>th</w:t>
      </w:r>
      <w:r w:rsidRPr="00C328C6">
        <w:rPr>
          <w:lang w:val="en-GB"/>
        </w:rPr>
        <w:t xml:space="preserve"> N</w:t>
      </w:r>
      <w:r>
        <w:rPr>
          <w:lang w:val="en-GB"/>
        </w:rPr>
        <w:t xml:space="preserve">ovember 2016, Budapest, Hungary) - </w:t>
      </w:r>
      <w:r w:rsidRPr="00C328C6">
        <w:rPr>
          <w:lang w:val="en-GB"/>
        </w:rPr>
        <w:t>Presentations available</w:t>
      </w:r>
      <w:r w:rsidRPr="00C328C6">
        <w:rPr>
          <w:b/>
          <w:sz w:val="28"/>
          <w:lang w:val="en-US"/>
        </w:rPr>
        <w:fldChar w:fldCharType="end"/>
      </w:r>
    </w:p>
    <w:p w14:paraId="6DCFB792" w14:textId="314317F1"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_Ref468110526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AC2FF6">
        <w:rPr>
          <w:b/>
          <w:color w:val="0070C0"/>
          <w:u w:val="single"/>
          <w:lang w:val="en-GB"/>
        </w:rPr>
        <w:t>Equinet Clusters: Strategic Litigation &amp; Quasi-Judicial Bodies</w:t>
      </w:r>
      <w:r>
        <w:rPr>
          <w:lang w:val="en-GB"/>
        </w:rPr>
        <w:t xml:space="preserve"> - </w:t>
      </w:r>
      <w:r w:rsidRPr="00C328C6">
        <w:rPr>
          <w:lang w:val="en-GB"/>
        </w:rPr>
        <w:t>Next meetings</w:t>
      </w:r>
      <w:r w:rsidRPr="00C328C6">
        <w:rPr>
          <w:b/>
          <w:sz w:val="28"/>
          <w:lang w:val="en-US"/>
        </w:rPr>
        <w:fldChar w:fldCharType="end"/>
      </w:r>
    </w:p>
    <w:p w14:paraId="3A829FEF" w14:textId="1FBBD20E" w:rsidR="00C328C6" w:rsidRPr="00AC2FF6" w:rsidRDefault="00C328C6" w:rsidP="00C328C6">
      <w:pPr>
        <w:pStyle w:val="NoSpacing"/>
        <w:numPr>
          <w:ilvl w:val="0"/>
          <w:numId w:val="39"/>
        </w:numPr>
        <w:rPr>
          <w:b/>
          <w:color w:val="0070C0"/>
          <w:sz w:val="28"/>
          <w:u w:val="single"/>
          <w:lang w:val="en-US"/>
        </w:rPr>
      </w:pPr>
      <w:r w:rsidRPr="00AC2FF6">
        <w:rPr>
          <w:b/>
          <w:color w:val="0070C0"/>
          <w:sz w:val="28"/>
          <w:u w:val="single"/>
          <w:lang w:val="en-US"/>
        </w:rPr>
        <w:fldChar w:fldCharType="begin"/>
      </w:r>
      <w:r w:rsidRPr="00AC2FF6">
        <w:rPr>
          <w:b/>
          <w:color w:val="0070C0"/>
          <w:sz w:val="28"/>
          <w:u w:val="single"/>
          <w:lang w:val="en-US"/>
        </w:rPr>
        <w:instrText xml:space="preserve"> REF _Ref468110528 \h </w:instrText>
      </w:r>
      <w:r w:rsidRPr="00AC2FF6">
        <w:rPr>
          <w:b/>
          <w:color w:val="0070C0"/>
          <w:sz w:val="28"/>
          <w:u w:val="single"/>
          <w:lang w:val="en-US"/>
        </w:rPr>
      </w:r>
      <w:r w:rsidRPr="00AC2FF6">
        <w:rPr>
          <w:b/>
          <w:color w:val="0070C0"/>
          <w:sz w:val="28"/>
          <w:u w:val="single"/>
          <w:lang w:val="en-US"/>
        </w:rPr>
        <w:instrText xml:space="preserve"> \* MERGEFORMAT </w:instrText>
      </w:r>
      <w:r w:rsidRPr="00AC2FF6">
        <w:rPr>
          <w:b/>
          <w:color w:val="0070C0"/>
          <w:sz w:val="28"/>
          <w:u w:val="single"/>
          <w:lang w:val="en-US"/>
        </w:rPr>
        <w:fldChar w:fldCharType="separate"/>
      </w:r>
      <w:r w:rsidRPr="00AC2FF6">
        <w:rPr>
          <w:b/>
          <w:color w:val="0070C0"/>
          <w:u w:val="single"/>
          <w:lang w:val="en-GB"/>
        </w:rPr>
        <w:t>Equinet Working Groups Updates</w:t>
      </w:r>
      <w:r w:rsidRPr="00AC2FF6">
        <w:rPr>
          <w:b/>
          <w:color w:val="0070C0"/>
          <w:sz w:val="28"/>
          <w:u w:val="single"/>
          <w:lang w:val="en-US"/>
        </w:rPr>
        <w:fldChar w:fldCharType="end"/>
      </w:r>
    </w:p>
    <w:p w14:paraId="37A8716B" w14:textId="06740AC1"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_Ref444096994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lang w:val="en-US"/>
        </w:rPr>
        <w:t xml:space="preserve">Updates: </w:t>
      </w:r>
      <w:r w:rsidRPr="00AC2FF6">
        <w:rPr>
          <w:b/>
          <w:color w:val="0070C0"/>
          <w:u w:val="single"/>
          <w:lang w:val="en-US"/>
        </w:rPr>
        <w:t>Cooperation Platforms involving Equinet - Council of Europe – ENNHRI – European Union Agency for Fundamental Rights (FRA)</w:t>
      </w:r>
      <w:r w:rsidRPr="00C328C6">
        <w:rPr>
          <w:b/>
          <w:sz w:val="28"/>
          <w:lang w:val="en-US"/>
        </w:rPr>
        <w:fldChar w:fldCharType="end"/>
      </w:r>
    </w:p>
    <w:p w14:paraId="1D023DBB" w14:textId="649160E1" w:rsidR="00C328C6" w:rsidRDefault="00C328C6" w:rsidP="00C328C6">
      <w:pPr>
        <w:pStyle w:val="NoSpacing"/>
        <w:numPr>
          <w:ilvl w:val="0"/>
          <w:numId w:val="39"/>
        </w:numPr>
        <w:rPr>
          <w:b/>
          <w:sz w:val="28"/>
          <w:lang w:val="en-US"/>
        </w:rPr>
      </w:pPr>
      <w:r w:rsidRPr="00C328C6">
        <w:rPr>
          <w:b/>
          <w:sz w:val="28"/>
          <w:lang w:val="en-US"/>
        </w:rPr>
        <w:fldChar w:fldCharType="begin"/>
      </w:r>
      <w:r w:rsidRPr="00C328C6">
        <w:rPr>
          <w:b/>
          <w:sz w:val="28"/>
          <w:lang w:val="en-US"/>
        </w:rPr>
        <w:instrText xml:space="preserve"> REF _Ref430877080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lang w:val="en-US"/>
        </w:rPr>
        <w:t>Save the date!</w:t>
      </w:r>
      <w:r>
        <w:rPr>
          <w:lang w:val="en-US"/>
        </w:rPr>
        <w:t xml:space="preserve"> </w:t>
      </w:r>
      <w:r w:rsidRPr="00AC2FF6">
        <w:rPr>
          <w:b/>
          <w:color w:val="0070C0"/>
          <w:u w:val="single"/>
          <w:lang w:val="en-US"/>
        </w:rPr>
        <w:t>Next Equinet Meetings</w:t>
      </w:r>
      <w:r w:rsidRPr="00C328C6">
        <w:rPr>
          <w:b/>
          <w:sz w:val="28"/>
          <w:lang w:val="en-US"/>
        </w:rPr>
        <w:fldChar w:fldCharType="end"/>
      </w:r>
    </w:p>
    <w:p w14:paraId="38FAB58B" w14:textId="77777777" w:rsidR="00C328C6" w:rsidRDefault="00C328C6" w:rsidP="00C328C6">
      <w:pPr>
        <w:pStyle w:val="NoSpacing"/>
        <w:rPr>
          <w:b/>
          <w:sz w:val="28"/>
          <w:lang w:val="en-US"/>
        </w:rPr>
      </w:pPr>
    </w:p>
    <w:p w14:paraId="051355F0" w14:textId="5BDB1E2F" w:rsidR="00C328C6" w:rsidRDefault="00C328C6" w:rsidP="00C328C6">
      <w:pPr>
        <w:pStyle w:val="NoSpacing"/>
        <w:rPr>
          <w:b/>
          <w:sz w:val="28"/>
          <w:lang w:val="en-US"/>
        </w:rPr>
      </w:pPr>
      <w:r w:rsidRPr="00C328C6">
        <w:rPr>
          <w:b/>
          <w:sz w:val="28"/>
          <w:lang w:val="en-US"/>
        </w:rPr>
        <w:fldChar w:fldCharType="begin"/>
      </w:r>
      <w:r w:rsidRPr="00C328C6">
        <w:rPr>
          <w:b/>
          <w:sz w:val="28"/>
          <w:lang w:val="en-US"/>
        </w:rPr>
        <w:instrText xml:space="preserve"> REF _Ref441224912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b/>
          <w:lang w:val="en-US"/>
        </w:rPr>
        <w:t>PART 2: EQUINET MEMBERS</w:t>
      </w:r>
      <w:r w:rsidRPr="00C328C6">
        <w:rPr>
          <w:b/>
          <w:sz w:val="28"/>
          <w:lang w:val="en-US"/>
        </w:rPr>
        <w:fldChar w:fldCharType="end"/>
      </w:r>
    </w:p>
    <w:p w14:paraId="5862535B" w14:textId="0021D332" w:rsidR="00C328C6" w:rsidRPr="005E3235" w:rsidRDefault="00C328C6" w:rsidP="00C328C6">
      <w:pPr>
        <w:pStyle w:val="NoSpacing"/>
        <w:numPr>
          <w:ilvl w:val="0"/>
          <w:numId w:val="40"/>
        </w:numPr>
        <w:rPr>
          <w:b/>
          <w:color w:val="0070C0"/>
          <w:sz w:val="28"/>
          <w:u w:val="single"/>
          <w:lang w:val="en-US"/>
        </w:rPr>
      </w:pPr>
      <w:r w:rsidRPr="005E3235">
        <w:rPr>
          <w:b/>
          <w:color w:val="0070C0"/>
          <w:sz w:val="28"/>
          <w:u w:val="single"/>
          <w:lang w:val="en-US"/>
        </w:rPr>
        <w:fldChar w:fldCharType="begin"/>
      </w:r>
      <w:r w:rsidRPr="005E3235">
        <w:rPr>
          <w:b/>
          <w:color w:val="0070C0"/>
          <w:sz w:val="28"/>
          <w:u w:val="single"/>
          <w:lang w:val="en-US"/>
        </w:rPr>
        <w:instrText xml:space="preserve"> REF _Ref468110533 \h </w:instrText>
      </w:r>
      <w:r w:rsidRPr="005E3235">
        <w:rPr>
          <w:b/>
          <w:color w:val="0070C0"/>
          <w:sz w:val="28"/>
          <w:u w:val="single"/>
          <w:lang w:val="en-US"/>
        </w:rPr>
      </w:r>
      <w:r w:rsidRPr="005E3235">
        <w:rPr>
          <w:b/>
          <w:color w:val="0070C0"/>
          <w:sz w:val="28"/>
          <w:u w:val="single"/>
          <w:lang w:val="en-US"/>
        </w:rPr>
        <w:instrText xml:space="preserve"> \* MERGEFORMAT </w:instrText>
      </w:r>
      <w:r w:rsidRPr="005E3235">
        <w:rPr>
          <w:b/>
          <w:color w:val="0070C0"/>
          <w:sz w:val="28"/>
          <w:u w:val="single"/>
          <w:lang w:val="en-US"/>
        </w:rPr>
        <w:fldChar w:fldCharType="separate"/>
      </w:r>
      <w:r w:rsidRPr="005E3235">
        <w:rPr>
          <w:b/>
          <w:color w:val="0070C0"/>
          <w:u w:val="single"/>
          <w:lang w:val="en-US"/>
        </w:rPr>
        <w:t>Equinet members’ requests</w:t>
      </w:r>
      <w:r w:rsidRPr="005E3235">
        <w:rPr>
          <w:b/>
          <w:color w:val="0070C0"/>
          <w:sz w:val="28"/>
          <w:u w:val="single"/>
          <w:lang w:val="en-US"/>
        </w:rPr>
        <w:fldChar w:fldCharType="end"/>
      </w:r>
    </w:p>
    <w:p w14:paraId="4F5F55CF" w14:textId="2CAFE65A" w:rsidR="00C328C6" w:rsidRPr="005E3235" w:rsidRDefault="00C328C6" w:rsidP="00C328C6">
      <w:pPr>
        <w:pStyle w:val="NoSpacing"/>
        <w:numPr>
          <w:ilvl w:val="0"/>
          <w:numId w:val="40"/>
        </w:numPr>
        <w:rPr>
          <w:b/>
          <w:color w:val="0070C0"/>
          <w:sz w:val="28"/>
          <w:u w:val="single"/>
          <w:lang w:val="en-US"/>
        </w:rPr>
      </w:pPr>
      <w:r w:rsidRPr="005E3235">
        <w:rPr>
          <w:b/>
          <w:color w:val="0070C0"/>
          <w:sz w:val="28"/>
          <w:u w:val="single"/>
          <w:lang w:val="en-US"/>
        </w:rPr>
        <w:fldChar w:fldCharType="begin"/>
      </w:r>
      <w:r w:rsidRPr="005E3235">
        <w:rPr>
          <w:b/>
          <w:color w:val="0070C0"/>
          <w:sz w:val="28"/>
          <w:u w:val="single"/>
          <w:lang w:val="en-US"/>
        </w:rPr>
        <w:instrText xml:space="preserve"> REF _Ref450923909 \h </w:instrText>
      </w:r>
      <w:r w:rsidRPr="005E3235">
        <w:rPr>
          <w:b/>
          <w:color w:val="0070C0"/>
          <w:sz w:val="28"/>
          <w:u w:val="single"/>
          <w:lang w:val="en-US"/>
        </w:rPr>
      </w:r>
      <w:r w:rsidRPr="005E3235">
        <w:rPr>
          <w:b/>
          <w:color w:val="0070C0"/>
          <w:sz w:val="28"/>
          <w:u w:val="single"/>
          <w:lang w:val="en-US"/>
        </w:rPr>
        <w:instrText xml:space="preserve"> \* MERGEFORMAT </w:instrText>
      </w:r>
      <w:r w:rsidRPr="005E3235">
        <w:rPr>
          <w:b/>
          <w:color w:val="0070C0"/>
          <w:sz w:val="28"/>
          <w:u w:val="single"/>
          <w:lang w:val="en-US"/>
        </w:rPr>
        <w:fldChar w:fldCharType="separate"/>
      </w:r>
      <w:r w:rsidRPr="005E3235">
        <w:rPr>
          <w:b/>
          <w:color w:val="0070C0"/>
          <w:u w:val="single"/>
          <w:lang w:val="en-US"/>
        </w:rPr>
        <w:t>Updates from Equinet members</w:t>
      </w:r>
      <w:r w:rsidRPr="005E3235">
        <w:rPr>
          <w:b/>
          <w:color w:val="0070C0"/>
          <w:sz w:val="28"/>
          <w:u w:val="single"/>
          <w:lang w:val="en-US"/>
        </w:rPr>
        <w:fldChar w:fldCharType="end"/>
      </w:r>
    </w:p>
    <w:p w14:paraId="1A48E19A" w14:textId="77777777" w:rsidR="00C328C6" w:rsidRDefault="00C328C6" w:rsidP="00C328C6">
      <w:pPr>
        <w:pStyle w:val="NoSpacing"/>
        <w:rPr>
          <w:b/>
          <w:sz w:val="28"/>
          <w:lang w:val="en-US"/>
        </w:rPr>
      </w:pPr>
    </w:p>
    <w:p w14:paraId="79039880" w14:textId="7324E595" w:rsidR="00C328C6" w:rsidRDefault="00C328C6" w:rsidP="00C328C6">
      <w:pPr>
        <w:pStyle w:val="NoSpacing"/>
        <w:rPr>
          <w:b/>
          <w:sz w:val="28"/>
          <w:lang w:val="en-US"/>
        </w:rPr>
      </w:pPr>
      <w:r w:rsidRPr="00C328C6">
        <w:rPr>
          <w:b/>
          <w:sz w:val="28"/>
          <w:lang w:val="en-US"/>
        </w:rPr>
        <w:fldChar w:fldCharType="begin"/>
      </w:r>
      <w:r w:rsidRPr="00C328C6">
        <w:rPr>
          <w:b/>
          <w:sz w:val="28"/>
          <w:lang w:val="en-US"/>
        </w:rPr>
        <w:instrText xml:space="preserve"> REF _Ref462415033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b/>
          <w:lang w:val="en-US"/>
        </w:rPr>
        <w:t>PART 3 – EXTERNAL STAKEHOLDERS’ REQUESTS</w:t>
      </w:r>
      <w:r w:rsidRPr="00C328C6">
        <w:rPr>
          <w:b/>
          <w:sz w:val="28"/>
          <w:lang w:val="en-US"/>
        </w:rPr>
        <w:fldChar w:fldCharType="end"/>
      </w:r>
    </w:p>
    <w:p w14:paraId="1BD98EED" w14:textId="50F3B147" w:rsidR="00C328C6" w:rsidRDefault="00C328C6" w:rsidP="00C328C6">
      <w:pPr>
        <w:pStyle w:val="NoSpacing"/>
        <w:numPr>
          <w:ilvl w:val="0"/>
          <w:numId w:val="41"/>
        </w:numPr>
        <w:rPr>
          <w:b/>
          <w:sz w:val="28"/>
          <w:lang w:val="en-US"/>
        </w:rPr>
      </w:pPr>
      <w:r w:rsidRPr="00C328C6">
        <w:rPr>
          <w:b/>
          <w:sz w:val="28"/>
          <w:lang w:val="en-US"/>
        </w:rPr>
        <w:fldChar w:fldCharType="begin"/>
      </w:r>
      <w:r w:rsidRPr="00C328C6">
        <w:rPr>
          <w:b/>
          <w:sz w:val="28"/>
          <w:lang w:val="en-US"/>
        </w:rPr>
        <w:instrText xml:space="preserve"> REF _Ref468110537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9974DD">
        <w:rPr>
          <w:rFonts w:eastAsia="Times New Roman"/>
          <w:b/>
          <w:color w:val="0070C0"/>
          <w:u w:val="single"/>
          <w:lang w:val="en-US"/>
        </w:rPr>
        <w:t>Civil Society Organisations - European Coalition to end violence against women and girls</w:t>
      </w:r>
      <w:r>
        <w:rPr>
          <w:rFonts w:eastAsia="Times New Roman"/>
          <w:lang w:val="en-US"/>
        </w:rPr>
        <w:t xml:space="preserve"> - </w:t>
      </w:r>
      <w:r w:rsidRPr="00C328C6">
        <w:rPr>
          <w:rFonts w:eastAsia="Times New Roman"/>
          <w:lang w:val="en-US"/>
        </w:rPr>
        <w:t>Factsheet online</w:t>
      </w:r>
      <w:r w:rsidRPr="00C328C6">
        <w:rPr>
          <w:b/>
          <w:sz w:val="28"/>
          <w:lang w:val="en-US"/>
        </w:rPr>
        <w:fldChar w:fldCharType="end"/>
      </w:r>
    </w:p>
    <w:p w14:paraId="15F23E7A" w14:textId="750EAD72" w:rsidR="00C328C6" w:rsidRDefault="00C328C6" w:rsidP="00C328C6">
      <w:pPr>
        <w:pStyle w:val="NoSpacing"/>
        <w:numPr>
          <w:ilvl w:val="0"/>
          <w:numId w:val="41"/>
        </w:numPr>
        <w:rPr>
          <w:b/>
          <w:sz w:val="28"/>
          <w:lang w:val="en-US"/>
        </w:rPr>
      </w:pPr>
      <w:r w:rsidRPr="00C328C6">
        <w:rPr>
          <w:b/>
          <w:sz w:val="28"/>
          <w:lang w:val="en-US"/>
        </w:rPr>
        <w:fldChar w:fldCharType="begin"/>
      </w:r>
      <w:r w:rsidRPr="00C328C6">
        <w:rPr>
          <w:b/>
          <w:sz w:val="28"/>
          <w:lang w:val="en-US"/>
        </w:rPr>
        <w:instrText xml:space="preserve"> REF _Ref468110538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lang w:val="en-US"/>
        </w:rPr>
        <w:t>Publication</w:t>
      </w:r>
      <w:r>
        <w:rPr>
          <w:lang w:val="en-US"/>
        </w:rPr>
        <w:t xml:space="preserve">: </w:t>
      </w:r>
      <w:r w:rsidRPr="009974DD">
        <w:rPr>
          <w:b/>
          <w:color w:val="0070C0"/>
          <w:u w:val="single"/>
          <w:lang w:val="en-US"/>
        </w:rPr>
        <w:t>Equality &amp; Rights Alliance - Ireland: An analysis of the introduction of socio-economic rights as a discrimination ground</w:t>
      </w:r>
      <w:r w:rsidRPr="00C328C6">
        <w:rPr>
          <w:b/>
          <w:sz w:val="28"/>
          <w:lang w:val="en-US"/>
        </w:rPr>
        <w:fldChar w:fldCharType="end"/>
      </w:r>
    </w:p>
    <w:p w14:paraId="4DE26902" w14:textId="6A61CA4E" w:rsidR="004259F0" w:rsidRPr="00C328C6" w:rsidRDefault="00C328C6" w:rsidP="00C328C6">
      <w:pPr>
        <w:pStyle w:val="NoSpacing"/>
        <w:numPr>
          <w:ilvl w:val="0"/>
          <w:numId w:val="41"/>
        </w:numPr>
        <w:rPr>
          <w:b/>
          <w:sz w:val="28"/>
          <w:lang w:val="en-US"/>
        </w:rPr>
      </w:pPr>
      <w:r w:rsidRPr="00C328C6">
        <w:rPr>
          <w:b/>
          <w:sz w:val="28"/>
          <w:lang w:val="en-US"/>
        </w:rPr>
        <w:fldChar w:fldCharType="begin"/>
      </w:r>
      <w:r w:rsidRPr="00C328C6">
        <w:rPr>
          <w:b/>
          <w:sz w:val="28"/>
          <w:lang w:val="en-US"/>
        </w:rPr>
        <w:instrText xml:space="preserve"> REF _Ref468110539 \h </w:instrText>
      </w:r>
      <w:r w:rsidRPr="00C328C6">
        <w:rPr>
          <w:b/>
          <w:sz w:val="28"/>
          <w:lang w:val="en-US"/>
        </w:rPr>
      </w:r>
      <w:r>
        <w:rPr>
          <w:b/>
          <w:sz w:val="28"/>
          <w:lang w:val="en-US"/>
        </w:rPr>
        <w:instrText xml:space="preserve"> \* MERGEFORMAT </w:instrText>
      </w:r>
      <w:r w:rsidRPr="00C328C6">
        <w:rPr>
          <w:b/>
          <w:sz w:val="28"/>
          <w:lang w:val="en-US"/>
        </w:rPr>
        <w:fldChar w:fldCharType="separate"/>
      </w:r>
      <w:r w:rsidRPr="00C328C6">
        <w:rPr>
          <w:lang w:val="en-US"/>
        </w:rPr>
        <w:t>Call for Contributions</w:t>
      </w:r>
      <w:r>
        <w:rPr>
          <w:lang w:val="en-US"/>
        </w:rPr>
        <w:t xml:space="preserve">: </w:t>
      </w:r>
      <w:r w:rsidRPr="009974DD">
        <w:rPr>
          <w:b/>
          <w:color w:val="0070C0"/>
          <w:u w:val="single"/>
          <w:lang w:val="en-US"/>
        </w:rPr>
        <w:t>Inproof - Template for successful models of awareness-raising on the rights of persons with disabilities</w:t>
      </w:r>
      <w:r w:rsidRPr="00C328C6">
        <w:rPr>
          <w:lang w:val="en-US"/>
        </w:rPr>
        <w:t xml:space="preserve"> (Art. 8 UNCRPD)</w:t>
      </w:r>
      <w:r>
        <w:rPr>
          <w:lang w:val="en-US"/>
        </w:rPr>
        <w:t xml:space="preserve"> (</w:t>
      </w:r>
      <w:r w:rsidRPr="00C328C6">
        <w:rPr>
          <w:lang w:val="en-US"/>
        </w:rPr>
        <w:t xml:space="preserve">Deadline: </w:t>
      </w:r>
      <w:r w:rsidRPr="00C328C6">
        <w:rPr>
          <w:lang w:val="en-US"/>
        </w:rPr>
        <w:t>Wednesday7</w:t>
      </w:r>
      <w:r w:rsidRPr="00C328C6">
        <w:rPr>
          <w:vertAlign w:val="superscript"/>
          <w:lang w:val="en-US"/>
        </w:rPr>
        <w:t>th</w:t>
      </w:r>
      <w:r w:rsidRPr="00C328C6">
        <w:rPr>
          <w:lang w:val="en-US"/>
        </w:rPr>
        <w:t xml:space="preserve"> </w:t>
      </w:r>
      <w:r w:rsidRPr="00C328C6">
        <w:rPr>
          <w:lang w:val="en-US"/>
        </w:rPr>
        <w:t>December</w:t>
      </w:r>
      <w:r w:rsidRPr="00C328C6">
        <w:rPr>
          <w:b/>
          <w:sz w:val="28"/>
          <w:lang w:val="en-US"/>
        </w:rPr>
        <w:fldChar w:fldCharType="end"/>
      </w:r>
      <w:r w:rsidRPr="00C328C6">
        <w:rPr>
          <w:lang w:val="en-US"/>
        </w:rPr>
        <w:t>)</w:t>
      </w:r>
    </w:p>
    <w:p w14:paraId="66FEF4B8" w14:textId="77777777" w:rsidR="00382D5F" w:rsidRDefault="00382D5F">
      <w:pPr>
        <w:rPr>
          <w:rFonts w:asciiTheme="majorHAnsi" w:eastAsiaTheme="majorEastAsia" w:hAnsiTheme="majorHAnsi" w:cstheme="majorBidi"/>
          <w:b/>
          <w:sz w:val="56"/>
          <w:szCs w:val="24"/>
          <w:lang w:val="en-US"/>
        </w:rPr>
      </w:pPr>
      <w:bookmarkStart w:id="6" w:name="_Ref462415018"/>
      <w:r>
        <w:rPr>
          <w:b/>
          <w:lang w:val="en-US"/>
        </w:rPr>
        <w:br w:type="page"/>
      </w:r>
    </w:p>
    <w:p w14:paraId="1AB494FA" w14:textId="75194F2A" w:rsidR="0075665B" w:rsidRDefault="000A128D" w:rsidP="003562CA">
      <w:pPr>
        <w:pStyle w:val="Heading3"/>
        <w:pBdr>
          <w:bottom w:val="dotted" w:sz="36" w:space="1" w:color="auto"/>
        </w:pBdr>
        <w:spacing w:line="240" w:lineRule="auto"/>
        <w:jc w:val="center"/>
        <w:rPr>
          <w:b/>
          <w:lang w:val="en-US"/>
        </w:rPr>
      </w:pPr>
      <w:bookmarkStart w:id="7" w:name="_Ref468110514"/>
      <w:r w:rsidRPr="00896918">
        <w:rPr>
          <w:b/>
          <w:lang w:val="en-US"/>
        </w:rPr>
        <w:lastRenderedPageBreak/>
        <w:t>PART 1: EQUINET UPDATES</w:t>
      </w:r>
      <w:bookmarkStart w:id="8" w:name="_Ref436399690"/>
      <w:bookmarkStart w:id="9" w:name="_Ref438219588"/>
      <w:bookmarkEnd w:id="1"/>
      <w:bookmarkEnd w:id="2"/>
      <w:bookmarkEnd w:id="3"/>
      <w:bookmarkEnd w:id="4"/>
      <w:bookmarkEnd w:id="5"/>
      <w:bookmarkEnd w:id="6"/>
      <w:bookmarkEnd w:id="7"/>
    </w:p>
    <w:p w14:paraId="0752B248" w14:textId="27392A7F" w:rsidR="009A0433" w:rsidRPr="009A0433" w:rsidRDefault="009E0457" w:rsidP="003562CA">
      <w:pPr>
        <w:pStyle w:val="Heading1"/>
        <w:shd w:val="clear" w:color="auto" w:fill="0070C0"/>
        <w:spacing w:line="240" w:lineRule="auto"/>
        <w:rPr>
          <w:color w:val="FFFFFF" w:themeColor="background1"/>
          <w:lang w:val="en-GB"/>
        </w:rPr>
      </w:pPr>
      <w:bookmarkStart w:id="10" w:name="_Ref464833440"/>
      <w:bookmarkStart w:id="11" w:name="_Ref454550804"/>
      <w:bookmarkStart w:id="12" w:name="_Ref456195596"/>
      <w:bookmarkStart w:id="13" w:name="_Ref462415020"/>
      <w:bookmarkStart w:id="14" w:name="_Ref449609102"/>
      <w:bookmarkStart w:id="15" w:name="_Ref450923873"/>
      <w:bookmarkStart w:id="16" w:name="_Ref446345527"/>
      <w:bookmarkStart w:id="17" w:name="_Ref468110515"/>
      <w:r>
        <w:rPr>
          <w:color w:val="FFFFFF" w:themeColor="background1"/>
          <w:lang w:val="en-GB"/>
        </w:rPr>
        <w:t>Reminder: Equinet Information Form 2017</w:t>
      </w:r>
      <w:r w:rsidR="009A0433">
        <w:rPr>
          <w:color w:val="FFFFFF" w:themeColor="background1"/>
          <w:lang w:val="en-GB"/>
        </w:rPr>
        <w:br/>
      </w:r>
      <w:r w:rsidR="009A0433" w:rsidRPr="009A0433">
        <w:rPr>
          <w:color w:val="FFC000"/>
          <w:lang w:val="en-GB"/>
        </w:rPr>
        <w:t xml:space="preserve">Deadline: </w:t>
      </w:r>
      <w:bookmarkEnd w:id="10"/>
      <w:r>
        <w:rPr>
          <w:color w:val="FFC000"/>
          <w:lang w:val="en-GB"/>
        </w:rPr>
        <w:t>Monday 12</w:t>
      </w:r>
      <w:r w:rsidRPr="009E0457">
        <w:rPr>
          <w:color w:val="FFC000"/>
          <w:vertAlign w:val="superscript"/>
          <w:lang w:val="en-GB"/>
        </w:rPr>
        <w:t>th</w:t>
      </w:r>
      <w:r>
        <w:rPr>
          <w:color w:val="FFC000"/>
          <w:lang w:val="en-GB"/>
        </w:rPr>
        <w:t xml:space="preserve"> December 2016</w:t>
      </w:r>
      <w:bookmarkEnd w:id="17"/>
    </w:p>
    <w:p w14:paraId="5031F142" w14:textId="77777777" w:rsidR="009A0433" w:rsidRDefault="009A0433" w:rsidP="003562CA">
      <w:pPr>
        <w:spacing w:line="240" w:lineRule="auto"/>
        <w:rPr>
          <w:lang w:val="en-GB"/>
        </w:rPr>
      </w:pPr>
    </w:p>
    <w:p w14:paraId="04C3BA02" w14:textId="34E4B80D" w:rsidR="009E0457" w:rsidRPr="002D6E1A" w:rsidRDefault="009E0457" w:rsidP="009E0457">
      <w:pPr>
        <w:spacing w:line="240" w:lineRule="auto"/>
        <w:jc w:val="center"/>
        <w:rPr>
          <w:b/>
          <w:sz w:val="24"/>
          <w:lang w:val="en-GB"/>
        </w:rPr>
      </w:pPr>
      <w:r w:rsidRPr="002D6E1A">
        <w:rPr>
          <w:b/>
          <w:sz w:val="24"/>
          <w:lang w:val="en-GB"/>
        </w:rPr>
        <w:t xml:space="preserve">- Email sent to the Heads of equality bodies and Equinet contact persons on </w:t>
      </w:r>
      <w:r w:rsidR="00685287">
        <w:rPr>
          <w:b/>
          <w:sz w:val="24"/>
          <w:lang w:val="en-GB"/>
        </w:rPr>
        <w:t>Wednesday 9</w:t>
      </w:r>
      <w:r w:rsidR="00685287" w:rsidRPr="00685287">
        <w:rPr>
          <w:b/>
          <w:sz w:val="24"/>
          <w:vertAlign w:val="superscript"/>
          <w:lang w:val="en-GB"/>
        </w:rPr>
        <w:t>th</w:t>
      </w:r>
      <w:r w:rsidR="00685287">
        <w:rPr>
          <w:b/>
          <w:sz w:val="24"/>
          <w:lang w:val="en-GB"/>
        </w:rPr>
        <w:t xml:space="preserve"> </w:t>
      </w:r>
      <w:r w:rsidRPr="002D6E1A">
        <w:rPr>
          <w:b/>
          <w:sz w:val="24"/>
          <w:lang w:val="en-GB"/>
        </w:rPr>
        <w:t>November -</w:t>
      </w:r>
    </w:p>
    <w:p w14:paraId="67FA8CD9" w14:textId="0873C912" w:rsidR="002D6E1A" w:rsidRPr="002D6E1A" w:rsidRDefault="002D6E1A" w:rsidP="002D6E1A">
      <w:pPr>
        <w:spacing w:line="240" w:lineRule="auto"/>
        <w:jc w:val="both"/>
        <w:rPr>
          <w:lang w:val="en-GB"/>
        </w:rPr>
      </w:pPr>
      <w:r w:rsidRPr="002D6E1A">
        <w:rPr>
          <w:lang w:val="en-GB"/>
        </w:rPr>
        <w:t>Every</w:t>
      </w:r>
      <w:r>
        <w:rPr>
          <w:lang w:val="en-GB"/>
        </w:rPr>
        <w:t xml:space="preserve"> year, the Secretariat sends its members</w:t>
      </w:r>
      <w:r w:rsidRPr="002D6E1A">
        <w:rPr>
          <w:lang w:val="en-GB"/>
        </w:rPr>
        <w:t xml:space="preserve"> a request to update our </w:t>
      </w:r>
      <w:r w:rsidRPr="002D6E1A">
        <w:rPr>
          <w:b/>
          <w:lang w:val="en-GB"/>
        </w:rPr>
        <w:t>list of Equinet contact persons</w:t>
      </w:r>
      <w:r w:rsidRPr="002D6E1A">
        <w:rPr>
          <w:lang w:val="en-GB"/>
        </w:rPr>
        <w:t xml:space="preserve"> and representatives in the four Equinet’s Working </w:t>
      </w:r>
      <w:r w:rsidRPr="002D6E1A">
        <w:rPr>
          <w:b/>
          <w:lang w:val="en-GB"/>
        </w:rPr>
        <w:t>Groups</w:t>
      </w:r>
      <w:r w:rsidRPr="002D6E1A">
        <w:rPr>
          <w:lang w:val="en-GB"/>
        </w:rPr>
        <w:t xml:space="preserve">. </w:t>
      </w:r>
    </w:p>
    <w:p w14:paraId="11FA3D99" w14:textId="4DDDCCB6" w:rsidR="002D6E1A" w:rsidRPr="002D6E1A" w:rsidRDefault="002D6E1A" w:rsidP="002D6E1A">
      <w:pPr>
        <w:spacing w:line="240" w:lineRule="auto"/>
        <w:jc w:val="both"/>
        <w:rPr>
          <w:lang w:val="en-GB"/>
        </w:rPr>
      </w:pPr>
      <w:r>
        <w:rPr>
          <w:lang w:val="en-GB"/>
        </w:rPr>
        <w:t xml:space="preserve">The </w:t>
      </w:r>
      <w:r w:rsidRPr="002D6E1A">
        <w:rPr>
          <w:lang w:val="en-GB"/>
        </w:rPr>
        <w:t xml:space="preserve">information form aims to collect information from </w:t>
      </w:r>
      <w:r w:rsidRPr="002D6E1A">
        <w:rPr>
          <w:b/>
          <w:lang w:val="en-GB"/>
        </w:rPr>
        <w:t xml:space="preserve">all Equinet member organisations </w:t>
      </w:r>
      <w:r w:rsidRPr="002D6E1A">
        <w:rPr>
          <w:lang w:val="en-GB"/>
        </w:rPr>
        <w:t>for the year 2017 on the following, as nominated and approved by the head of your equality body:</w:t>
      </w:r>
    </w:p>
    <w:p w14:paraId="4819C51D" w14:textId="5232B88C" w:rsidR="002D6E1A" w:rsidRPr="002D6E1A" w:rsidRDefault="002D6E1A" w:rsidP="002D6E1A">
      <w:pPr>
        <w:pStyle w:val="ListParagraph"/>
        <w:numPr>
          <w:ilvl w:val="0"/>
          <w:numId w:val="23"/>
        </w:numPr>
        <w:spacing w:line="240" w:lineRule="auto"/>
        <w:jc w:val="both"/>
        <w:rPr>
          <w:lang w:val="en-GB"/>
        </w:rPr>
      </w:pPr>
      <w:r w:rsidRPr="002D6E1A">
        <w:rPr>
          <w:lang w:val="en-GB"/>
        </w:rPr>
        <w:t xml:space="preserve">The main </w:t>
      </w:r>
      <w:r w:rsidRPr="002D6E1A">
        <w:rPr>
          <w:b/>
          <w:lang w:val="en-GB"/>
        </w:rPr>
        <w:t>Equinet contact person</w:t>
      </w:r>
      <w:r w:rsidRPr="002D6E1A">
        <w:rPr>
          <w:lang w:val="en-GB"/>
        </w:rPr>
        <w:t xml:space="preserve"> in your equality body; </w:t>
      </w:r>
    </w:p>
    <w:p w14:paraId="1FABBBA9" w14:textId="27439DB7" w:rsidR="002D6E1A" w:rsidRPr="002D6E1A" w:rsidRDefault="002D6E1A" w:rsidP="002D6E1A">
      <w:pPr>
        <w:pStyle w:val="ListParagraph"/>
        <w:numPr>
          <w:ilvl w:val="0"/>
          <w:numId w:val="23"/>
        </w:numPr>
        <w:spacing w:line="240" w:lineRule="auto"/>
        <w:jc w:val="both"/>
        <w:rPr>
          <w:lang w:val="en-GB"/>
        </w:rPr>
      </w:pPr>
      <w:r w:rsidRPr="002D6E1A">
        <w:rPr>
          <w:lang w:val="en-GB"/>
        </w:rPr>
        <w:t xml:space="preserve">Staff expert/s nominated as (continued or new) </w:t>
      </w:r>
      <w:r w:rsidRPr="002D6E1A">
        <w:rPr>
          <w:b/>
          <w:lang w:val="en-GB"/>
        </w:rPr>
        <w:t>Equinet Working Groups members</w:t>
      </w:r>
    </w:p>
    <w:p w14:paraId="1A4AF8DF" w14:textId="77777777" w:rsidR="002D6E1A" w:rsidRPr="002D6E1A" w:rsidRDefault="002D6E1A" w:rsidP="002D6E1A">
      <w:pPr>
        <w:spacing w:line="240" w:lineRule="auto"/>
        <w:jc w:val="both"/>
        <w:rPr>
          <w:lang w:val="en-GB"/>
        </w:rPr>
      </w:pPr>
      <w:r w:rsidRPr="002D6E1A">
        <w:rPr>
          <w:lang w:val="en-GB"/>
        </w:rPr>
        <w:t>This exercise is important as it ensures that our records are up to date and that Working Group members in your organisation receive all the relevant communication and materials.</w:t>
      </w:r>
    </w:p>
    <w:p w14:paraId="5720149D" w14:textId="493A3883" w:rsidR="009E0457" w:rsidRDefault="002D6E1A" w:rsidP="002D6E1A">
      <w:pPr>
        <w:spacing w:line="240" w:lineRule="auto"/>
        <w:jc w:val="both"/>
        <w:rPr>
          <w:lang w:val="en-GB"/>
        </w:rPr>
      </w:pPr>
      <w:r w:rsidRPr="002D6E1A">
        <w:rPr>
          <w:lang w:val="en-GB"/>
        </w:rPr>
        <w:t>Moreover, this is also an opportunity to review the planned activities of each Working Group and select which are of highest relevance for your organisation and who would be the most appropriate person to participate in them.</w:t>
      </w:r>
    </w:p>
    <w:p w14:paraId="0C121A6B" w14:textId="01BB3427" w:rsidR="009D7FAF" w:rsidRDefault="002D6E1A" w:rsidP="00D24495">
      <w:pPr>
        <w:pBdr>
          <w:bottom w:val="dotted" w:sz="36" w:space="1" w:color="auto"/>
        </w:pBdr>
        <w:shd w:val="clear" w:color="auto" w:fill="D9D9D9" w:themeFill="background1" w:themeFillShade="D9"/>
        <w:spacing w:line="240" w:lineRule="auto"/>
        <w:jc w:val="center"/>
        <w:rPr>
          <w:lang w:val="en-US"/>
        </w:rPr>
      </w:pPr>
      <w:r w:rsidRPr="00910D59">
        <w:rPr>
          <w:lang w:val="en-US"/>
        </w:rPr>
        <w:t>Th</w:t>
      </w:r>
      <w:r w:rsidR="00910D59">
        <w:rPr>
          <w:lang w:val="en-US"/>
        </w:rPr>
        <w:t>e Equinet 2017 information form is available</w:t>
      </w:r>
      <w:r w:rsidR="002732DB">
        <w:rPr>
          <w:lang w:val="en-US"/>
        </w:rPr>
        <w:t xml:space="preserve"> </w:t>
      </w:r>
      <w:hyperlink r:id="rId10" w:history="1">
        <w:r w:rsidR="002732DB" w:rsidRPr="002732DB">
          <w:rPr>
            <w:rStyle w:val="Hyperlink"/>
            <w:lang w:val="en-US"/>
          </w:rPr>
          <w:t>here</w:t>
        </w:r>
      </w:hyperlink>
      <w:r w:rsidR="00910D59">
        <w:rPr>
          <w:lang w:val="en-US"/>
        </w:rPr>
        <w:t>.</w:t>
      </w:r>
      <w:r w:rsidRPr="00910D59">
        <w:rPr>
          <w:lang w:val="en-US"/>
        </w:rPr>
        <w:t xml:space="preserve"> We kindly ask you to fill it in, sign it and return it by </w:t>
      </w:r>
      <w:r w:rsidRPr="00910D59">
        <w:rPr>
          <w:b/>
          <w:lang w:val="en-US"/>
        </w:rPr>
        <w:t>Monday 12th December</w:t>
      </w:r>
      <w:r w:rsidRPr="00910D59">
        <w:rPr>
          <w:lang w:val="en-US"/>
        </w:rPr>
        <w:t xml:space="preserve"> to </w:t>
      </w:r>
      <w:hyperlink r:id="rId11" w:history="1">
        <w:r w:rsidR="00910D59" w:rsidRPr="00910D59">
          <w:rPr>
            <w:rStyle w:val="Hyperlink"/>
            <w:lang w:val="en-US"/>
          </w:rPr>
          <w:t>Jessica.machacova@equineteurope.org</w:t>
        </w:r>
      </w:hyperlink>
      <w:r w:rsidR="00910D59">
        <w:rPr>
          <w:lang w:val="en-US"/>
        </w:rPr>
        <w:t>.</w:t>
      </w:r>
    </w:p>
    <w:p w14:paraId="5837553C" w14:textId="77777777" w:rsidR="00D24495" w:rsidRPr="00D24495" w:rsidRDefault="00D24495" w:rsidP="00D24495">
      <w:pPr>
        <w:pBdr>
          <w:bottom w:val="dotted" w:sz="36" w:space="1" w:color="auto"/>
        </w:pBdr>
        <w:shd w:val="clear" w:color="auto" w:fill="FFFFFF" w:themeFill="background1"/>
        <w:spacing w:line="240" w:lineRule="auto"/>
        <w:jc w:val="center"/>
        <w:rPr>
          <w:lang w:val="en-US"/>
        </w:rPr>
      </w:pPr>
    </w:p>
    <w:p w14:paraId="6EAF4891" w14:textId="26F43E0B" w:rsidR="009A0433" w:rsidRPr="00D557D0" w:rsidRDefault="00D557D0" w:rsidP="00910D59">
      <w:pPr>
        <w:pBdr>
          <w:bottom w:val="dotted" w:sz="36" w:space="1" w:color="auto"/>
        </w:pBdr>
        <w:spacing w:line="240" w:lineRule="auto"/>
        <w:jc w:val="right"/>
        <w:rPr>
          <w:lang w:val="en-GB"/>
        </w:rPr>
      </w:pPr>
      <w:r w:rsidRPr="00D557D0">
        <w:rPr>
          <w:b/>
          <w:u w:val="single"/>
          <w:lang w:val="en-GB"/>
        </w:rPr>
        <w:t>EQUINET CONTACT PERSON</w:t>
      </w:r>
      <w:r w:rsidRPr="00D557D0">
        <w:rPr>
          <w:b/>
          <w:lang w:val="en-GB"/>
        </w:rPr>
        <w:t xml:space="preserve">: </w:t>
      </w:r>
      <w:r w:rsidRPr="00D557D0">
        <w:rPr>
          <w:lang w:val="en-GB"/>
        </w:rPr>
        <w:t>Jessica Machacova, Membership and Policy Officer (</w:t>
      </w:r>
      <w:hyperlink r:id="rId12" w:history="1">
        <w:r w:rsidRPr="002C65C1">
          <w:rPr>
            <w:rStyle w:val="Hyperlink"/>
            <w:lang w:val="en-GB"/>
          </w:rPr>
          <w:t>Jessica.machacova@equineteurope.org</w:t>
        </w:r>
      </w:hyperlink>
      <w:r>
        <w:rPr>
          <w:lang w:val="en-GB"/>
        </w:rPr>
        <w:t xml:space="preserve"> </w:t>
      </w:r>
      <w:r w:rsidRPr="00D557D0">
        <w:rPr>
          <w:lang w:val="en-GB"/>
        </w:rPr>
        <w:t>– Tel: 0032 2 212 31 80).</w:t>
      </w:r>
      <w:r w:rsidRPr="00D557D0">
        <w:rPr>
          <w:u w:val="single"/>
          <w:lang w:val="en-GB"/>
        </w:rPr>
        <w:t xml:space="preserve"> </w:t>
      </w:r>
      <w:r w:rsidR="009E0457" w:rsidRPr="00D557D0">
        <w:rPr>
          <w:lang w:val="en-GB"/>
        </w:rPr>
        <w:t xml:space="preserve"> </w:t>
      </w:r>
    </w:p>
    <w:p w14:paraId="3F5E508E" w14:textId="77777777" w:rsidR="002732DB" w:rsidRDefault="002732DB" w:rsidP="00910D59">
      <w:pPr>
        <w:pBdr>
          <w:bottom w:val="dotted" w:sz="36" w:space="1" w:color="auto"/>
        </w:pBdr>
        <w:spacing w:line="240" w:lineRule="auto"/>
        <w:jc w:val="right"/>
        <w:rPr>
          <w:lang w:val="en-GB"/>
        </w:rPr>
      </w:pPr>
    </w:p>
    <w:p w14:paraId="285FE37E" w14:textId="6DC0BE6C" w:rsidR="00DC36BC" w:rsidRPr="009A0433" w:rsidRDefault="00DC36BC" w:rsidP="00DC36BC">
      <w:pPr>
        <w:pStyle w:val="Heading1"/>
        <w:shd w:val="clear" w:color="auto" w:fill="0070C0"/>
        <w:spacing w:line="240" w:lineRule="auto"/>
        <w:rPr>
          <w:color w:val="FFFFFF" w:themeColor="background1"/>
          <w:lang w:val="en-GB"/>
        </w:rPr>
      </w:pPr>
      <w:bookmarkStart w:id="18" w:name="_Ref464833441"/>
      <w:r w:rsidRPr="009A0433">
        <w:rPr>
          <w:color w:val="FFFFFF" w:themeColor="background1"/>
          <w:lang w:val="en-GB"/>
        </w:rPr>
        <w:t>Equinet</w:t>
      </w:r>
      <w:r w:rsidR="00910D59">
        <w:rPr>
          <w:color w:val="FFFFFF" w:themeColor="background1"/>
          <w:lang w:val="en-GB"/>
        </w:rPr>
        <w:t xml:space="preserve"> Perspective &amp;</w:t>
      </w:r>
      <w:r w:rsidRPr="009A0433">
        <w:rPr>
          <w:color w:val="FFFFFF" w:themeColor="background1"/>
          <w:lang w:val="en-GB"/>
        </w:rPr>
        <w:t xml:space="preserve"> </w:t>
      </w:r>
      <w:r>
        <w:rPr>
          <w:color w:val="FFFFFF" w:themeColor="background1"/>
          <w:lang w:val="en-GB"/>
        </w:rPr>
        <w:t>Conferenc</w:t>
      </w:r>
      <w:r w:rsidR="00CB74ED">
        <w:rPr>
          <w:color w:val="FFFFFF" w:themeColor="background1"/>
          <w:lang w:val="en-GB"/>
        </w:rPr>
        <w:t>e</w:t>
      </w:r>
      <w:r w:rsidRPr="009A0433">
        <w:rPr>
          <w:color w:val="FFFFFF" w:themeColor="background1"/>
          <w:lang w:val="en-GB"/>
        </w:rPr>
        <w:t xml:space="preserve"> on </w:t>
      </w:r>
      <w:r>
        <w:rPr>
          <w:color w:val="FFFFFF" w:themeColor="background1"/>
          <w:lang w:val="en-GB"/>
        </w:rPr>
        <w:t>intersectionality (7</w:t>
      </w:r>
      <w:r w:rsidRPr="00DC36BC">
        <w:rPr>
          <w:color w:val="FFFFFF" w:themeColor="background1"/>
          <w:vertAlign w:val="superscript"/>
          <w:lang w:val="en-GB"/>
        </w:rPr>
        <w:t>th</w:t>
      </w:r>
      <w:r>
        <w:rPr>
          <w:color w:val="FFFFFF" w:themeColor="background1"/>
          <w:lang w:val="en-GB"/>
        </w:rPr>
        <w:t xml:space="preserve"> December 2016, Brussels, Belgium)</w:t>
      </w:r>
      <w:bookmarkEnd w:id="18"/>
    </w:p>
    <w:p w14:paraId="065C6D30" w14:textId="77777777" w:rsidR="002732DB" w:rsidRDefault="002732DB" w:rsidP="002732DB">
      <w:pPr>
        <w:pStyle w:val="NormalWeb"/>
        <w:shd w:val="clear" w:color="auto" w:fill="FFFFFF"/>
        <w:spacing w:before="75" w:beforeAutospacing="0" w:after="75" w:afterAutospacing="0"/>
        <w:rPr>
          <w:lang w:val="en-GB"/>
        </w:rPr>
      </w:pPr>
    </w:p>
    <w:p w14:paraId="60817150" w14:textId="18897E58" w:rsidR="002732DB" w:rsidRPr="002732DB" w:rsidRDefault="002732DB" w:rsidP="002732DB">
      <w:pPr>
        <w:pStyle w:val="NormalWeb"/>
        <w:shd w:val="clear" w:color="auto" w:fill="FFFFFF"/>
        <w:spacing w:before="75" w:beforeAutospacing="0" w:after="75" w:afterAutospacing="0"/>
        <w:jc w:val="both"/>
        <w:rPr>
          <w:rFonts w:asciiTheme="minorHAnsi" w:hAnsiTheme="minorHAnsi"/>
          <w:b/>
          <w:szCs w:val="22"/>
          <w:lang w:val="en-GB"/>
        </w:rPr>
      </w:pPr>
      <w:r w:rsidRPr="002732DB">
        <w:rPr>
          <w:rFonts w:asciiTheme="minorHAnsi" w:hAnsiTheme="minorHAnsi"/>
          <w:b/>
          <w:szCs w:val="22"/>
          <w:lang w:val="en-GB"/>
        </w:rPr>
        <w:t>Equinet Perspective - "Innovating at the intersections. Equality Bodies tackling intersectional discrimination"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2732DB" w14:paraId="1D6CD409" w14:textId="77777777" w:rsidTr="002732DB">
        <w:tc>
          <w:tcPr>
            <w:tcW w:w="9886" w:type="dxa"/>
          </w:tcPr>
          <w:p w14:paraId="45978250" w14:textId="18897E58" w:rsidR="002732DB" w:rsidRDefault="002732DB" w:rsidP="002732DB">
            <w:pPr>
              <w:pStyle w:val="NoSpacing"/>
              <w:jc w:val="both"/>
              <w:rPr>
                <w:lang w:val="en-US"/>
              </w:rPr>
            </w:pPr>
            <w:r>
              <w:rPr>
                <w:noProof/>
                <w:lang w:eastAsia="fr-BE"/>
              </w:rPr>
              <w:drawing>
                <wp:anchor distT="0" distB="0" distL="114300" distR="114300" simplePos="0" relativeHeight="251586048" behindDoc="0" locked="0" layoutInCell="1" allowOverlap="1" wp14:anchorId="49E201C3" wp14:editId="342A3C60">
                  <wp:simplePos x="0" y="0"/>
                  <wp:positionH relativeFrom="margin">
                    <wp:posOffset>5181600</wp:posOffset>
                  </wp:positionH>
                  <wp:positionV relativeFrom="margin">
                    <wp:posOffset>-238125</wp:posOffset>
                  </wp:positionV>
                  <wp:extent cx="1191260" cy="1676400"/>
                  <wp:effectExtent l="0" t="0" r="8890" b="0"/>
                  <wp:wrapSquare wrapText="bothSides"/>
                  <wp:docPr id="1" name="Picture 1" descr="http://www.equineteurope.org/local/cache-vignettes/L150xH211/arton964-09591.png?14803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211/arton964-09591.png?1480340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126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2DB">
              <w:rPr>
                <w:lang w:val="en-US"/>
              </w:rPr>
              <w:t xml:space="preserve"> The issue of intersecting grounds is a recent focus for anti-discrimination and equality work. It is underdeveloped in theory, policy and practice, despite being a key challenge to the future of equality and non-discrimination. </w:t>
            </w:r>
          </w:p>
          <w:p w14:paraId="1D981A3C" w14:textId="77777777" w:rsidR="002732DB" w:rsidRDefault="002732DB" w:rsidP="002732DB">
            <w:pPr>
              <w:pStyle w:val="NoSpacing"/>
              <w:jc w:val="both"/>
              <w:rPr>
                <w:lang w:val="en-US"/>
              </w:rPr>
            </w:pPr>
          </w:p>
          <w:p w14:paraId="367DEB39" w14:textId="606F0177" w:rsidR="002732DB" w:rsidRDefault="002732DB" w:rsidP="002732DB">
            <w:pPr>
              <w:pStyle w:val="NoSpacing"/>
              <w:jc w:val="both"/>
              <w:rPr>
                <w:lang w:val="en-US"/>
              </w:rPr>
            </w:pPr>
            <w:r w:rsidRPr="002732DB">
              <w:rPr>
                <w:lang w:val="en-US"/>
              </w:rPr>
              <w:t>This Equinet Perspective aims to set out the contribution of equality bodies to intersectionality issues, as well as suggesting ways forward for further developing this work in the future.</w:t>
            </w:r>
          </w:p>
          <w:p w14:paraId="17B5A7D3" w14:textId="77777777" w:rsidR="002732DB" w:rsidRPr="002732DB" w:rsidRDefault="002732DB" w:rsidP="002732DB">
            <w:pPr>
              <w:pStyle w:val="NoSpacing"/>
              <w:jc w:val="both"/>
              <w:rPr>
                <w:lang w:val="en-US"/>
              </w:rPr>
            </w:pPr>
          </w:p>
          <w:p w14:paraId="1B6F71C8" w14:textId="6F3327C4" w:rsidR="002732DB" w:rsidRPr="002732DB" w:rsidRDefault="002732DB" w:rsidP="002732DB">
            <w:pPr>
              <w:pStyle w:val="NoSpacing"/>
              <w:jc w:val="both"/>
              <w:rPr>
                <w:lang w:val="en-US"/>
              </w:rPr>
            </w:pPr>
            <w:r w:rsidRPr="002732DB">
              <w:rPr>
                <w:lang w:val="en-US"/>
              </w:rPr>
              <w:t>This Equinet Perspective is based on the contribution of</w:t>
            </w:r>
            <w:r w:rsidRPr="002732DB">
              <w:rPr>
                <w:rStyle w:val="apple-converted-space"/>
                <w:rFonts w:cs="Arial"/>
                <w:lang w:val="en-US"/>
              </w:rPr>
              <w:t> </w:t>
            </w:r>
            <w:r w:rsidRPr="002732DB">
              <w:rPr>
                <w:rStyle w:val="Strong"/>
                <w:rFonts w:cs="Arial"/>
                <w:lang w:val="en-US"/>
              </w:rPr>
              <w:t xml:space="preserve">23 equality bodies </w:t>
            </w:r>
            <w:r w:rsidRPr="002732DB">
              <w:rPr>
                <w:lang w:val="en-US"/>
              </w:rPr>
              <w:t>from 21 European countries, as well as a roundtable discussion of</w:t>
            </w:r>
            <w:r w:rsidRPr="002732DB">
              <w:rPr>
                <w:rStyle w:val="apple-converted-space"/>
                <w:rFonts w:cs="Arial"/>
                <w:lang w:val="en-US"/>
              </w:rPr>
              <w:t> </w:t>
            </w:r>
            <w:r w:rsidRPr="002732DB">
              <w:rPr>
                <w:rStyle w:val="Strong"/>
                <w:rFonts w:cs="Arial"/>
                <w:lang w:val="en-US"/>
              </w:rPr>
              <w:t>Equinet’s Working Group on Policy Formation</w:t>
            </w:r>
            <w:r w:rsidRPr="002732DB">
              <w:rPr>
                <w:rStyle w:val="apple-converted-space"/>
                <w:rFonts w:cs="Arial"/>
                <w:lang w:val="en-US"/>
              </w:rPr>
              <w:t> </w:t>
            </w:r>
            <w:r w:rsidRPr="002732DB">
              <w:rPr>
                <w:lang w:val="en-US"/>
              </w:rPr>
              <w:t>and the input of</w:t>
            </w:r>
            <w:r w:rsidRPr="002732DB">
              <w:rPr>
                <w:rStyle w:val="apple-converted-space"/>
                <w:rFonts w:cs="Arial"/>
                <w:lang w:val="en-US"/>
              </w:rPr>
              <w:t> </w:t>
            </w:r>
            <w:r w:rsidRPr="002732DB">
              <w:rPr>
                <w:rStyle w:val="Strong"/>
                <w:rFonts w:cs="Arial"/>
                <w:lang w:val="en-US"/>
              </w:rPr>
              <w:t>Equinet’s Working Group on Gender Equality</w:t>
            </w:r>
            <w:r w:rsidRPr="002732DB">
              <w:rPr>
                <w:lang w:val="en-US"/>
              </w:rPr>
              <w:t>. It was authored by</w:t>
            </w:r>
            <w:r w:rsidRPr="002732DB">
              <w:rPr>
                <w:rStyle w:val="apple-converted-space"/>
                <w:rFonts w:cs="Arial"/>
                <w:lang w:val="en-US"/>
              </w:rPr>
              <w:t> </w:t>
            </w:r>
            <w:r w:rsidRPr="002732DB">
              <w:rPr>
                <w:rStyle w:val="Strong"/>
                <w:rFonts w:cs="Arial"/>
                <w:lang w:val="en-US"/>
              </w:rPr>
              <w:t>Niall Crowley, independent expert</w:t>
            </w:r>
            <w:r w:rsidRPr="002732DB">
              <w:rPr>
                <w:lang w:val="en-US"/>
              </w:rPr>
              <w:t>.</w:t>
            </w:r>
          </w:p>
        </w:tc>
      </w:tr>
    </w:tbl>
    <w:p w14:paraId="3B80B87E" w14:textId="77777777" w:rsidR="002732DB" w:rsidRPr="002732DB" w:rsidRDefault="002732DB" w:rsidP="002732DB">
      <w:pPr>
        <w:pStyle w:val="NoSpacing"/>
        <w:jc w:val="both"/>
        <w:rPr>
          <w:b/>
          <w:sz w:val="24"/>
          <w:lang w:val="en-US"/>
        </w:rPr>
      </w:pPr>
    </w:p>
    <w:p w14:paraId="34B53CED" w14:textId="6C069167" w:rsidR="002732DB" w:rsidRDefault="002732DB" w:rsidP="00787CB9">
      <w:pPr>
        <w:pStyle w:val="NoSpacing"/>
        <w:shd w:val="clear" w:color="auto" w:fill="D9D9D9" w:themeFill="background1" w:themeFillShade="D9"/>
        <w:jc w:val="both"/>
        <w:rPr>
          <w:lang w:val="en-US"/>
        </w:rPr>
      </w:pPr>
      <w:r>
        <w:rPr>
          <w:lang w:val="en-US"/>
        </w:rPr>
        <w:t xml:space="preserve">The Perspective is available </w:t>
      </w:r>
      <w:hyperlink r:id="rId14" w:history="1">
        <w:r w:rsidRPr="002732DB">
          <w:rPr>
            <w:rStyle w:val="Hyperlink"/>
            <w:lang w:val="en-US"/>
          </w:rPr>
          <w:t>here</w:t>
        </w:r>
      </w:hyperlink>
      <w:r>
        <w:rPr>
          <w:lang w:val="en-US"/>
        </w:rPr>
        <w:t xml:space="preserve">. </w:t>
      </w:r>
    </w:p>
    <w:p w14:paraId="53050DC9" w14:textId="08DFD033" w:rsidR="002732DB" w:rsidRPr="002732DB" w:rsidRDefault="002732DB" w:rsidP="002732DB">
      <w:pPr>
        <w:pStyle w:val="NoSpacing"/>
        <w:jc w:val="both"/>
        <w:rPr>
          <w:b/>
          <w:lang w:val="en-US"/>
        </w:rPr>
      </w:pPr>
      <w:r>
        <w:rPr>
          <w:lang w:val="en-US"/>
        </w:rPr>
        <w:br/>
      </w:r>
      <w:r w:rsidRPr="002732DB">
        <w:rPr>
          <w:b/>
          <w:sz w:val="24"/>
          <w:lang w:val="en-US"/>
        </w:rPr>
        <w:t>Equinet Conference “Diverse, Inclusive and Equal: Innovating at the Intersections of Gender Equality”, Wednesday 7</w:t>
      </w:r>
      <w:r w:rsidRPr="002732DB">
        <w:rPr>
          <w:b/>
          <w:sz w:val="24"/>
          <w:vertAlign w:val="superscript"/>
          <w:lang w:val="en-US"/>
        </w:rPr>
        <w:t>th</w:t>
      </w:r>
      <w:r w:rsidRPr="002732DB">
        <w:rPr>
          <w:b/>
          <w:sz w:val="24"/>
          <w:lang w:val="en-US"/>
        </w:rPr>
        <w:t xml:space="preserve"> December 2016, Brussels, Belgium</w:t>
      </w:r>
    </w:p>
    <w:p w14:paraId="0D42E010" w14:textId="77777777" w:rsidR="002732DB" w:rsidRDefault="002732DB" w:rsidP="002732DB">
      <w:pPr>
        <w:pStyle w:val="NoSpacing"/>
        <w:jc w:val="both"/>
        <w:rPr>
          <w:lang w:val="en-US"/>
        </w:rPr>
      </w:pPr>
    </w:p>
    <w:p w14:paraId="599A8DBE" w14:textId="3A528AC5" w:rsidR="002732DB" w:rsidRDefault="002732DB" w:rsidP="002732DB">
      <w:pPr>
        <w:pStyle w:val="NoSpacing"/>
        <w:jc w:val="both"/>
        <w:rPr>
          <w:lang w:val="en-US"/>
        </w:rPr>
      </w:pPr>
      <w:r w:rsidRPr="002732DB">
        <w:rPr>
          <w:lang w:val="en-US"/>
        </w:rPr>
        <w:t>On Wednesday 7th December 2016, Equinet is organising the conference "Diverse, Inclusive and Equal: Innovating at the intersections of gender equality". The event will be hosted by the Belgian Institute for the Equality of Women and Men in Brussels.</w:t>
      </w:r>
    </w:p>
    <w:p w14:paraId="216DA7AB" w14:textId="77777777" w:rsidR="002732DB" w:rsidRDefault="002732DB" w:rsidP="002732DB">
      <w:pPr>
        <w:pStyle w:val="NoSpacing"/>
        <w:shd w:val="clear" w:color="auto" w:fill="FFFFFF" w:themeFill="background1"/>
        <w:jc w:val="both"/>
        <w:rPr>
          <w:lang w:val="en-US"/>
        </w:rPr>
      </w:pPr>
    </w:p>
    <w:p w14:paraId="0BA28B99" w14:textId="104AD22C" w:rsidR="002732DB" w:rsidRPr="002732DB" w:rsidRDefault="002732DB" w:rsidP="00787CB9">
      <w:pPr>
        <w:pStyle w:val="NoSpacing"/>
        <w:shd w:val="clear" w:color="auto" w:fill="D9D9D9" w:themeFill="background1" w:themeFillShade="D9"/>
        <w:jc w:val="both"/>
        <w:rPr>
          <w:lang w:val="en-US"/>
        </w:rPr>
      </w:pPr>
      <w:r>
        <w:rPr>
          <w:lang w:val="en-US"/>
        </w:rPr>
        <w:t xml:space="preserve">The final agenda of the conference is available </w:t>
      </w:r>
      <w:hyperlink r:id="rId15" w:history="1">
        <w:r w:rsidRPr="002732DB">
          <w:rPr>
            <w:rStyle w:val="Hyperlink"/>
            <w:lang w:val="en-US"/>
          </w:rPr>
          <w:t>here</w:t>
        </w:r>
      </w:hyperlink>
      <w:r>
        <w:rPr>
          <w:lang w:val="en-US"/>
        </w:rPr>
        <w:t xml:space="preserve">. Presentations as well as a summary will be made available after the conference. </w:t>
      </w:r>
    </w:p>
    <w:p w14:paraId="42522FD0" w14:textId="6A552BE2" w:rsidR="00910D59" w:rsidRDefault="00910D59" w:rsidP="00CB74ED">
      <w:pPr>
        <w:spacing w:line="240" w:lineRule="auto"/>
        <w:jc w:val="both"/>
        <w:rPr>
          <w:lang w:val="en-GB"/>
        </w:rPr>
      </w:pPr>
    </w:p>
    <w:p w14:paraId="6CC0F116" w14:textId="36117D6C" w:rsidR="00CB74ED" w:rsidRDefault="00CB74ED" w:rsidP="00CB74ED">
      <w:pPr>
        <w:pStyle w:val="ListParagraph"/>
        <w:spacing w:line="240" w:lineRule="auto"/>
        <w:jc w:val="right"/>
        <w:rPr>
          <w:lang w:val="en-GB"/>
        </w:rPr>
      </w:pPr>
      <w:r w:rsidRPr="0061499D">
        <w:rPr>
          <w:b/>
          <w:u w:val="single"/>
          <w:lang w:val="en-GB"/>
        </w:rPr>
        <w:t>EQUINET CONTACT PERSONS</w:t>
      </w:r>
      <w:r w:rsidRPr="00CB74ED">
        <w:rPr>
          <w:lang w:val="en-GB"/>
        </w:rPr>
        <w:t xml:space="preserve">: </w:t>
      </w:r>
      <w:r>
        <w:rPr>
          <w:lang w:val="en-GB"/>
        </w:rPr>
        <w:t>Jessica Machacova</w:t>
      </w:r>
      <w:r w:rsidRPr="00CB74ED">
        <w:rPr>
          <w:lang w:val="en-GB"/>
        </w:rPr>
        <w:t xml:space="preserve">, </w:t>
      </w:r>
      <w:r>
        <w:rPr>
          <w:lang w:val="en-GB"/>
        </w:rPr>
        <w:t>Membership and Policy Officer (</w:t>
      </w:r>
      <w:hyperlink r:id="rId16" w:history="1">
        <w:r w:rsidRPr="00B26DB1">
          <w:rPr>
            <w:rStyle w:val="Hyperlink"/>
            <w:lang w:val="en-GB"/>
          </w:rPr>
          <w:t>Jessica.machacova@equineteurope.org</w:t>
        </w:r>
      </w:hyperlink>
      <w:r w:rsidR="00D557D0">
        <w:rPr>
          <w:lang w:val="en-GB"/>
        </w:rPr>
        <w:t xml:space="preserve"> - Tel. 0032 </w:t>
      </w:r>
      <w:r>
        <w:rPr>
          <w:lang w:val="en-GB"/>
        </w:rPr>
        <w:t>2 212 3180) &amp; Katrine Steinfeld, Policy Officer (</w:t>
      </w:r>
      <w:hyperlink r:id="rId17" w:history="1">
        <w:r w:rsidRPr="00B26DB1">
          <w:rPr>
            <w:rStyle w:val="Hyperlink"/>
            <w:lang w:val="en-GB"/>
          </w:rPr>
          <w:t>Katrine.steinfeld@equineteurope.org</w:t>
        </w:r>
      </w:hyperlink>
      <w:r w:rsidR="00D557D0">
        <w:rPr>
          <w:rStyle w:val="Hyperlink"/>
          <w:lang w:val="en-GB"/>
        </w:rPr>
        <w:t xml:space="preserve"> </w:t>
      </w:r>
      <w:r w:rsidR="00D557D0" w:rsidRPr="00D557D0">
        <w:rPr>
          <w:rStyle w:val="Hyperlink"/>
          <w:color w:val="auto"/>
          <w:u w:val="none"/>
          <w:lang w:val="en-GB"/>
        </w:rPr>
        <w:t>– Tel:</w:t>
      </w:r>
      <w:r w:rsidR="00D557D0" w:rsidRPr="00D557D0">
        <w:rPr>
          <w:lang w:val="en-US"/>
        </w:rPr>
        <w:t xml:space="preserve"> </w:t>
      </w:r>
      <w:r w:rsidR="00D557D0" w:rsidRPr="0025046B">
        <w:rPr>
          <w:lang w:val="en-US"/>
        </w:rPr>
        <w:t>0032 2 212 31 85</w:t>
      </w:r>
      <w:r>
        <w:rPr>
          <w:lang w:val="en-GB"/>
        </w:rPr>
        <w:t xml:space="preserve">) </w:t>
      </w:r>
    </w:p>
    <w:p w14:paraId="0DE79883" w14:textId="77777777" w:rsidR="00CB74ED" w:rsidRPr="00CB74ED" w:rsidRDefault="00CB74ED" w:rsidP="00CB74ED">
      <w:pPr>
        <w:pBdr>
          <w:bottom w:val="dotted" w:sz="36" w:space="1" w:color="auto"/>
        </w:pBdr>
        <w:spacing w:line="240" w:lineRule="auto"/>
        <w:rPr>
          <w:lang w:val="en-GB"/>
        </w:rPr>
      </w:pPr>
    </w:p>
    <w:p w14:paraId="3053E6CB" w14:textId="44273DC6" w:rsidR="00F86D59" w:rsidRPr="004413EB" w:rsidRDefault="00F86D59" w:rsidP="003562CA">
      <w:pPr>
        <w:pStyle w:val="Heading1"/>
        <w:shd w:val="clear" w:color="auto" w:fill="0070C0"/>
        <w:spacing w:line="240" w:lineRule="auto"/>
        <w:rPr>
          <w:color w:val="FFFFFF" w:themeColor="background1"/>
          <w:lang w:val="en-GB"/>
        </w:rPr>
      </w:pPr>
      <w:bookmarkStart w:id="19" w:name="_Ref464833442"/>
      <w:bookmarkStart w:id="20" w:name="_Ref468110517"/>
      <w:r w:rsidRPr="004413EB">
        <w:rPr>
          <w:color w:val="FFFFFF" w:themeColor="background1"/>
          <w:lang w:val="en-GB"/>
        </w:rPr>
        <w:t xml:space="preserve">Equinet </w:t>
      </w:r>
      <w:bookmarkEnd w:id="11"/>
      <w:bookmarkEnd w:id="12"/>
      <w:bookmarkEnd w:id="13"/>
      <w:bookmarkEnd w:id="19"/>
      <w:r w:rsidR="004A4FBC">
        <w:rPr>
          <w:color w:val="FFFFFF" w:themeColor="background1"/>
          <w:lang w:val="en-GB"/>
        </w:rPr>
        <w:t>Handbook</w:t>
      </w:r>
      <w:r w:rsidR="009D7FAF">
        <w:rPr>
          <w:color w:val="FFFFFF" w:themeColor="background1"/>
          <w:lang w:val="en-GB"/>
        </w:rPr>
        <w:t>: How to build an equal pay case</w:t>
      </w:r>
      <w:r w:rsidR="004A4FBC">
        <w:rPr>
          <w:color w:val="FFFFFF" w:themeColor="background1"/>
          <w:lang w:val="en-GB"/>
        </w:rPr>
        <w:br/>
      </w:r>
      <w:r w:rsidR="004A4FBC" w:rsidRPr="004A4FBC">
        <w:rPr>
          <w:color w:val="FFC000"/>
          <w:lang w:val="en-GB"/>
        </w:rPr>
        <w:t>Available online</w:t>
      </w:r>
      <w:bookmarkEnd w:id="20"/>
    </w:p>
    <w:p w14:paraId="793D393E" w14:textId="5ED2BC2F" w:rsidR="009D7FAF" w:rsidRDefault="009D7FAF" w:rsidP="009D7FAF">
      <w:pPr>
        <w:spacing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763532" w:rsidRPr="00872E25" w14:paraId="335154D5" w14:textId="77777777" w:rsidTr="00763532">
        <w:tc>
          <w:tcPr>
            <w:tcW w:w="9886" w:type="dxa"/>
          </w:tcPr>
          <w:p w14:paraId="41FE8307" w14:textId="235648A5" w:rsidR="00763532" w:rsidRDefault="00763532" w:rsidP="00763532">
            <w:pPr>
              <w:jc w:val="both"/>
              <w:rPr>
                <w:lang w:val="en-GB"/>
              </w:rPr>
            </w:pPr>
            <w:r>
              <w:rPr>
                <w:noProof/>
                <w:lang w:eastAsia="fr-BE"/>
              </w:rPr>
              <w:lastRenderedPageBreak/>
              <w:drawing>
                <wp:anchor distT="0" distB="0" distL="114300" distR="114300" simplePos="0" relativeHeight="251655680" behindDoc="0" locked="0" layoutInCell="1" allowOverlap="1" wp14:anchorId="67D90122" wp14:editId="535B0591">
                  <wp:simplePos x="685800" y="1857375"/>
                  <wp:positionH relativeFrom="margin">
                    <wp:align>left</wp:align>
                  </wp:positionH>
                  <wp:positionV relativeFrom="margin">
                    <wp:align>top</wp:align>
                  </wp:positionV>
                  <wp:extent cx="1428750" cy="2028825"/>
                  <wp:effectExtent l="19050" t="19050" r="19050" b="28575"/>
                  <wp:wrapSquare wrapText="bothSides"/>
                  <wp:docPr id="5" name="Picture 5" descr="http://www.equineteurope.org/local/cache-vignettes/L150xH213/arton958-31533.png?147948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213/arton958-31533.png?14794866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2028825"/>
                          </a:xfrm>
                          <a:prstGeom prst="rect">
                            <a:avLst/>
                          </a:prstGeom>
                          <a:noFill/>
                          <a:ln>
                            <a:solidFill>
                              <a:schemeClr val="tx1"/>
                            </a:solidFill>
                          </a:ln>
                        </pic:spPr>
                      </pic:pic>
                    </a:graphicData>
                  </a:graphic>
                </wp:anchor>
              </w:drawing>
            </w:r>
            <w:r w:rsidRPr="009D7FAF">
              <w:rPr>
                <w:lang w:val="en-GB"/>
              </w:rPr>
              <w:t xml:space="preserve">This Handbook, prepared by members of </w:t>
            </w:r>
            <w:r w:rsidRPr="00763532">
              <w:rPr>
                <w:b/>
                <w:lang w:val="en-GB"/>
              </w:rPr>
              <w:t>Equinet’s Working Group on Gender Equality</w:t>
            </w:r>
            <w:r w:rsidRPr="009D7FAF">
              <w:rPr>
                <w:lang w:val="en-GB"/>
              </w:rPr>
              <w:t>, aims to be a practical and useful tool for anyone who works on equal pay cases, guiding you to existing resources, data, partners and arguments that have been successful in the past.</w:t>
            </w:r>
          </w:p>
          <w:p w14:paraId="2D8B94A8" w14:textId="77777777" w:rsidR="00763532" w:rsidRDefault="00763532" w:rsidP="00763532">
            <w:pPr>
              <w:jc w:val="both"/>
              <w:rPr>
                <w:lang w:val="en-GB"/>
              </w:rPr>
            </w:pPr>
          </w:p>
          <w:p w14:paraId="5211FB67" w14:textId="77777777" w:rsidR="0010332E" w:rsidRDefault="00763532" w:rsidP="00763532">
            <w:pPr>
              <w:jc w:val="both"/>
              <w:rPr>
                <w:lang w:val="en-GB"/>
              </w:rPr>
            </w:pPr>
            <w:r w:rsidRPr="009D7FAF">
              <w:rPr>
                <w:lang w:val="en-GB"/>
              </w:rPr>
              <w:t xml:space="preserve">The handbook is structured to help case-workers in equality bodies, lawyers or other legal professionals to build their case, but the resources contained therein should support and inform anyone looking to gain insight into the challenges and opportunities in litigating for equal pay. </w:t>
            </w:r>
          </w:p>
          <w:p w14:paraId="21195F3D" w14:textId="77777777" w:rsidR="0010332E" w:rsidRDefault="0010332E" w:rsidP="00763532">
            <w:pPr>
              <w:jc w:val="both"/>
              <w:rPr>
                <w:lang w:val="en-GB"/>
              </w:rPr>
            </w:pPr>
          </w:p>
          <w:p w14:paraId="5BC518B2" w14:textId="16E66E12" w:rsidR="00763532" w:rsidRDefault="00763532" w:rsidP="00763532">
            <w:pPr>
              <w:jc w:val="both"/>
              <w:rPr>
                <w:lang w:val="en-GB"/>
              </w:rPr>
            </w:pPr>
            <w:r w:rsidRPr="009D7FAF">
              <w:rPr>
                <w:lang w:val="en-GB"/>
              </w:rPr>
              <w:t>In addition, the handbook contains useful and hands-on information for anyone interested in and working on equal pay.</w:t>
            </w:r>
          </w:p>
        </w:tc>
      </w:tr>
    </w:tbl>
    <w:p w14:paraId="5FCA95F0" w14:textId="77777777" w:rsidR="00763532" w:rsidRDefault="00763532" w:rsidP="00763532">
      <w:pPr>
        <w:shd w:val="clear" w:color="auto" w:fill="FFFFFF" w:themeFill="background1"/>
        <w:spacing w:line="240" w:lineRule="auto"/>
        <w:jc w:val="center"/>
        <w:rPr>
          <w:b/>
          <w:lang w:val="en-GB"/>
        </w:rPr>
      </w:pPr>
    </w:p>
    <w:p w14:paraId="3F09B342" w14:textId="701A5559" w:rsidR="009927B2" w:rsidRPr="009D7FAF" w:rsidRDefault="00763532" w:rsidP="00D24495">
      <w:pPr>
        <w:shd w:val="clear" w:color="auto" w:fill="D9D9D9" w:themeFill="background1" w:themeFillShade="D9"/>
        <w:spacing w:line="240" w:lineRule="auto"/>
        <w:jc w:val="center"/>
        <w:rPr>
          <w:b/>
          <w:lang w:val="en-GB"/>
        </w:rPr>
      </w:pPr>
      <w:bookmarkStart w:id="21" w:name="_Ref454550805"/>
      <w:r>
        <w:rPr>
          <w:b/>
          <w:lang w:val="en-GB"/>
        </w:rPr>
        <w:t xml:space="preserve">The Handbook is available on </w:t>
      </w:r>
      <w:hyperlink r:id="rId19" w:history="1">
        <w:r w:rsidRPr="00763532">
          <w:rPr>
            <w:rStyle w:val="Hyperlink"/>
            <w:b/>
            <w:lang w:val="en-GB"/>
          </w:rPr>
          <w:t>our website</w:t>
        </w:r>
      </w:hyperlink>
      <w:r>
        <w:rPr>
          <w:b/>
          <w:lang w:val="en-GB"/>
        </w:rPr>
        <w:t xml:space="preserve">. </w:t>
      </w:r>
      <w:r>
        <w:rPr>
          <w:b/>
          <w:lang w:val="en-GB"/>
        </w:rPr>
        <w:br/>
        <w:t>Hard copies will also be made available during the Equinet conference on Intersectionality (7</w:t>
      </w:r>
      <w:r w:rsidRPr="00763532">
        <w:rPr>
          <w:b/>
          <w:vertAlign w:val="superscript"/>
          <w:lang w:val="en-GB"/>
        </w:rPr>
        <w:t>th</w:t>
      </w:r>
      <w:r>
        <w:rPr>
          <w:b/>
          <w:lang w:val="en-GB"/>
        </w:rPr>
        <w:t xml:space="preserve"> December 2016, Brussels, Belgium)</w:t>
      </w:r>
    </w:p>
    <w:p w14:paraId="4757EB8F" w14:textId="256C8C87" w:rsidR="009D7FAF" w:rsidRDefault="00D557D0" w:rsidP="00D557D0">
      <w:pPr>
        <w:pBdr>
          <w:bottom w:val="dotted" w:sz="36" w:space="1" w:color="auto"/>
        </w:pBdr>
        <w:spacing w:line="240" w:lineRule="auto"/>
        <w:jc w:val="right"/>
        <w:rPr>
          <w:b/>
          <w:u w:val="single"/>
          <w:lang w:val="en-GB"/>
        </w:rPr>
      </w:pPr>
      <w:r w:rsidRPr="00D557D0">
        <w:rPr>
          <w:b/>
          <w:u w:val="single"/>
          <w:lang w:val="en-GB"/>
        </w:rPr>
        <w:t>EQUINET CONTACT PERSON</w:t>
      </w:r>
      <w:r w:rsidRPr="00D557D0">
        <w:rPr>
          <w:lang w:val="en-GB"/>
        </w:rPr>
        <w:t>: Katrine Steinfeld, Policy Officer (</w:t>
      </w:r>
      <w:hyperlink r:id="rId20" w:history="1">
        <w:r w:rsidRPr="002C65C1">
          <w:rPr>
            <w:rStyle w:val="Hyperlink"/>
            <w:lang w:val="en-GB"/>
          </w:rPr>
          <w:t>katrine.steinfeld@equineteurope.org</w:t>
        </w:r>
      </w:hyperlink>
      <w:r>
        <w:rPr>
          <w:lang w:val="en-GB"/>
        </w:rPr>
        <w:t xml:space="preserve"> </w:t>
      </w:r>
      <w:r w:rsidRPr="00D557D0">
        <w:rPr>
          <w:lang w:val="en-GB"/>
        </w:rPr>
        <w:t>– Tel: 0032 2 212 31 85).</w:t>
      </w:r>
    </w:p>
    <w:p w14:paraId="0726E071" w14:textId="77777777" w:rsidR="00D557D0" w:rsidRDefault="00D557D0" w:rsidP="00D557D0">
      <w:pPr>
        <w:pBdr>
          <w:bottom w:val="dotted" w:sz="36" w:space="1" w:color="auto"/>
        </w:pBdr>
        <w:spacing w:line="240" w:lineRule="auto"/>
        <w:jc w:val="right"/>
        <w:rPr>
          <w:rFonts w:ascii="Tahoma" w:eastAsiaTheme="majorEastAsia" w:hAnsi="Tahoma" w:cstheme="majorBidi"/>
          <w:b/>
          <w:color w:val="FFFFFF" w:themeColor="background1"/>
          <w:sz w:val="32"/>
          <w:szCs w:val="32"/>
          <w:lang w:val="en-GB"/>
        </w:rPr>
      </w:pPr>
    </w:p>
    <w:p w14:paraId="24C5D025" w14:textId="662E3663" w:rsidR="00A27C53" w:rsidRPr="004413EB" w:rsidRDefault="00A27C53" w:rsidP="00A27C53">
      <w:pPr>
        <w:pStyle w:val="Heading1"/>
        <w:shd w:val="clear" w:color="auto" w:fill="0070C0"/>
        <w:spacing w:line="240" w:lineRule="auto"/>
        <w:rPr>
          <w:color w:val="FFFFFF" w:themeColor="background1"/>
          <w:lang w:val="en-GB"/>
        </w:rPr>
      </w:pPr>
      <w:bookmarkStart w:id="22" w:name="_Ref456195599"/>
      <w:bookmarkStart w:id="23" w:name="_Ref468110518"/>
      <w:r w:rsidRPr="004413EB">
        <w:rPr>
          <w:color w:val="FFFFFF" w:themeColor="background1"/>
          <w:lang w:val="en-GB"/>
        </w:rPr>
        <w:t xml:space="preserve">Equinet </w:t>
      </w:r>
      <w:r>
        <w:rPr>
          <w:color w:val="FFFFFF" w:themeColor="background1"/>
          <w:lang w:val="en-GB"/>
        </w:rPr>
        <w:t xml:space="preserve">Factsheet and Compendium of Good Practices </w:t>
      </w:r>
      <w:r>
        <w:rPr>
          <w:color w:val="FFFFFF" w:themeColor="background1"/>
          <w:lang w:val="en-GB"/>
        </w:rPr>
        <w:br/>
        <w:t>Integration of Migrants, Asylum Seekers and Refugees</w:t>
      </w:r>
      <w:r>
        <w:rPr>
          <w:color w:val="FFFFFF" w:themeColor="background1"/>
          <w:lang w:val="en-GB"/>
        </w:rPr>
        <w:br/>
      </w:r>
      <w:r w:rsidRPr="004A4FBC">
        <w:rPr>
          <w:color w:val="FFC000"/>
          <w:lang w:val="en-GB"/>
        </w:rPr>
        <w:t>Available online</w:t>
      </w:r>
      <w:bookmarkEnd w:id="23"/>
    </w:p>
    <w:p w14:paraId="40F965D6" w14:textId="6A0DBD16" w:rsidR="00EA3585" w:rsidRDefault="00EA3585" w:rsidP="00882E5A">
      <w:pPr>
        <w:jc w:val="both"/>
        <w:rPr>
          <w:rFonts w:eastAsiaTheme="majorEastAsia" w:cstheme="majorBid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3879AC" w14:paraId="2DB3A280" w14:textId="77777777" w:rsidTr="003879AC">
        <w:tc>
          <w:tcPr>
            <w:tcW w:w="9886" w:type="dxa"/>
          </w:tcPr>
          <w:p w14:paraId="2910D23A" w14:textId="2276D1D6" w:rsidR="003879AC" w:rsidRDefault="003879AC" w:rsidP="003879AC">
            <w:pPr>
              <w:jc w:val="both"/>
              <w:rPr>
                <w:rFonts w:eastAsiaTheme="majorEastAsia" w:cstheme="majorBidi"/>
                <w:lang w:val="en-GB"/>
              </w:rPr>
            </w:pPr>
            <w:r>
              <w:rPr>
                <w:noProof/>
                <w:lang w:eastAsia="fr-BE"/>
              </w:rPr>
              <w:drawing>
                <wp:anchor distT="0" distB="0" distL="114300" distR="114300" simplePos="0" relativeHeight="251690496" behindDoc="0" locked="0" layoutInCell="1" allowOverlap="1" wp14:anchorId="27139FCB" wp14:editId="65F16B95">
                  <wp:simplePos x="0" y="0"/>
                  <wp:positionH relativeFrom="margin">
                    <wp:posOffset>0</wp:posOffset>
                  </wp:positionH>
                  <wp:positionV relativeFrom="margin">
                    <wp:posOffset>161925</wp:posOffset>
                  </wp:positionV>
                  <wp:extent cx="1428750" cy="2095500"/>
                  <wp:effectExtent l="19050" t="19050" r="19050" b="19050"/>
                  <wp:wrapSquare wrapText="bothSides"/>
                  <wp:docPr id="3" name="Picture 3" descr="http://www.equineteurope.org/local/cache-vignettes/L150xH220/arton953-e14cc.jpg?147937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eteurope.org/local/cache-vignettes/L150xH220/arton953-e14cc.jpg?14793743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solidFill>
                              <a:schemeClr val="tx1"/>
                            </a:solidFill>
                          </a:ln>
                        </pic:spPr>
                      </pic:pic>
                    </a:graphicData>
                  </a:graphic>
                </wp:anchor>
              </w:drawing>
            </w:r>
            <w:r w:rsidRPr="00882E5A">
              <w:rPr>
                <w:rFonts w:eastAsiaTheme="majorEastAsia" w:cstheme="majorBidi"/>
                <w:lang w:val="en-GB"/>
              </w:rPr>
              <w:t xml:space="preserve"> The factsheet and compendium of good practices aim to summarise the contribution of equality bodies to the integration of migrants, refugees and asylum seekers in Europe.</w:t>
            </w:r>
          </w:p>
          <w:p w14:paraId="2C1BE6A9" w14:textId="77777777" w:rsidR="003879AC" w:rsidRPr="00882E5A" w:rsidRDefault="003879AC" w:rsidP="003879AC">
            <w:pPr>
              <w:jc w:val="both"/>
              <w:rPr>
                <w:rFonts w:eastAsiaTheme="majorEastAsia" w:cstheme="majorBidi"/>
                <w:lang w:val="en-GB"/>
              </w:rPr>
            </w:pPr>
          </w:p>
          <w:p w14:paraId="055DBE49" w14:textId="77777777" w:rsidR="003879AC" w:rsidRDefault="003879AC" w:rsidP="003879AC">
            <w:pPr>
              <w:jc w:val="both"/>
              <w:rPr>
                <w:rFonts w:eastAsiaTheme="majorEastAsia" w:cstheme="majorBidi"/>
                <w:lang w:val="en-GB"/>
              </w:rPr>
            </w:pPr>
            <w:r w:rsidRPr="00882E5A">
              <w:rPr>
                <w:rFonts w:eastAsiaTheme="majorEastAsia" w:cstheme="majorBidi"/>
                <w:lang w:val="en-GB"/>
              </w:rPr>
              <w:t>Their integration is key to ensuring inclusion and equality for all in Europe. It is also an important area of equality bodies’ work as part of their mission of promoting equality and combating discrimination.</w:t>
            </w:r>
          </w:p>
          <w:p w14:paraId="456CA9ED" w14:textId="77777777" w:rsidR="003879AC" w:rsidRDefault="003879AC" w:rsidP="003879AC">
            <w:pPr>
              <w:jc w:val="both"/>
              <w:rPr>
                <w:rFonts w:eastAsiaTheme="majorEastAsia" w:cstheme="majorBidi"/>
                <w:lang w:val="en-GB"/>
              </w:rPr>
            </w:pPr>
          </w:p>
          <w:p w14:paraId="4B7A4B9D" w14:textId="7859A75F" w:rsidR="003879AC" w:rsidRDefault="003879AC" w:rsidP="003879AC">
            <w:pPr>
              <w:jc w:val="both"/>
              <w:rPr>
                <w:rFonts w:eastAsiaTheme="majorEastAsia" w:cstheme="majorBidi"/>
                <w:lang w:val="en-GB"/>
              </w:rPr>
            </w:pPr>
            <w:r>
              <w:rPr>
                <w:rFonts w:eastAsiaTheme="majorEastAsia" w:cstheme="majorBidi"/>
                <w:lang w:val="en-GB"/>
              </w:rPr>
              <w:t xml:space="preserve">It is based on a survey which was sent to the Equinet membership in April 2016. </w:t>
            </w:r>
            <w:r w:rsidRPr="003879AC">
              <w:rPr>
                <w:rFonts w:eastAsiaTheme="majorEastAsia" w:cstheme="majorBidi"/>
                <w:lang w:val="en-GB"/>
              </w:rPr>
              <w:t xml:space="preserve">The </w:t>
            </w:r>
            <w:r w:rsidRPr="003879AC">
              <w:rPr>
                <w:rFonts w:eastAsiaTheme="majorEastAsia" w:cstheme="majorBidi"/>
                <w:b/>
                <w:lang w:val="en-GB"/>
              </w:rPr>
              <w:t xml:space="preserve">factsheet </w:t>
            </w:r>
            <w:r w:rsidRPr="003879AC">
              <w:rPr>
                <w:rFonts w:eastAsiaTheme="majorEastAsia" w:cstheme="majorBidi"/>
                <w:lang w:val="en-GB"/>
              </w:rPr>
              <w:t>analyses the main findings of the survey and provides recommendations and ways forward.</w:t>
            </w:r>
            <w:r>
              <w:rPr>
                <w:rFonts w:eastAsiaTheme="majorEastAsia" w:cstheme="majorBidi"/>
                <w:lang w:val="en-GB"/>
              </w:rPr>
              <w:t xml:space="preserve"> T</w:t>
            </w:r>
            <w:r w:rsidRPr="003879AC">
              <w:rPr>
                <w:rFonts w:eastAsiaTheme="majorEastAsia" w:cstheme="majorBidi"/>
                <w:lang w:val="en-GB"/>
              </w:rPr>
              <w:t xml:space="preserve">he </w:t>
            </w:r>
            <w:r w:rsidRPr="003879AC">
              <w:rPr>
                <w:rFonts w:eastAsiaTheme="majorEastAsia" w:cstheme="majorBidi"/>
                <w:b/>
                <w:lang w:val="en-GB"/>
              </w:rPr>
              <w:t>compendium of good practices</w:t>
            </w:r>
            <w:r w:rsidRPr="003879AC">
              <w:rPr>
                <w:rFonts w:eastAsiaTheme="majorEastAsia" w:cstheme="majorBidi"/>
                <w:lang w:val="en-GB"/>
              </w:rPr>
              <w:t xml:space="preserve"> selects relevant examples given by the contributors in areas such as casework and complaints, awareness raising and promotion. It will be updated on a regular basis.</w:t>
            </w:r>
          </w:p>
        </w:tc>
      </w:tr>
    </w:tbl>
    <w:p w14:paraId="2A990313" w14:textId="77777777" w:rsidR="003879AC" w:rsidRDefault="003879AC" w:rsidP="00882E5A">
      <w:pPr>
        <w:jc w:val="both"/>
        <w:rPr>
          <w:rFonts w:eastAsiaTheme="majorEastAsia" w:cstheme="majorBidi"/>
          <w:lang w:val="en-GB"/>
        </w:rPr>
      </w:pPr>
    </w:p>
    <w:p w14:paraId="6D357057" w14:textId="0D7A2FD7" w:rsidR="003879AC" w:rsidRPr="003879AC" w:rsidRDefault="003879AC" w:rsidP="00D24495">
      <w:pPr>
        <w:shd w:val="clear" w:color="auto" w:fill="D9D9D9" w:themeFill="background1" w:themeFillShade="D9"/>
        <w:jc w:val="center"/>
        <w:rPr>
          <w:rFonts w:eastAsiaTheme="majorEastAsia" w:cstheme="majorBidi"/>
          <w:b/>
          <w:lang w:val="en-GB"/>
        </w:rPr>
      </w:pPr>
      <w:r w:rsidRPr="003879AC">
        <w:rPr>
          <w:rFonts w:eastAsiaTheme="majorEastAsia" w:cstheme="majorBidi"/>
          <w:b/>
          <w:lang w:val="en-GB"/>
        </w:rPr>
        <w:t xml:space="preserve">The factsheet and compendium of good practices are available on the </w:t>
      </w:r>
      <w:hyperlink r:id="rId22" w:history="1">
        <w:r w:rsidRPr="003879AC">
          <w:rPr>
            <w:rStyle w:val="Hyperlink"/>
            <w:rFonts w:eastAsiaTheme="majorEastAsia" w:cstheme="majorBidi"/>
            <w:b/>
            <w:lang w:val="en-GB"/>
          </w:rPr>
          <w:t>Equinet website</w:t>
        </w:r>
      </w:hyperlink>
      <w:r w:rsidRPr="003879AC">
        <w:rPr>
          <w:rFonts w:eastAsiaTheme="majorEastAsia" w:cstheme="majorBidi"/>
          <w:b/>
          <w:lang w:val="en-GB"/>
        </w:rPr>
        <w:t>.</w:t>
      </w:r>
    </w:p>
    <w:p w14:paraId="238A004E" w14:textId="19FE0964" w:rsidR="003879AC" w:rsidRDefault="00D557D0" w:rsidP="00D557D0">
      <w:pPr>
        <w:pBdr>
          <w:bottom w:val="dotted" w:sz="36" w:space="1" w:color="auto"/>
        </w:pBdr>
        <w:jc w:val="right"/>
        <w:rPr>
          <w:lang w:val="en-GB"/>
        </w:rPr>
      </w:pPr>
      <w:r w:rsidRPr="00D557D0">
        <w:rPr>
          <w:b/>
          <w:u w:val="single"/>
          <w:lang w:val="en-GB"/>
        </w:rPr>
        <w:t>EQUINET CONTACT PERSON</w:t>
      </w:r>
      <w:r w:rsidRPr="00992ECE">
        <w:rPr>
          <w:b/>
          <w:lang w:val="en-GB"/>
        </w:rPr>
        <w:t>:</w:t>
      </w:r>
      <w:r w:rsidRPr="00992ECE">
        <w:rPr>
          <w:lang w:val="en-GB"/>
        </w:rPr>
        <w:t xml:space="preserve"> Jessica Machacova, Membership and Policy Officer (</w:t>
      </w:r>
      <w:hyperlink r:id="rId23" w:history="1">
        <w:r w:rsidRPr="00992ECE">
          <w:rPr>
            <w:rStyle w:val="Hyperlink"/>
            <w:lang w:val="en-GB"/>
          </w:rPr>
          <w:t>Jessica.machacova@equineteurope.org</w:t>
        </w:r>
      </w:hyperlink>
      <w:r w:rsidRPr="00992ECE">
        <w:rPr>
          <w:lang w:val="en-GB"/>
        </w:rPr>
        <w:t xml:space="preserve"> – Tel: 0032 2 212 31 80).</w:t>
      </w:r>
    </w:p>
    <w:p w14:paraId="41BAFEB2" w14:textId="77777777" w:rsidR="00D557D0" w:rsidRPr="00882E5A" w:rsidRDefault="00D557D0" w:rsidP="003879AC">
      <w:pPr>
        <w:pBdr>
          <w:bottom w:val="dotted" w:sz="36" w:space="1" w:color="auto"/>
        </w:pBdr>
        <w:rPr>
          <w:rFonts w:eastAsiaTheme="majorEastAsia" w:cstheme="majorBidi"/>
          <w:lang w:val="en-GB"/>
        </w:rPr>
      </w:pPr>
    </w:p>
    <w:p w14:paraId="04D19997" w14:textId="1490D8EC" w:rsidR="00A27C53" w:rsidRPr="003879AC" w:rsidRDefault="003879AC" w:rsidP="003879AC">
      <w:pPr>
        <w:pStyle w:val="Heading1"/>
        <w:shd w:val="clear" w:color="auto" w:fill="0070C0"/>
        <w:rPr>
          <w:color w:val="FFFFFF" w:themeColor="background1"/>
          <w:lang w:val="en-GB"/>
        </w:rPr>
      </w:pPr>
      <w:bookmarkStart w:id="24" w:name="_Ref464833443"/>
      <w:bookmarkStart w:id="25" w:name="_Ref468110519"/>
      <w:r w:rsidRPr="003879AC">
        <w:rPr>
          <w:color w:val="FFFFFF" w:themeColor="background1"/>
          <w:lang w:val="en-GB"/>
        </w:rPr>
        <w:t>Equinet Evaluation Lab</w:t>
      </w:r>
      <w:r w:rsidRPr="003879AC">
        <w:rPr>
          <w:color w:val="FFFFFF" w:themeColor="background1"/>
          <w:lang w:val="en-GB"/>
        </w:rPr>
        <w:br/>
      </w:r>
      <w:r w:rsidRPr="003879AC">
        <w:rPr>
          <w:color w:val="FFC000"/>
          <w:lang w:val="en-GB"/>
        </w:rPr>
        <w:t>Final documents available</w:t>
      </w:r>
      <w:bookmarkEnd w:id="25"/>
    </w:p>
    <w:p w14:paraId="52AEBFDE" w14:textId="65677190" w:rsidR="003879AC" w:rsidRDefault="0010332E" w:rsidP="0010332E">
      <w:pPr>
        <w:tabs>
          <w:tab w:val="left" w:pos="6300"/>
        </w:tabs>
        <w:rPr>
          <w:rFonts w:eastAsiaTheme="majorEastAsia" w:cstheme="majorBidi"/>
          <w:lang w:val="en-GB"/>
        </w:rPr>
      </w:pPr>
      <w:r>
        <w:rPr>
          <w:rFonts w:eastAsiaTheme="majorEastAsia" w:cstheme="majorBidi"/>
          <w:lang w:val="en-GB"/>
        </w:rPr>
        <w:tab/>
      </w:r>
      <w:r w:rsidR="003879AC" w:rsidRPr="003879AC">
        <w:rPr>
          <w:rFonts w:eastAsiaTheme="majorEastAsia" w:cstheme="majorBidi"/>
          <w:lang w:val="en-GB"/>
        </w:rPr>
        <w:br/>
        <w:t xml:space="preserve">In 2015, Equinet launched the </w:t>
      </w:r>
      <w:r w:rsidR="003879AC" w:rsidRPr="003879AC">
        <w:rPr>
          <w:rFonts w:eastAsiaTheme="majorEastAsia" w:cstheme="majorBidi"/>
          <w:b/>
          <w:lang w:val="en-GB"/>
        </w:rPr>
        <w:t>Evaluation Lab</w:t>
      </w:r>
      <w:r w:rsidR="003879AC" w:rsidRPr="003879AC">
        <w:rPr>
          <w:rFonts w:eastAsiaTheme="majorEastAsia" w:cstheme="majorBidi"/>
          <w:lang w:val="en-GB"/>
        </w:rPr>
        <w:t>. This two-year project aims to build on the findings of the 2013 paper “Processes and indicators for measuring the impact of equality bodies” and provide a platform for expert staff members of equality bodies interested and experienced in the topic.</w:t>
      </w:r>
    </w:p>
    <w:p w14:paraId="7F56D25D" w14:textId="77777777" w:rsidR="003879AC" w:rsidRPr="003879AC" w:rsidRDefault="003879AC" w:rsidP="003879AC">
      <w:pPr>
        <w:rPr>
          <w:lang w:val="en-US" w:eastAsia="fr-BE"/>
        </w:rPr>
      </w:pPr>
      <w:r w:rsidRPr="003879AC">
        <w:rPr>
          <w:lang w:val="en-US" w:eastAsia="fr-BE"/>
        </w:rPr>
        <w:t>The </w:t>
      </w:r>
      <w:r w:rsidRPr="003879AC">
        <w:rPr>
          <w:b/>
          <w:bCs/>
          <w:lang w:val="en-US" w:eastAsia="fr-BE"/>
        </w:rPr>
        <w:t>objectives</w:t>
      </w:r>
      <w:r w:rsidRPr="003879AC">
        <w:rPr>
          <w:lang w:val="en-US" w:eastAsia="fr-BE"/>
        </w:rPr>
        <w:t> of the project were the following:</w:t>
      </w:r>
    </w:p>
    <w:p w14:paraId="40D13F9B" w14:textId="77777777" w:rsidR="003879AC" w:rsidRPr="003879AC" w:rsidRDefault="003879AC" w:rsidP="003879AC">
      <w:pPr>
        <w:pStyle w:val="ListParagraph"/>
        <w:numPr>
          <w:ilvl w:val="0"/>
          <w:numId w:val="26"/>
        </w:numPr>
        <w:rPr>
          <w:lang w:val="en-US" w:eastAsia="fr-BE"/>
        </w:rPr>
      </w:pPr>
      <w:r w:rsidRPr="003879AC">
        <w:rPr>
          <w:lang w:val="en-US" w:eastAsia="fr-BE"/>
        </w:rPr>
        <w:t>Discuss the findings and proposals of the 2013 paper.</w:t>
      </w:r>
    </w:p>
    <w:p w14:paraId="36820709" w14:textId="77777777" w:rsidR="003879AC" w:rsidRPr="003879AC" w:rsidRDefault="003879AC" w:rsidP="003879AC">
      <w:pPr>
        <w:pStyle w:val="ListParagraph"/>
        <w:numPr>
          <w:ilvl w:val="0"/>
          <w:numId w:val="26"/>
        </w:numPr>
        <w:rPr>
          <w:lang w:val="en-US" w:eastAsia="fr-BE"/>
        </w:rPr>
      </w:pPr>
      <w:r w:rsidRPr="003879AC">
        <w:rPr>
          <w:lang w:val="en-US" w:eastAsia="fr-BE"/>
        </w:rPr>
        <w:t>Equip equality bodies with better knowledge and tools to evaluate their work.</w:t>
      </w:r>
    </w:p>
    <w:p w14:paraId="3554A30F" w14:textId="77777777" w:rsidR="003879AC" w:rsidRDefault="003879AC" w:rsidP="003879AC">
      <w:pPr>
        <w:pStyle w:val="ListParagraph"/>
        <w:numPr>
          <w:ilvl w:val="0"/>
          <w:numId w:val="26"/>
        </w:numPr>
        <w:rPr>
          <w:lang w:val="en-US" w:eastAsia="fr-BE"/>
        </w:rPr>
      </w:pPr>
      <w:r w:rsidRPr="003879AC">
        <w:rPr>
          <w:lang w:val="en-US" w:eastAsia="fr-BE"/>
        </w:rPr>
        <w:t>Pave the way for further developing the evaluation work being done by equality bodies.</w:t>
      </w:r>
    </w:p>
    <w:p w14:paraId="0F966D7D" w14:textId="239BCFE5" w:rsidR="001D621B" w:rsidRPr="001D621B" w:rsidRDefault="001D621B" w:rsidP="001D621B">
      <w:pPr>
        <w:rPr>
          <w:lang w:val="en-US" w:eastAsia="fr-BE"/>
        </w:rPr>
      </w:pPr>
      <w:r>
        <w:rPr>
          <w:lang w:val="en-US" w:eastAsia="fr-BE"/>
        </w:rPr>
        <w:t xml:space="preserve">10 Equinet members participated in the project. </w:t>
      </w:r>
      <w:r w:rsidRPr="001D621B">
        <w:rPr>
          <w:lang w:val="en-US" w:eastAsia="fr-BE"/>
        </w:rPr>
        <w:t>It was supported by Niall Crowley, independent expert and Equinet Expert Advisor to the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1D621B" w:rsidRPr="00872E25" w14:paraId="57905012" w14:textId="77777777" w:rsidTr="004B0DDF">
        <w:tc>
          <w:tcPr>
            <w:tcW w:w="9886" w:type="dxa"/>
          </w:tcPr>
          <w:p w14:paraId="090A1932" w14:textId="7E3ADDD2" w:rsidR="001D621B" w:rsidRPr="001D621B" w:rsidRDefault="001D621B" w:rsidP="001D621B">
            <w:pPr>
              <w:rPr>
                <w:rFonts w:eastAsiaTheme="majorEastAsia" w:cstheme="majorBidi"/>
                <w:b/>
                <w:lang w:val="en-US"/>
              </w:rPr>
            </w:pPr>
            <w:r>
              <w:rPr>
                <w:noProof/>
                <w:lang w:eastAsia="fr-BE"/>
              </w:rPr>
              <w:drawing>
                <wp:anchor distT="0" distB="0" distL="114300" distR="114300" simplePos="0" relativeHeight="251725312" behindDoc="0" locked="0" layoutInCell="1" allowOverlap="1" wp14:anchorId="66C478BD" wp14:editId="79B92025">
                  <wp:simplePos x="1209675" y="4514850"/>
                  <wp:positionH relativeFrom="margin">
                    <wp:align>left</wp:align>
                  </wp:positionH>
                  <wp:positionV relativeFrom="margin">
                    <wp:align>top</wp:align>
                  </wp:positionV>
                  <wp:extent cx="1752600" cy="2209800"/>
                  <wp:effectExtent l="19050" t="19050" r="19050" b="19050"/>
                  <wp:wrapSquare wrapText="bothSides"/>
                  <wp:docPr id="11" name="Picture 11" descr="C:\Users\jema\Downloads\EVALUATION LAB BOOKLET.png"/>
                  <wp:cNvGraphicFramePr/>
                  <a:graphic xmlns:a="http://schemas.openxmlformats.org/drawingml/2006/main">
                    <a:graphicData uri="http://schemas.openxmlformats.org/drawingml/2006/picture">
                      <pic:pic xmlns:pic="http://schemas.openxmlformats.org/drawingml/2006/picture">
                        <pic:nvPicPr>
                          <pic:cNvPr id="11" name="Picture 11" descr="C:\Users\jema\Downloads\EVALUATION LAB BOOKLET.pn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0" cy="2209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1D621B">
              <w:rPr>
                <w:rFonts w:eastAsiaTheme="majorEastAsia" w:cstheme="majorBidi"/>
                <w:b/>
                <w:lang w:val="en-US"/>
              </w:rPr>
              <w:t>Evaluation Lab Booklet</w:t>
            </w:r>
          </w:p>
          <w:p w14:paraId="668C9AE7" w14:textId="77777777" w:rsidR="001D621B" w:rsidRDefault="001D621B" w:rsidP="001D621B">
            <w:pPr>
              <w:rPr>
                <w:rFonts w:eastAsiaTheme="majorEastAsia" w:cstheme="majorBidi"/>
                <w:lang w:val="en-US"/>
              </w:rPr>
            </w:pPr>
          </w:p>
          <w:p w14:paraId="203989BC" w14:textId="2ADD7B10" w:rsidR="001D621B" w:rsidRDefault="001D621B" w:rsidP="004B0DDF">
            <w:pPr>
              <w:jc w:val="both"/>
              <w:rPr>
                <w:rFonts w:eastAsiaTheme="majorEastAsia" w:cstheme="majorBidi"/>
                <w:lang w:val="en-US"/>
              </w:rPr>
            </w:pPr>
            <w:r w:rsidRPr="001D621B">
              <w:rPr>
                <w:rFonts w:eastAsiaTheme="majorEastAsia" w:cstheme="majorBidi"/>
                <w:lang w:val="en-US"/>
              </w:rPr>
              <w:t xml:space="preserve">The booklet aims to gather and summarise the findings and resources produced during the project and to share the knowledge generated among all Equinet members. </w:t>
            </w:r>
          </w:p>
          <w:p w14:paraId="0DC6EDC1" w14:textId="77777777" w:rsidR="001D621B" w:rsidRDefault="001D621B" w:rsidP="001D621B">
            <w:pPr>
              <w:rPr>
                <w:rFonts w:eastAsiaTheme="majorEastAsia" w:cstheme="majorBidi"/>
                <w:lang w:val="en-US"/>
              </w:rPr>
            </w:pPr>
          </w:p>
          <w:p w14:paraId="258E2E78" w14:textId="6CAB2F1A" w:rsidR="001D621B" w:rsidRPr="001D621B" w:rsidRDefault="001D621B" w:rsidP="001D621B">
            <w:pPr>
              <w:rPr>
                <w:rFonts w:eastAsiaTheme="majorEastAsia" w:cstheme="majorBidi"/>
                <w:b/>
                <w:lang w:val="en-US"/>
              </w:rPr>
            </w:pPr>
            <w:r w:rsidRPr="001D621B">
              <w:rPr>
                <w:rFonts w:eastAsiaTheme="majorEastAsia" w:cstheme="majorBidi"/>
                <w:b/>
                <w:lang w:val="en-US"/>
              </w:rPr>
              <w:t>Common indicators for equality bodies</w:t>
            </w:r>
          </w:p>
          <w:p w14:paraId="3B1F8E3F" w14:textId="77777777" w:rsidR="001D621B" w:rsidRDefault="001D621B" w:rsidP="001D621B">
            <w:pPr>
              <w:rPr>
                <w:rFonts w:eastAsiaTheme="majorEastAsia" w:cstheme="majorBidi"/>
                <w:lang w:val="en-US"/>
              </w:rPr>
            </w:pPr>
          </w:p>
          <w:p w14:paraId="54157E04" w14:textId="5A996598" w:rsidR="001D621B" w:rsidRDefault="001D621B" w:rsidP="004B0DDF">
            <w:pPr>
              <w:jc w:val="both"/>
              <w:rPr>
                <w:rFonts w:eastAsiaTheme="majorEastAsia" w:cstheme="majorBidi"/>
                <w:lang w:val="en-US"/>
              </w:rPr>
            </w:pPr>
            <w:r w:rsidRPr="001D621B">
              <w:rPr>
                <w:rFonts w:eastAsiaTheme="majorEastAsia" w:cstheme="majorBidi"/>
                <w:lang w:val="en-US"/>
              </w:rPr>
              <w:t>T</w:t>
            </w:r>
            <w:r>
              <w:rPr>
                <w:rFonts w:eastAsiaTheme="majorEastAsia" w:cstheme="majorBidi"/>
                <w:lang w:val="en-US"/>
              </w:rPr>
              <w:t xml:space="preserve">he 2013 Equinet publication on </w:t>
            </w:r>
            <w:r w:rsidRPr="001D621B">
              <w:rPr>
                <w:rFonts w:eastAsiaTheme="majorEastAsia" w:cstheme="majorBidi"/>
                <w:lang w:val="en-US"/>
              </w:rPr>
              <w:t>offers a menu of thirty-seven possible indicators t</w:t>
            </w:r>
            <w:r>
              <w:rPr>
                <w:rFonts w:eastAsiaTheme="majorEastAsia" w:cstheme="majorBidi"/>
                <w:lang w:val="en-US"/>
              </w:rPr>
              <w:t xml:space="preserve">hat equality bodies could use. </w:t>
            </w:r>
            <w:r w:rsidRPr="001D621B">
              <w:rPr>
                <w:rFonts w:eastAsiaTheme="majorEastAsia" w:cstheme="majorBidi"/>
                <w:lang w:val="en-US"/>
              </w:rPr>
              <w:t>This menu was used as a basis by the Evaluation Lab members, who agreed on 7 indicators every equality bodies could use, no matter what their size, mandate, powers and resources are.</w:t>
            </w:r>
          </w:p>
        </w:tc>
      </w:tr>
    </w:tbl>
    <w:p w14:paraId="3853AF19" w14:textId="371DBAAC" w:rsidR="001D621B" w:rsidRDefault="004B0DDF" w:rsidP="001D621B">
      <w:pPr>
        <w:jc w:val="both"/>
        <w:rPr>
          <w:rFonts w:eastAsiaTheme="majorEastAsia" w:cstheme="majorBidi"/>
          <w:lang w:val="en-US"/>
        </w:rPr>
      </w:pPr>
      <w:r>
        <w:rPr>
          <w:rFonts w:eastAsiaTheme="majorEastAsia" w:cstheme="majorBidi"/>
          <w:lang w:val="en-US"/>
        </w:rPr>
        <w:br/>
      </w:r>
      <w:r w:rsidR="001D621B">
        <w:rPr>
          <w:rFonts w:eastAsiaTheme="majorEastAsia" w:cstheme="majorBidi"/>
          <w:lang w:val="en-US"/>
        </w:rPr>
        <w:t>We encourage you to use both the booklet and the common indicators</w:t>
      </w:r>
      <w:r>
        <w:rPr>
          <w:rFonts w:eastAsiaTheme="majorEastAsia" w:cstheme="majorBidi"/>
          <w:lang w:val="en-US"/>
        </w:rPr>
        <w:t xml:space="preserve"> in your daily evaluation work. </w:t>
      </w:r>
      <w:r w:rsidR="001D621B">
        <w:rPr>
          <w:rFonts w:eastAsiaTheme="majorEastAsia" w:cstheme="majorBidi"/>
          <w:lang w:val="en-US"/>
        </w:rPr>
        <w:t>If you wish to do so, please do not hesitate to let us know and to contact the Equinet secretariat (</w:t>
      </w:r>
      <w:hyperlink r:id="rId25" w:history="1">
        <w:r w:rsidR="001D621B" w:rsidRPr="00052C26">
          <w:rPr>
            <w:rStyle w:val="Hyperlink"/>
            <w:rFonts w:eastAsiaTheme="majorEastAsia" w:cstheme="majorBidi"/>
            <w:lang w:val="en-US"/>
          </w:rPr>
          <w:t>Jessica.machacova@equineteurope.org</w:t>
        </w:r>
      </w:hyperlink>
      <w:r w:rsidR="001D621B">
        <w:rPr>
          <w:rFonts w:eastAsiaTheme="majorEastAsia" w:cstheme="majorBidi"/>
          <w:lang w:val="en-US"/>
        </w:rPr>
        <w:t>) to give your feedback!</w:t>
      </w:r>
    </w:p>
    <w:p w14:paraId="4BA5BBA6" w14:textId="0B67C147" w:rsidR="001D621B" w:rsidRPr="001D621B" w:rsidRDefault="001D621B" w:rsidP="00D24495">
      <w:pPr>
        <w:shd w:val="clear" w:color="auto" w:fill="D9D9D9" w:themeFill="background1" w:themeFillShade="D9"/>
        <w:jc w:val="center"/>
        <w:rPr>
          <w:rFonts w:eastAsiaTheme="majorEastAsia" w:cstheme="majorBidi"/>
          <w:lang w:val="en-US"/>
        </w:rPr>
      </w:pPr>
      <w:r>
        <w:rPr>
          <w:rFonts w:eastAsiaTheme="majorEastAsia" w:cstheme="majorBidi"/>
          <w:lang w:val="en-US"/>
        </w:rPr>
        <w:t xml:space="preserve">The </w:t>
      </w:r>
      <w:r w:rsidRPr="001D621B">
        <w:rPr>
          <w:rFonts w:eastAsiaTheme="majorEastAsia" w:cstheme="majorBidi"/>
          <w:b/>
          <w:lang w:val="en-US"/>
        </w:rPr>
        <w:t>Evaluation Lab Booklet</w:t>
      </w:r>
      <w:r>
        <w:rPr>
          <w:rFonts w:eastAsiaTheme="majorEastAsia" w:cstheme="majorBidi"/>
          <w:lang w:val="en-US"/>
        </w:rPr>
        <w:t xml:space="preserve"> and the </w:t>
      </w:r>
      <w:r w:rsidRPr="001D621B">
        <w:rPr>
          <w:rFonts w:eastAsiaTheme="majorEastAsia" w:cstheme="majorBidi"/>
          <w:b/>
          <w:lang w:val="en-US"/>
        </w:rPr>
        <w:t>Common Indicators</w:t>
      </w:r>
      <w:r>
        <w:rPr>
          <w:rFonts w:eastAsiaTheme="majorEastAsia" w:cstheme="majorBidi"/>
          <w:lang w:val="en-US"/>
        </w:rPr>
        <w:t xml:space="preserve"> are available on the </w:t>
      </w:r>
      <w:hyperlink r:id="rId26" w:history="1">
        <w:r w:rsidRPr="001D621B">
          <w:rPr>
            <w:rStyle w:val="Hyperlink"/>
            <w:rFonts w:eastAsiaTheme="majorEastAsia" w:cstheme="majorBidi"/>
            <w:lang w:val="en-US"/>
          </w:rPr>
          <w:t>Equinet website</w:t>
        </w:r>
      </w:hyperlink>
      <w:r>
        <w:rPr>
          <w:rFonts w:eastAsiaTheme="majorEastAsia" w:cstheme="majorBidi"/>
          <w:lang w:val="en-US"/>
        </w:rPr>
        <w:t xml:space="preserve">. </w:t>
      </w:r>
      <w:r>
        <w:rPr>
          <w:rFonts w:eastAsiaTheme="majorEastAsia" w:cstheme="majorBidi"/>
          <w:lang w:val="en-US"/>
        </w:rPr>
        <w:br/>
        <w:t xml:space="preserve">The summary of the three meetings of the Evaluation Lab, as well as presentations and other resources, are available on the </w:t>
      </w:r>
      <w:hyperlink r:id="rId27" w:history="1">
        <w:r w:rsidRPr="001D621B">
          <w:rPr>
            <w:rStyle w:val="Hyperlink"/>
            <w:rFonts w:eastAsiaTheme="majorEastAsia" w:cstheme="majorBidi"/>
            <w:lang w:val="en-US"/>
          </w:rPr>
          <w:t>Equinet Members’ Area</w:t>
        </w:r>
      </w:hyperlink>
      <w:r>
        <w:rPr>
          <w:rFonts w:eastAsiaTheme="majorEastAsia" w:cstheme="majorBidi"/>
          <w:lang w:val="en-US"/>
        </w:rPr>
        <w:t>.</w:t>
      </w:r>
    </w:p>
    <w:p w14:paraId="4DDD4BEC" w14:textId="77777777" w:rsidR="00D557D0" w:rsidRDefault="00D557D0" w:rsidP="00D557D0">
      <w:pPr>
        <w:pBdr>
          <w:bottom w:val="dotted" w:sz="36" w:space="1" w:color="auto"/>
        </w:pBdr>
        <w:jc w:val="right"/>
        <w:rPr>
          <w:lang w:val="en-GB"/>
        </w:rPr>
      </w:pPr>
      <w:r w:rsidRPr="00D557D0">
        <w:rPr>
          <w:b/>
          <w:u w:val="single"/>
          <w:lang w:val="en-GB"/>
        </w:rPr>
        <w:t>EQUINET CONTACT PERSON</w:t>
      </w:r>
      <w:r w:rsidRPr="00992ECE">
        <w:rPr>
          <w:b/>
          <w:lang w:val="en-GB"/>
        </w:rPr>
        <w:t>:</w:t>
      </w:r>
      <w:r w:rsidRPr="00992ECE">
        <w:rPr>
          <w:lang w:val="en-GB"/>
        </w:rPr>
        <w:t xml:space="preserve"> Jessica Machacova, Membership and Policy Officer (</w:t>
      </w:r>
      <w:hyperlink r:id="rId28" w:history="1">
        <w:r w:rsidRPr="00992ECE">
          <w:rPr>
            <w:rStyle w:val="Hyperlink"/>
            <w:lang w:val="en-GB"/>
          </w:rPr>
          <w:t>Jessica.machacova@equineteurope.org</w:t>
        </w:r>
      </w:hyperlink>
      <w:r w:rsidRPr="00992ECE">
        <w:rPr>
          <w:lang w:val="en-GB"/>
        </w:rPr>
        <w:t xml:space="preserve"> – Tel: 0032 2 212 31 80).</w:t>
      </w:r>
    </w:p>
    <w:p w14:paraId="10688FE3" w14:textId="77777777" w:rsidR="004B0DDF" w:rsidRDefault="004B0DDF" w:rsidP="004B0DDF">
      <w:pPr>
        <w:pBdr>
          <w:bottom w:val="dotted" w:sz="36" w:space="1" w:color="auto"/>
        </w:pBdr>
        <w:jc w:val="right"/>
        <w:rPr>
          <w:lang w:val="en-GB"/>
        </w:rPr>
      </w:pPr>
    </w:p>
    <w:p w14:paraId="3D286B72" w14:textId="5D412344" w:rsidR="003879AC" w:rsidRPr="0010332E" w:rsidRDefault="0010332E" w:rsidP="0010332E">
      <w:pPr>
        <w:pStyle w:val="Heading1"/>
        <w:shd w:val="clear" w:color="auto" w:fill="0070C0"/>
        <w:rPr>
          <w:color w:val="FFFFFF" w:themeColor="background1"/>
          <w:lang w:val="en-US"/>
        </w:rPr>
      </w:pPr>
      <w:bookmarkStart w:id="26" w:name="_Ref468110521"/>
      <w:r w:rsidRPr="0010332E">
        <w:rPr>
          <w:color w:val="FFFFFF" w:themeColor="background1"/>
          <w:lang w:val="en-US"/>
        </w:rPr>
        <w:t>Equinet 10th anniversary</w:t>
      </w:r>
      <w:r w:rsidRPr="0010332E">
        <w:rPr>
          <w:color w:val="FFFFFF" w:themeColor="background1"/>
          <w:lang w:val="en-US"/>
        </w:rPr>
        <w:br/>
        <w:t>2017 Calendar – Call for Stories</w:t>
      </w:r>
      <w:r>
        <w:rPr>
          <w:color w:val="FFFFFF" w:themeColor="background1"/>
          <w:lang w:val="en-US"/>
        </w:rPr>
        <w:br/>
      </w:r>
      <w:r w:rsidRPr="0010332E">
        <w:rPr>
          <w:color w:val="FFC000"/>
          <w:lang w:val="en-US"/>
        </w:rPr>
        <w:t xml:space="preserve">Deadline: </w:t>
      </w:r>
      <w:r w:rsidR="00932D24">
        <w:rPr>
          <w:color w:val="FFC000"/>
          <w:lang w:val="en-US"/>
        </w:rPr>
        <w:t>12 December 2016</w:t>
      </w:r>
      <w:bookmarkEnd w:id="26"/>
    </w:p>
    <w:p w14:paraId="7FF6662D" w14:textId="39BAC26E" w:rsidR="00CF4FCF" w:rsidRDefault="00787CB9" w:rsidP="00787CB9">
      <w:pPr>
        <w:jc w:val="both"/>
        <w:rPr>
          <w:lang w:val="en-US"/>
        </w:rPr>
      </w:pPr>
      <w:r>
        <w:rPr>
          <w:lang w:val="en-US"/>
        </w:rPr>
        <w:br/>
      </w:r>
      <w:r w:rsidR="008C24FD">
        <w:rPr>
          <w:lang w:val="en-US"/>
        </w:rPr>
        <w:t xml:space="preserve">Equinet </w:t>
      </w:r>
      <w:r w:rsidR="00932D24">
        <w:rPr>
          <w:lang w:val="en-US"/>
        </w:rPr>
        <w:t>will celebrate</w:t>
      </w:r>
      <w:r w:rsidR="008C24FD">
        <w:rPr>
          <w:lang w:val="en-US"/>
        </w:rPr>
        <w:t xml:space="preserve"> its </w:t>
      </w:r>
      <w:r w:rsidR="008C24FD" w:rsidRPr="00787CB9">
        <w:rPr>
          <w:b/>
          <w:lang w:val="en-US"/>
        </w:rPr>
        <w:t>10</w:t>
      </w:r>
      <w:r w:rsidR="008C24FD" w:rsidRPr="00787CB9">
        <w:rPr>
          <w:b/>
          <w:vertAlign w:val="superscript"/>
          <w:lang w:val="en-US"/>
        </w:rPr>
        <w:t>th</w:t>
      </w:r>
      <w:r w:rsidR="008C24FD" w:rsidRPr="00787CB9">
        <w:rPr>
          <w:b/>
          <w:lang w:val="en-US"/>
        </w:rPr>
        <w:t xml:space="preserve"> Anniversary in 2017</w:t>
      </w:r>
      <w:r w:rsidR="00932D24">
        <w:rPr>
          <w:lang w:val="en-US"/>
        </w:rPr>
        <w:t xml:space="preserve"> with a number of initiatives throughout the year. One of these will be a </w:t>
      </w:r>
      <w:r w:rsidR="00932D24" w:rsidRPr="00787CB9">
        <w:rPr>
          <w:b/>
          <w:lang w:val="en-US"/>
        </w:rPr>
        <w:t>calendar</w:t>
      </w:r>
      <w:r w:rsidR="00932D24">
        <w:rPr>
          <w:lang w:val="en-US"/>
        </w:rPr>
        <w:t xml:space="preserve"> which will highlight the work of our members, focusing in particular on their support to victims of discrimination, as well as the grounds of discrimination themselves. </w:t>
      </w:r>
    </w:p>
    <w:p w14:paraId="3CF3E5B9" w14:textId="002308EC" w:rsidR="00932D24" w:rsidRDefault="00CF4FCF" w:rsidP="00787CB9">
      <w:pPr>
        <w:jc w:val="both"/>
        <w:rPr>
          <w:lang w:val="en-US"/>
        </w:rPr>
      </w:pPr>
      <w:r>
        <w:rPr>
          <w:lang w:val="en-US"/>
        </w:rPr>
        <w:t xml:space="preserve">The aim is to identify </w:t>
      </w:r>
      <w:r w:rsidRPr="00787CB9">
        <w:rPr>
          <w:b/>
          <w:lang w:val="en-US"/>
        </w:rPr>
        <w:t>12 ‘stories’ from across our membership</w:t>
      </w:r>
      <w:r>
        <w:rPr>
          <w:lang w:val="en-US"/>
        </w:rPr>
        <w:t xml:space="preserve">, which can personify </w:t>
      </w:r>
      <w:r w:rsidRPr="00787CB9">
        <w:rPr>
          <w:b/>
          <w:lang w:val="en-US"/>
        </w:rPr>
        <w:t>different types of discrimination cases and the equality bodies’ response to them</w:t>
      </w:r>
      <w:r>
        <w:rPr>
          <w:lang w:val="en-US"/>
        </w:rPr>
        <w:t>. Each story will be accompanied by some basic visuals to support the story.</w:t>
      </w:r>
    </w:p>
    <w:p w14:paraId="7B4F99FD" w14:textId="1A7E8992" w:rsidR="00CF4FCF" w:rsidRDefault="00CF4FCF" w:rsidP="00787CB9">
      <w:pPr>
        <w:shd w:val="clear" w:color="auto" w:fill="FFF2CC" w:themeFill="accent4" w:themeFillTint="33"/>
        <w:ind w:left="708"/>
        <w:jc w:val="both"/>
        <w:rPr>
          <w:lang w:val="en-US"/>
        </w:rPr>
      </w:pPr>
      <w:r>
        <w:rPr>
          <w:lang w:val="en-US"/>
        </w:rPr>
        <w:t xml:space="preserve">Eg. </w:t>
      </w:r>
      <w:r w:rsidR="00561A0E">
        <w:rPr>
          <w:lang w:val="en-US"/>
        </w:rPr>
        <w:t xml:space="preserve">Heinz, who lives in Germany, was convicted of being homosexual during the 1960s, when this was illegal. The Federal Anti-Discrimination Agency has fought to change legislation so that he is no longer considered a criminal. Heinz is looking forward to celebrating this </w:t>
      </w:r>
      <w:r w:rsidR="009528E7">
        <w:rPr>
          <w:lang w:val="en-US"/>
        </w:rPr>
        <w:t xml:space="preserve">upcoming </w:t>
      </w:r>
      <w:r w:rsidR="00561A0E">
        <w:rPr>
          <w:lang w:val="en-US"/>
        </w:rPr>
        <w:t>change in the law!</w:t>
      </w:r>
    </w:p>
    <w:p w14:paraId="04F8BA17" w14:textId="73C0B9C7" w:rsidR="00932D24" w:rsidRDefault="00932D24" w:rsidP="00787CB9">
      <w:pPr>
        <w:jc w:val="both"/>
        <w:rPr>
          <w:lang w:val="en-US"/>
        </w:rPr>
      </w:pPr>
      <w:r>
        <w:rPr>
          <w:lang w:val="en-US"/>
        </w:rPr>
        <w:t>In order to develop this calendar, we are calling upon members to identify:</w:t>
      </w:r>
    </w:p>
    <w:p w14:paraId="075D385E" w14:textId="77777777" w:rsidR="00787CB9" w:rsidRDefault="00561A0E" w:rsidP="00787CB9">
      <w:pPr>
        <w:pStyle w:val="ListParagraph"/>
        <w:numPr>
          <w:ilvl w:val="0"/>
          <w:numId w:val="36"/>
        </w:numPr>
        <w:jc w:val="both"/>
        <w:rPr>
          <w:lang w:val="en-US"/>
        </w:rPr>
      </w:pPr>
      <w:r w:rsidRPr="00787CB9">
        <w:rPr>
          <w:b/>
          <w:lang w:val="en-US"/>
        </w:rPr>
        <w:t>A case</w:t>
      </w:r>
      <w:r w:rsidRPr="00C00063">
        <w:rPr>
          <w:lang w:val="en-US"/>
        </w:rPr>
        <w:t xml:space="preserve"> that your organisation dealt with that either represents a typical discrimination case in your country, or </w:t>
      </w:r>
      <w:r w:rsidR="009528E7" w:rsidRPr="00C00063">
        <w:rPr>
          <w:lang w:val="en-US"/>
        </w:rPr>
        <w:t>a more singular but striking case that you helped them overcome.</w:t>
      </w:r>
      <w:r w:rsidR="00787CB9">
        <w:rPr>
          <w:lang w:val="en-US"/>
        </w:rPr>
        <w:t xml:space="preserve"> </w:t>
      </w:r>
    </w:p>
    <w:p w14:paraId="7C6A245A" w14:textId="1E482DC4" w:rsidR="009528E7" w:rsidRPr="00C00063" w:rsidRDefault="009528E7" w:rsidP="00787CB9">
      <w:pPr>
        <w:pStyle w:val="ListParagraph"/>
        <w:ind w:left="771"/>
        <w:jc w:val="both"/>
        <w:rPr>
          <w:lang w:val="en-US"/>
        </w:rPr>
      </w:pPr>
      <w:r w:rsidRPr="00787CB9">
        <w:rPr>
          <w:b/>
          <w:lang w:val="en-US"/>
        </w:rPr>
        <w:t>Answer the following questions</w:t>
      </w:r>
      <w:r w:rsidRPr="00C00063">
        <w:rPr>
          <w:lang w:val="en-US"/>
        </w:rPr>
        <w:t>:</w:t>
      </w:r>
    </w:p>
    <w:p w14:paraId="47353AED" w14:textId="13BCF240" w:rsidR="009528E7" w:rsidRDefault="009528E7" w:rsidP="00787CB9">
      <w:pPr>
        <w:pStyle w:val="ListParagraph"/>
        <w:numPr>
          <w:ilvl w:val="1"/>
          <w:numId w:val="36"/>
        </w:numPr>
        <w:jc w:val="both"/>
        <w:rPr>
          <w:lang w:val="en-US"/>
        </w:rPr>
      </w:pPr>
      <w:r>
        <w:rPr>
          <w:lang w:val="en-US"/>
        </w:rPr>
        <w:t>Who is the person? (name if possible, nationality, age or any other characteristics that might have made them a victim of discrimination)</w:t>
      </w:r>
    </w:p>
    <w:p w14:paraId="396DDF2C" w14:textId="698218FA" w:rsidR="009528E7" w:rsidRDefault="009528E7" w:rsidP="00787CB9">
      <w:pPr>
        <w:pStyle w:val="ListParagraph"/>
        <w:numPr>
          <w:ilvl w:val="1"/>
          <w:numId w:val="36"/>
        </w:numPr>
        <w:jc w:val="both"/>
        <w:rPr>
          <w:lang w:val="en-US"/>
        </w:rPr>
      </w:pPr>
      <w:r>
        <w:rPr>
          <w:lang w:val="en-US"/>
        </w:rPr>
        <w:t>What was the problem?</w:t>
      </w:r>
    </w:p>
    <w:p w14:paraId="4415146C" w14:textId="77BD4AAC" w:rsidR="009528E7" w:rsidRDefault="009528E7" w:rsidP="00787CB9">
      <w:pPr>
        <w:pStyle w:val="ListParagraph"/>
        <w:numPr>
          <w:ilvl w:val="1"/>
          <w:numId w:val="36"/>
        </w:numPr>
        <w:jc w:val="both"/>
        <w:rPr>
          <w:lang w:val="en-US"/>
        </w:rPr>
      </w:pPr>
      <w:r>
        <w:rPr>
          <w:lang w:val="en-US"/>
        </w:rPr>
        <w:t>How did you support them?</w:t>
      </w:r>
    </w:p>
    <w:p w14:paraId="12358E7C" w14:textId="2BA7F467" w:rsidR="009528E7" w:rsidRDefault="009528E7" w:rsidP="00787CB9">
      <w:pPr>
        <w:pStyle w:val="ListParagraph"/>
        <w:numPr>
          <w:ilvl w:val="1"/>
          <w:numId w:val="36"/>
        </w:numPr>
        <w:jc w:val="both"/>
        <w:rPr>
          <w:lang w:val="en-US"/>
        </w:rPr>
      </w:pPr>
      <w:r>
        <w:rPr>
          <w:lang w:val="en-US"/>
        </w:rPr>
        <w:t>What was the final outcome?</w:t>
      </w:r>
    </w:p>
    <w:p w14:paraId="619F54FF" w14:textId="339B1DA8" w:rsidR="009528E7" w:rsidRDefault="009528E7" w:rsidP="00787CB9">
      <w:pPr>
        <w:pStyle w:val="ListParagraph"/>
        <w:numPr>
          <w:ilvl w:val="0"/>
          <w:numId w:val="36"/>
        </w:numPr>
        <w:jc w:val="both"/>
        <w:rPr>
          <w:lang w:val="en-US"/>
        </w:rPr>
      </w:pPr>
      <w:r>
        <w:rPr>
          <w:lang w:val="en-US"/>
        </w:rPr>
        <w:t>Imagine you had to explain the case to a child and then summarise the basic information as requested above</w:t>
      </w:r>
      <w:r w:rsidR="0025502F">
        <w:rPr>
          <w:lang w:val="en-US"/>
        </w:rPr>
        <w:t xml:space="preserve"> </w:t>
      </w:r>
      <w:r w:rsidR="0025502F">
        <w:rPr>
          <w:b/>
          <w:lang w:val="en-US"/>
        </w:rPr>
        <w:t>(aim for 60 words max!)</w:t>
      </w:r>
      <w:r>
        <w:rPr>
          <w:lang w:val="en-US"/>
        </w:rPr>
        <w:t>.</w:t>
      </w:r>
    </w:p>
    <w:p w14:paraId="315C75D7" w14:textId="66BDCD6C" w:rsidR="009528E7" w:rsidRDefault="009528E7" w:rsidP="00787CB9">
      <w:pPr>
        <w:pStyle w:val="ListParagraph"/>
        <w:numPr>
          <w:ilvl w:val="0"/>
          <w:numId w:val="36"/>
        </w:numPr>
        <w:jc w:val="both"/>
        <w:rPr>
          <w:lang w:val="en-US"/>
        </w:rPr>
      </w:pPr>
      <w:r>
        <w:rPr>
          <w:lang w:val="en-US"/>
        </w:rPr>
        <w:t>If you have more detailed information on this case available online, we can provide a link so that people can read more about it.</w:t>
      </w:r>
    </w:p>
    <w:p w14:paraId="7DB7EFBB" w14:textId="78F8A82A" w:rsidR="009528E7" w:rsidRDefault="009528E7" w:rsidP="00787CB9">
      <w:pPr>
        <w:jc w:val="both"/>
        <w:rPr>
          <w:lang w:val="en-US"/>
        </w:rPr>
      </w:pPr>
      <w:r w:rsidRPr="00787CB9">
        <w:rPr>
          <w:b/>
          <w:lang w:val="en-US"/>
        </w:rPr>
        <w:t>Please send your short case stories to us by 12 December</w:t>
      </w:r>
      <w:r>
        <w:rPr>
          <w:lang w:val="en-US"/>
        </w:rPr>
        <w:t xml:space="preserve">. For the calendar, we will chose </w:t>
      </w:r>
      <w:r w:rsidRPr="00787CB9">
        <w:rPr>
          <w:b/>
          <w:lang w:val="en-US"/>
        </w:rPr>
        <w:t>12 stories that cover all the grounds of discrimination</w:t>
      </w:r>
      <w:r>
        <w:rPr>
          <w:lang w:val="en-US"/>
        </w:rPr>
        <w:t>, and ideally that come from a geographical perspective across our membership. Please note that we will be happy to gather more stories, which will be included</w:t>
      </w:r>
      <w:r w:rsidR="00C00063">
        <w:rPr>
          <w:lang w:val="en-US"/>
        </w:rPr>
        <w:t xml:space="preserve"> in a section on our website and highlighted on social media throughout the year. So even if your story doesn’t appear in the calendar, we will still be happy to share it!</w:t>
      </w:r>
    </w:p>
    <w:p w14:paraId="19ED2E3A" w14:textId="77777777" w:rsidR="00D557D0" w:rsidRPr="000002B8" w:rsidRDefault="00D557D0" w:rsidP="00D557D0">
      <w:pPr>
        <w:spacing w:line="240" w:lineRule="auto"/>
        <w:jc w:val="right"/>
        <w:rPr>
          <w:lang w:val="en-US"/>
        </w:rPr>
      </w:pPr>
      <w:r w:rsidRPr="00D557D0">
        <w:rPr>
          <w:b/>
          <w:u w:val="single"/>
          <w:lang w:val="en-GB"/>
        </w:rPr>
        <w:t>EQUINET CONTACT PERSON</w:t>
      </w:r>
      <w:r w:rsidRPr="0025046B">
        <w:rPr>
          <w:b/>
          <w:lang w:val="en-GB"/>
        </w:rPr>
        <w:t>:</w:t>
      </w:r>
      <w:r w:rsidRPr="0025046B">
        <w:rPr>
          <w:lang w:val="en-GB"/>
        </w:rPr>
        <w:t xml:space="preserve"> Sarah Cooke O’Dowd, Communication Officer (</w:t>
      </w:r>
      <w:hyperlink r:id="rId29" w:history="1">
        <w:r w:rsidRPr="0025046B">
          <w:rPr>
            <w:rStyle w:val="Hyperlink"/>
            <w:lang w:val="en-GB"/>
          </w:rPr>
          <w:t>sarah.cookeodowd@equineteurope.org</w:t>
        </w:r>
      </w:hyperlink>
      <w:r w:rsidRPr="0025046B">
        <w:rPr>
          <w:lang w:val="en-GB"/>
        </w:rPr>
        <w:t xml:space="preserve"> – Tel: 0032 2 212 31 84)</w:t>
      </w:r>
      <w:r w:rsidRPr="0025046B">
        <w:rPr>
          <w:lang w:val="en-US"/>
        </w:rPr>
        <w:t>.</w:t>
      </w:r>
      <w:r>
        <w:rPr>
          <w:lang w:val="en-US"/>
        </w:rPr>
        <w:t xml:space="preserve"> </w:t>
      </w:r>
    </w:p>
    <w:p w14:paraId="12D9B88E" w14:textId="77777777" w:rsidR="008F5E51" w:rsidRPr="0010332E" w:rsidRDefault="008F5E51" w:rsidP="008F5E51">
      <w:pPr>
        <w:pBdr>
          <w:bottom w:val="dotted" w:sz="36" w:space="1" w:color="auto"/>
        </w:pBdr>
        <w:rPr>
          <w:lang w:val="en-US"/>
        </w:rPr>
      </w:pPr>
    </w:p>
    <w:p w14:paraId="30936275" w14:textId="45C41334" w:rsidR="004B0DDF" w:rsidRPr="008F5E51" w:rsidRDefault="008F5E51" w:rsidP="008F5E51">
      <w:pPr>
        <w:pStyle w:val="Heading1"/>
        <w:shd w:val="clear" w:color="auto" w:fill="0070C0"/>
        <w:rPr>
          <w:color w:val="FFFFFF" w:themeColor="background1"/>
          <w:lang w:val="en-GB"/>
        </w:rPr>
      </w:pPr>
      <w:bookmarkStart w:id="27" w:name="_Ref468110522"/>
      <w:r w:rsidRPr="008F5E51">
        <w:rPr>
          <w:color w:val="FFFFFF" w:themeColor="background1"/>
          <w:lang w:val="en-GB"/>
        </w:rPr>
        <w:t>Equinet Chair,</w:t>
      </w:r>
      <w:r w:rsidR="00334397">
        <w:rPr>
          <w:color w:val="FFFFFF" w:themeColor="background1"/>
          <w:lang w:val="en-GB"/>
        </w:rPr>
        <w:t xml:space="preserve"> Evelyn Collins, </w:t>
      </w:r>
      <w:r w:rsidRPr="008F5E51">
        <w:rPr>
          <w:color w:val="FFFFFF" w:themeColor="background1"/>
          <w:lang w:val="en-GB"/>
        </w:rPr>
        <w:t>participates in ENNHRI General Assembly</w:t>
      </w:r>
      <w:r w:rsidRPr="008F5E51">
        <w:rPr>
          <w:color w:val="FFFFFF" w:themeColor="background1"/>
          <w:lang w:val="en-GB"/>
        </w:rPr>
        <w:br/>
      </w:r>
      <w:r w:rsidRPr="008F5E51">
        <w:rPr>
          <w:color w:val="FFC000"/>
          <w:lang w:val="en-GB"/>
        </w:rPr>
        <w:t>27</w:t>
      </w:r>
      <w:r w:rsidRPr="008F5E51">
        <w:rPr>
          <w:color w:val="FFC000"/>
          <w:vertAlign w:val="superscript"/>
          <w:lang w:val="en-GB"/>
        </w:rPr>
        <w:t>th</w:t>
      </w:r>
      <w:r w:rsidRPr="008F5E51">
        <w:rPr>
          <w:color w:val="FFC000"/>
          <w:lang w:val="en-GB"/>
        </w:rPr>
        <w:t xml:space="preserve"> &amp; 28</w:t>
      </w:r>
      <w:r w:rsidRPr="008F5E51">
        <w:rPr>
          <w:color w:val="FFC000"/>
          <w:vertAlign w:val="superscript"/>
          <w:lang w:val="en-GB"/>
        </w:rPr>
        <w:t>th</w:t>
      </w:r>
      <w:r w:rsidRPr="008F5E51">
        <w:rPr>
          <w:color w:val="FFC000"/>
          <w:lang w:val="en-GB"/>
        </w:rPr>
        <w:t xml:space="preserve"> October 2016, Zagreb, Croatia</w:t>
      </w:r>
      <w:bookmarkEnd w:id="27"/>
    </w:p>
    <w:p w14:paraId="4474529F" w14:textId="77777777" w:rsidR="008F5E51" w:rsidRDefault="008F5E51" w:rsidP="008F5E5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A9290A" w:rsidRPr="00787CB9" w14:paraId="3E908142" w14:textId="77777777" w:rsidTr="00532BA6">
        <w:tc>
          <w:tcPr>
            <w:tcW w:w="9886" w:type="dxa"/>
          </w:tcPr>
          <w:p w14:paraId="39296C5B" w14:textId="65A24874" w:rsidR="00532BA6" w:rsidRDefault="00A9290A" w:rsidP="00532BA6">
            <w:pPr>
              <w:jc w:val="both"/>
              <w:rPr>
                <w:lang w:val="en-GB"/>
              </w:rPr>
            </w:pPr>
            <w:r>
              <w:rPr>
                <w:noProof/>
                <w:lang w:eastAsia="fr-BE"/>
              </w:rPr>
              <w:drawing>
                <wp:anchor distT="0" distB="0" distL="114300" distR="114300" simplePos="0" relativeHeight="251760128" behindDoc="0" locked="0" layoutInCell="1" allowOverlap="1" wp14:anchorId="5CB938EC" wp14:editId="4E1336A8">
                  <wp:simplePos x="685800" y="3429000"/>
                  <wp:positionH relativeFrom="margin">
                    <wp:align>left</wp:align>
                  </wp:positionH>
                  <wp:positionV relativeFrom="margin">
                    <wp:align>top</wp:align>
                  </wp:positionV>
                  <wp:extent cx="1428750" cy="1905000"/>
                  <wp:effectExtent l="0" t="0" r="0" b="0"/>
                  <wp:wrapSquare wrapText="bothSides"/>
                  <wp:docPr id="9" name="Picture 9" descr="http://www.equineteurope.org/local/cache-vignettes/L150xH200/arton948-96c8b.jpg?147853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eteurope.org/local/cache-vignettes/L150xH200/arton948-96c8b.jpg?14785366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anchor>
              </w:drawing>
            </w:r>
            <w:r w:rsidR="00532BA6" w:rsidRPr="008F5E51">
              <w:rPr>
                <w:lang w:val="en-GB"/>
              </w:rPr>
              <w:t xml:space="preserve">Equinet Chair Evelyn Collins recently participated in the General Assembly of the </w:t>
            </w:r>
            <w:hyperlink r:id="rId31" w:history="1">
              <w:r w:rsidR="00532BA6" w:rsidRPr="008F5E51">
                <w:rPr>
                  <w:rStyle w:val="Hyperlink"/>
                  <w:lang w:val="en-GB"/>
                </w:rPr>
                <w:t>European Network of National Human Rights Institutions</w:t>
              </w:r>
            </w:hyperlink>
            <w:r w:rsidR="00532BA6" w:rsidRPr="008F5E51">
              <w:rPr>
                <w:lang w:val="en-GB"/>
              </w:rPr>
              <w:t xml:space="preserve"> (ENNHRI) and spoke about the need for standards for equality bodies, as well as the discriminatory impact of counter terrorism measures in Europe.</w:t>
            </w:r>
          </w:p>
          <w:p w14:paraId="1D379D64" w14:textId="77777777" w:rsidR="00532BA6" w:rsidRPr="008F5E51" w:rsidRDefault="00532BA6" w:rsidP="00532BA6">
            <w:pPr>
              <w:jc w:val="both"/>
              <w:rPr>
                <w:lang w:val="en-GB"/>
              </w:rPr>
            </w:pPr>
          </w:p>
          <w:p w14:paraId="052EB71A" w14:textId="464524D1" w:rsidR="00532BA6" w:rsidRDefault="00532BA6" w:rsidP="00532BA6">
            <w:pPr>
              <w:jc w:val="both"/>
              <w:rPr>
                <w:lang w:val="en-GB"/>
              </w:rPr>
            </w:pPr>
            <w:r w:rsidRPr="008F5E51">
              <w:rPr>
                <w:lang w:val="en-GB"/>
              </w:rPr>
              <w:t xml:space="preserve">It was a great opportunity to </w:t>
            </w:r>
            <w:r w:rsidR="00334397">
              <w:rPr>
                <w:lang w:val="en-GB"/>
              </w:rPr>
              <w:t xml:space="preserve">stress the importance of Equinet cooperation with ENNHRI and to </w:t>
            </w:r>
            <w:r w:rsidRPr="008F5E51">
              <w:rPr>
                <w:lang w:val="en-GB"/>
              </w:rPr>
              <w:t xml:space="preserve">meet </w:t>
            </w:r>
            <w:r>
              <w:rPr>
                <w:lang w:val="en-GB"/>
              </w:rPr>
              <w:t xml:space="preserve">some of </w:t>
            </w:r>
            <w:r w:rsidR="00334397">
              <w:rPr>
                <w:lang w:val="en-GB"/>
              </w:rPr>
              <w:t xml:space="preserve">our common </w:t>
            </w:r>
            <w:r w:rsidRPr="008F5E51">
              <w:rPr>
                <w:lang w:val="en-GB"/>
              </w:rPr>
              <w:t>members, which due to their mandate are not only Equality Bodies, but also National Human Rights Institutions.</w:t>
            </w:r>
          </w:p>
          <w:p w14:paraId="799DD978" w14:textId="77777777" w:rsidR="00532BA6" w:rsidRPr="008F5E51" w:rsidRDefault="00532BA6" w:rsidP="00532BA6">
            <w:pPr>
              <w:jc w:val="both"/>
              <w:rPr>
                <w:lang w:val="en-GB"/>
              </w:rPr>
            </w:pPr>
          </w:p>
          <w:p w14:paraId="7BD53CF5" w14:textId="37ACD01F" w:rsidR="00A9290A" w:rsidRDefault="00532BA6" w:rsidP="00A9290A">
            <w:pPr>
              <w:jc w:val="both"/>
              <w:rPr>
                <w:lang w:val="en-GB"/>
              </w:rPr>
            </w:pPr>
            <w:r>
              <w:rPr>
                <w:lang w:val="en-GB"/>
              </w:rPr>
              <w:t xml:space="preserve">Evelyn Collins also presented the </w:t>
            </w:r>
            <w:hyperlink r:id="rId32" w:history="1">
              <w:r w:rsidRPr="00A9290A">
                <w:rPr>
                  <w:rStyle w:val="Hyperlink"/>
                  <w:lang w:val="en-GB"/>
                </w:rPr>
                <w:t>Equinet Working Paper on Standards</w:t>
              </w:r>
            </w:hyperlink>
            <w:r>
              <w:rPr>
                <w:lang w:val="en-GB"/>
              </w:rPr>
              <w:t xml:space="preserve"> and highlighted their interactions with the Paris Principles. Evelyn’s full statement is available </w:t>
            </w:r>
            <w:hyperlink r:id="rId33" w:history="1">
              <w:r w:rsidRPr="00A9290A">
                <w:rPr>
                  <w:rStyle w:val="Hyperlink"/>
                  <w:lang w:val="en-GB"/>
                </w:rPr>
                <w:t>here</w:t>
              </w:r>
            </w:hyperlink>
            <w:r>
              <w:rPr>
                <w:lang w:val="en-GB"/>
              </w:rPr>
              <w:t xml:space="preserve">. </w:t>
            </w:r>
          </w:p>
        </w:tc>
      </w:tr>
    </w:tbl>
    <w:p w14:paraId="4315C696" w14:textId="3906DC59" w:rsidR="00532BA6" w:rsidRDefault="00532BA6" w:rsidP="00532BA6">
      <w:pPr>
        <w:jc w:val="both"/>
        <w:rPr>
          <w:lang w:val="en-GB"/>
        </w:rPr>
      </w:pPr>
      <w:r>
        <w:rPr>
          <w:lang w:val="en-GB"/>
        </w:rPr>
        <w:br/>
      </w:r>
      <w:r w:rsidRPr="00A9290A">
        <w:rPr>
          <w:lang w:val="en-GB"/>
        </w:rPr>
        <w:t xml:space="preserve">ENNHRI members discussed their support and solidarity for the </w:t>
      </w:r>
      <w:hyperlink r:id="rId34" w:history="1">
        <w:r w:rsidRPr="00A9290A">
          <w:rPr>
            <w:rStyle w:val="Hyperlink"/>
            <w:lang w:val="en-GB"/>
          </w:rPr>
          <w:t>Polish equality body and NHRI, the Commissioner for Human Rights.</w:t>
        </w:r>
      </w:hyperlink>
      <w:r w:rsidRPr="00A9290A">
        <w:rPr>
          <w:lang w:val="en-GB"/>
        </w:rPr>
        <w:t xml:space="preserve"> Considering recent developments in Poland which could negatively impact on the Commissioner for Human Rights’ vital role to promote and protect human rights, </w:t>
      </w:r>
      <w:hyperlink r:id="rId35" w:history="1">
        <w:r w:rsidRPr="00A9290A">
          <w:rPr>
            <w:rStyle w:val="Hyperlink"/>
            <w:lang w:val="en-GB"/>
          </w:rPr>
          <w:t>a statement</w:t>
        </w:r>
      </w:hyperlink>
      <w:r w:rsidRPr="00A9290A">
        <w:rPr>
          <w:lang w:val="en-GB"/>
        </w:rPr>
        <w:t xml:space="preserve"> was released on 28 October 2016, stating ENNHRI’s strong support for the Commissioner for Human Rights in its work to promote and protect human rights in Poland.</w:t>
      </w:r>
      <w:r>
        <w:rPr>
          <w:lang w:val="en-GB"/>
        </w:rPr>
        <w:t xml:space="preserve"> </w:t>
      </w:r>
    </w:p>
    <w:p w14:paraId="55C52DC4" w14:textId="27888B73" w:rsidR="00A9290A" w:rsidRPr="008F5E51" w:rsidRDefault="00A9290A" w:rsidP="00D24495">
      <w:pPr>
        <w:shd w:val="clear" w:color="auto" w:fill="D9D9D9" w:themeFill="background1" w:themeFillShade="D9"/>
        <w:jc w:val="center"/>
        <w:rPr>
          <w:lang w:val="en-GB"/>
        </w:rPr>
      </w:pPr>
      <w:r>
        <w:rPr>
          <w:lang w:val="en-GB"/>
        </w:rPr>
        <w:t xml:space="preserve">More information is available on the </w:t>
      </w:r>
      <w:hyperlink r:id="rId36" w:history="1">
        <w:r w:rsidRPr="00A9290A">
          <w:rPr>
            <w:rStyle w:val="Hyperlink"/>
            <w:lang w:val="en-GB"/>
          </w:rPr>
          <w:t>Equinet website</w:t>
        </w:r>
      </w:hyperlink>
      <w:r>
        <w:rPr>
          <w:lang w:val="en-GB"/>
        </w:rPr>
        <w:t>.</w:t>
      </w:r>
    </w:p>
    <w:p w14:paraId="4589CE6B" w14:textId="77777777" w:rsidR="008F5E51" w:rsidRDefault="008F5E51" w:rsidP="00A9290A">
      <w:pPr>
        <w:pBdr>
          <w:bottom w:val="dotted" w:sz="36" w:space="1" w:color="auto"/>
        </w:pBdr>
        <w:rPr>
          <w:rFonts w:ascii="Tahoma" w:eastAsiaTheme="majorEastAsia" w:hAnsi="Tahoma" w:cstheme="majorBidi"/>
          <w:b/>
          <w:color w:val="FFFFFF" w:themeColor="background1"/>
          <w:sz w:val="32"/>
          <w:szCs w:val="32"/>
          <w:lang w:val="en-GB"/>
        </w:rPr>
      </w:pPr>
    </w:p>
    <w:p w14:paraId="52C33AEC" w14:textId="7FB322AE" w:rsidR="00532BA6" w:rsidRPr="00532BA6" w:rsidRDefault="00532BA6" w:rsidP="00532BA6">
      <w:pPr>
        <w:pStyle w:val="Heading1"/>
        <w:shd w:val="clear" w:color="auto" w:fill="0070C0"/>
        <w:rPr>
          <w:color w:val="FFFFFF" w:themeColor="background1"/>
          <w:lang w:val="en-GB"/>
        </w:rPr>
      </w:pPr>
      <w:bookmarkStart w:id="28" w:name="_Ref468110523"/>
      <w:r w:rsidRPr="00532BA6">
        <w:rPr>
          <w:color w:val="FFFFFF" w:themeColor="background1"/>
          <w:lang w:val="en-GB"/>
        </w:rPr>
        <w:t>Public Consultation - European Pillar of Social Rights</w:t>
      </w:r>
      <w:r w:rsidRPr="00532BA6">
        <w:rPr>
          <w:color w:val="FFFFFF" w:themeColor="background1"/>
          <w:lang w:val="en-GB"/>
        </w:rPr>
        <w:br/>
      </w:r>
      <w:r w:rsidR="002E5B7F">
        <w:rPr>
          <w:color w:val="FFFFFF" w:themeColor="background1"/>
          <w:lang w:val="en-GB"/>
        </w:rPr>
        <w:t>Joint call by Equinet and ENNHRI</w:t>
      </w:r>
      <w:r w:rsidRPr="00532BA6">
        <w:rPr>
          <w:color w:val="FFFFFF" w:themeColor="background1"/>
          <w:lang w:val="en-GB"/>
        </w:rPr>
        <w:br/>
      </w:r>
      <w:r w:rsidRPr="00532BA6">
        <w:rPr>
          <w:color w:val="FFC000"/>
          <w:lang w:val="en-GB"/>
        </w:rPr>
        <w:t xml:space="preserve">Deadline: </w:t>
      </w:r>
      <w:r w:rsidR="002E5B7F">
        <w:rPr>
          <w:color w:val="FFC000"/>
          <w:lang w:val="en-GB"/>
        </w:rPr>
        <w:t>Wednesday 14</w:t>
      </w:r>
      <w:r w:rsidR="002E5B7F" w:rsidRPr="002E5B7F">
        <w:rPr>
          <w:color w:val="FFC000"/>
          <w:vertAlign w:val="superscript"/>
          <w:lang w:val="en-GB"/>
        </w:rPr>
        <w:t>th</w:t>
      </w:r>
      <w:r w:rsidR="002E5B7F">
        <w:rPr>
          <w:color w:val="FFC000"/>
          <w:lang w:val="en-GB"/>
        </w:rPr>
        <w:t xml:space="preserve"> December</w:t>
      </w:r>
      <w:bookmarkEnd w:id="28"/>
    </w:p>
    <w:p w14:paraId="311590FE" w14:textId="77777777" w:rsidR="002E5B7F" w:rsidRDefault="002E5B7F" w:rsidP="002E5B7F">
      <w:pPr>
        <w:rPr>
          <w:lang w:val="en-GB"/>
        </w:rPr>
      </w:pPr>
    </w:p>
    <w:p w14:paraId="74C03A81" w14:textId="77777777" w:rsidR="002E5B7F" w:rsidRPr="002E5B7F" w:rsidRDefault="002E5B7F" w:rsidP="002E5B7F">
      <w:pPr>
        <w:jc w:val="both"/>
        <w:rPr>
          <w:lang w:val="en-GB"/>
        </w:rPr>
      </w:pPr>
      <w:r w:rsidRPr="002E5B7F">
        <w:rPr>
          <w:lang w:val="en-GB"/>
        </w:rPr>
        <w:t xml:space="preserve">ENNHRI and EQUINET jointly call on their respective members to contribute to a public consultation on the European Social Pillar of Rights, as was agreed at the </w:t>
      </w:r>
      <w:r w:rsidRPr="002E5B7F">
        <w:rPr>
          <w:b/>
          <w:lang w:val="en-GB"/>
        </w:rPr>
        <w:t>Council of Europe-FRA-ENNHRI-EQUINET cooperation platform on economic and social rights on 10 October 2016 in Belgrade</w:t>
      </w:r>
      <w:r w:rsidRPr="002E5B7F">
        <w:rPr>
          <w:lang w:val="en-GB"/>
        </w:rPr>
        <w:t xml:space="preserve">. </w:t>
      </w:r>
    </w:p>
    <w:p w14:paraId="4E8641A9" w14:textId="3EF55C44" w:rsidR="002E5B7F" w:rsidRPr="002E5B7F" w:rsidRDefault="002E5B7F" w:rsidP="0025046B">
      <w:pPr>
        <w:jc w:val="both"/>
        <w:rPr>
          <w:lang w:val="en-GB"/>
        </w:rPr>
      </w:pPr>
      <w:r w:rsidRPr="002E5B7F">
        <w:rPr>
          <w:lang w:val="en-GB"/>
        </w:rPr>
        <w:t xml:space="preserve">The European Commission wants to involve EU Member States’ authorities, social partners and citizens in shaping the </w:t>
      </w:r>
      <w:r w:rsidRPr="0025046B">
        <w:rPr>
          <w:b/>
          <w:lang w:val="en-GB"/>
        </w:rPr>
        <w:t>European Pillar of Social Rights</w:t>
      </w:r>
      <w:r w:rsidRPr="002E5B7F">
        <w:rPr>
          <w:lang w:val="en-GB"/>
        </w:rPr>
        <w:t>. The consultation on the European Social Pillar is open until the end of December 2016 and can be ac</w:t>
      </w:r>
      <w:r w:rsidR="0025046B">
        <w:rPr>
          <w:lang w:val="en-GB"/>
        </w:rPr>
        <w:t xml:space="preserve">cessed </w:t>
      </w:r>
      <w:hyperlink r:id="rId37" w:history="1">
        <w:r w:rsidR="0025046B" w:rsidRPr="0025046B">
          <w:rPr>
            <w:rStyle w:val="Hyperlink"/>
            <w:lang w:val="en-GB"/>
          </w:rPr>
          <w:t>here</w:t>
        </w:r>
      </w:hyperlink>
      <w:r w:rsidR="0025046B">
        <w:rPr>
          <w:lang w:val="en-GB"/>
        </w:rPr>
        <w:t xml:space="preserve"> until 31 December. </w:t>
      </w:r>
    </w:p>
    <w:p w14:paraId="0F91CA16" w14:textId="77777777" w:rsidR="002E5B7F" w:rsidRPr="002E5B7F" w:rsidRDefault="002E5B7F" w:rsidP="0025046B">
      <w:pPr>
        <w:jc w:val="both"/>
        <w:rPr>
          <w:lang w:val="en-GB"/>
        </w:rPr>
      </w:pPr>
      <w:r w:rsidRPr="002E5B7F">
        <w:rPr>
          <w:lang w:val="en-GB"/>
        </w:rPr>
        <w:t xml:space="preserve">The European Pillar of Social Rights should build on, and complement, the EU social acquis in order to guide policies in a number of fields essential for well-functioning and fair labour markets and welfare systems. The principles proposed do not replace existing rights, but offer a way to assess and, in the future, to better the performance of national employment and social policies. </w:t>
      </w:r>
    </w:p>
    <w:p w14:paraId="02E06E5F" w14:textId="1B9F616E" w:rsidR="002E5B7F" w:rsidRPr="002E5B7F" w:rsidRDefault="002E5B7F" w:rsidP="002E5B7F">
      <w:pPr>
        <w:rPr>
          <w:lang w:val="en-GB"/>
        </w:rPr>
      </w:pPr>
      <w:r w:rsidRPr="002E5B7F">
        <w:rPr>
          <w:lang w:val="en-GB"/>
        </w:rPr>
        <w:t xml:space="preserve">You are invited to answer the </w:t>
      </w:r>
      <w:hyperlink r:id="rId38" w:history="1">
        <w:r w:rsidRPr="0025046B">
          <w:rPr>
            <w:rStyle w:val="Hyperlink"/>
            <w:lang w:val="en-GB"/>
          </w:rPr>
          <w:t>full questionnaire</w:t>
        </w:r>
      </w:hyperlink>
      <w:r w:rsidRPr="002E5B7F">
        <w:rPr>
          <w:lang w:val="en-GB"/>
        </w:rPr>
        <w:t xml:space="preserve"> </w:t>
      </w:r>
      <w:r w:rsidR="0025046B">
        <w:rPr>
          <w:lang w:val="en-GB"/>
        </w:rPr>
        <w:t xml:space="preserve">on behalf of your institution. </w:t>
      </w:r>
    </w:p>
    <w:p w14:paraId="77D3B8BD" w14:textId="0D317923" w:rsidR="002E5B7F" w:rsidRPr="002E5B7F" w:rsidRDefault="002E5B7F" w:rsidP="0025046B">
      <w:pPr>
        <w:jc w:val="both"/>
        <w:rPr>
          <w:lang w:val="en-GB"/>
        </w:rPr>
      </w:pPr>
      <w:r w:rsidRPr="002E5B7F">
        <w:rPr>
          <w:lang w:val="en-GB"/>
        </w:rPr>
        <w:t xml:space="preserve">Following on from the </w:t>
      </w:r>
      <w:hyperlink r:id="rId39" w:history="1">
        <w:r w:rsidRPr="00787CB9">
          <w:rPr>
            <w:rStyle w:val="Hyperlink"/>
            <w:b/>
            <w:lang w:val="en-GB"/>
          </w:rPr>
          <w:t>Equinet perspective Equality Bodies Contributing to the Protection, Respect and Fulfillment of Economic and Social Rights</w:t>
        </w:r>
      </w:hyperlink>
      <w:r w:rsidR="00787CB9">
        <w:rPr>
          <w:b/>
          <w:lang w:val="en-GB"/>
        </w:rPr>
        <w:t xml:space="preserve"> </w:t>
      </w:r>
      <w:r w:rsidR="00787CB9" w:rsidRPr="00787CB9">
        <w:rPr>
          <w:lang w:val="en-GB"/>
        </w:rPr>
        <w:t>(2016)</w:t>
      </w:r>
      <w:r w:rsidRPr="00787CB9">
        <w:rPr>
          <w:lang w:val="en-GB"/>
        </w:rPr>
        <w:t>,</w:t>
      </w:r>
      <w:r w:rsidRPr="002E5B7F">
        <w:rPr>
          <w:lang w:val="en-GB"/>
        </w:rPr>
        <w:t xml:space="preserve"> Equinet holds that action by equality bodies on mainstreaming equality in public policy, especially economic and social policy, can infuse economic and social rights with an ambition to achieve equality. Equality bodies experience a number of complaints in the fields of access to employment, housing, pensions, social insurance systems, and family unity, fields </w:t>
      </w:r>
      <w:r w:rsidRPr="00787CB9">
        <w:rPr>
          <w:b/>
          <w:lang w:val="en-GB"/>
        </w:rPr>
        <w:t>where the non-discrimination aspect could fruitfully be strengthened</w:t>
      </w:r>
      <w:r w:rsidRPr="002E5B7F">
        <w:rPr>
          <w:lang w:val="en-GB"/>
        </w:rPr>
        <w:t>. Given the stress placed on social protection mechanisms, Equinet reiterates the need to ensure non-discriminatory access to social an</w:t>
      </w:r>
      <w:r w:rsidR="0025046B">
        <w:rPr>
          <w:lang w:val="en-GB"/>
        </w:rPr>
        <w:t>d economic rights in all field.</w:t>
      </w:r>
    </w:p>
    <w:p w14:paraId="10631EE1" w14:textId="5F0BA44B" w:rsidR="002E5B7F" w:rsidRPr="002E5B7F" w:rsidRDefault="002E5B7F" w:rsidP="00787CB9">
      <w:pPr>
        <w:shd w:val="clear" w:color="auto" w:fill="D9D9D9" w:themeFill="background1" w:themeFillShade="D9"/>
        <w:jc w:val="center"/>
        <w:rPr>
          <w:lang w:val="en-GB"/>
        </w:rPr>
      </w:pPr>
      <w:r w:rsidRPr="002E5B7F">
        <w:rPr>
          <w:lang w:val="en-GB"/>
        </w:rPr>
        <w:t xml:space="preserve">If you do not have the capacity to answer the questionnaire, but you feel that some specific issues should be addressed, please share them with us by </w:t>
      </w:r>
      <w:r w:rsidRPr="0025046B">
        <w:rPr>
          <w:b/>
          <w:lang w:val="en-GB"/>
        </w:rPr>
        <w:t>14 December at noon</w:t>
      </w:r>
      <w:r w:rsidRPr="002E5B7F">
        <w:rPr>
          <w:lang w:val="en-GB"/>
        </w:rPr>
        <w:t>, as Equinet will be responding to the consultation based on the network’s previous work in this field.</w:t>
      </w:r>
    </w:p>
    <w:p w14:paraId="3382278A" w14:textId="2D69AAA9" w:rsidR="00532BA6" w:rsidRDefault="00D557D0" w:rsidP="0025046B">
      <w:pPr>
        <w:pStyle w:val="ListParagraph"/>
        <w:spacing w:line="240" w:lineRule="auto"/>
        <w:jc w:val="right"/>
        <w:rPr>
          <w:lang w:val="en-GB"/>
        </w:rPr>
      </w:pPr>
      <w:r w:rsidRPr="00D557D0">
        <w:rPr>
          <w:b/>
          <w:u w:val="single"/>
          <w:lang w:val="en-GB"/>
        </w:rPr>
        <w:t>EQUINET CONTACT PERSON</w:t>
      </w:r>
      <w:r w:rsidRPr="0025046B">
        <w:rPr>
          <w:b/>
          <w:lang w:val="en-GB"/>
        </w:rPr>
        <w:t>:</w:t>
      </w:r>
      <w:r w:rsidRPr="0025046B">
        <w:rPr>
          <w:lang w:val="en-GB"/>
        </w:rPr>
        <w:t xml:space="preserve"> </w:t>
      </w:r>
      <w:r w:rsidRPr="0025046B">
        <w:rPr>
          <w:lang w:val="en-US"/>
        </w:rPr>
        <w:t>Katrine Steinfeld, Policy Officer (</w:t>
      </w:r>
      <w:hyperlink r:id="rId40" w:history="1">
        <w:r w:rsidRPr="0025046B">
          <w:rPr>
            <w:rStyle w:val="Hyperlink"/>
            <w:lang w:val="en-US"/>
          </w:rPr>
          <w:t>katrine.steinfeld@equineteurope.org</w:t>
        </w:r>
      </w:hyperlink>
      <w:r w:rsidRPr="0025046B">
        <w:rPr>
          <w:lang w:val="en-US"/>
        </w:rPr>
        <w:t xml:space="preserve"> – Tel: 0032 2 212 31 85).</w:t>
      </w:r>
    </w:p>
    <w:p w14:paraId="3D0C8B34" w14:textId="77777777" w:rsidR="0025046B" w:rsidRDefault="0025046B" w:rsidP="00532BA6">
      <w:pPr>
        <w:pBdr>
          <w:bottom w:val="dotted" w:sz="36" w:space="1" w:color="auto"/>
        </w:pBdr>
        <w:rPr>
          <w:lang w:val="en-GB"/>
        </w:rPr>
      </w:pPr>
    </w:p>
    <w:p w14:paraId="4A704D15" w14:textId="77777777" w:rsidR="00787CB9" w:rsidRDefault="00787CB9">
      <w:pPr>
        <w:rPr>
          <w:rFonts w:ascii="Tahoma" w:eastAsiaTheme="majorEastAsia" w:hAnsi="Tahoma" w:cstheme="majorBidi"/>
          <w:b/>
          <w:color w:val="FFFFFF" w:themeColor="background1"/>
          <w:sz w:val="32"/>
          <w:szCs w:val="32"/>
          <w:lang w:val="en-GB"/>
        </w:rPr>
      </w:pPr>
      <w:r>
        <w:rPr>
          <w:color w:val="FFFFFF" w:themeColor="background1"/>
          <w:lang w:val="en-GB"/>
        </w:rPr>
        <w:br w:type="page"/>
      </w:r>
    </w:p>
    <w:p w14:paraId="5FFAA40C" w14:textId="1DC284E0" w:rsidR="00694FD9" w:rsidRPr="00D22768" w:rsidRDefault="004413EB" w:rsidP="00D22768">
      <w:pPr>
        <w:pStyle w:val="Heading1"/>
        <w:shd w:val="clear" w:color="auto" w:fill="0070C0"/>
        <w:spacing w:line="240" w:lineRule="auto"/>
        <w:rPr>
          <w:color w:val="FFFFFF" w:themeColor="background1"/>
          <w:lang w:val="en-GB"/>
        </w:rPr>
      </w:pPr>
      <w:bookmarkStart w:id="29" w:name="_Ref468110524"/>
      <w:r w:rsidRPr="004413EB">
        <w:rPr>
          <w:color w:val="FFFFFF" w:themeColor="background1"/>
          <w:lang w:val="en-GB"/>
        </w:rPr>
        <w:t>Equin</w:t>
      </w:r>
      <w:r w:rsidR="00670D55">
        <w:rPr>
          <w:color w:val="FFFFFF" w:themeColor="background1"/>
          <w:lang w:val="en-GB"/>
        </w:rPr>
        <w:t>et Working Paper on Standards</w:t>
      </w:r>
      <w:r w:rsidR="00532BA6">
        <w:rPr>
          <w:color w:val="FFFFFF" w:themeColor="background1"/>
          <w:lang w:val="en-GB"/>
        </w:rPr>
        <w:br/>
        <w:t>English, French, Czech and German versions available</w:t>
      </w:r>
      <w:r w:rsidR="00670D55">
        <w:rPr>
          <w:color w:val="FFFFFF" w:themeColor="background1"/>
          <w:lang w:val="en-GB"/>
        </w:rPr>
        <w:br/>
      </w:r>
      <w:r w:rsidRPr="00670D55">
        <w:rPr>
          <w:color w:val="FFC000"/>
          <w:lang w:val="en-GB"/>
        </w:rPr>
        <w:t>Dissemination and call for translation</w:t>
      </w:r>
      <w:bookmarkEnd w:id="21"/>
      <w:bookmarkEnd w:id="22"/>
      <w:bookmarkEnd w:id="24"/>
      <w:bookmarkEnd w:id="29"/>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tblGrid>
      <w:tr w:rsidR="00D22768" w:rsidRPr="00787CB9" w14:paraId="56D28586" w14:textId="77777777" w:rsidTr="00E52BE7">
        <w:tc>
          <w:tcPr>
            <w:tcW w:w="9996" w:type="dxa"/>
          </w:tcPr>
          <w:p w14:paraId="3840B740" w14:textId="430C4A36" w:rsidR="009927B2" w:rsidRDefault="009927B2" w:rsidP="003562CA">
            <w:pPr>
              <w:jc w:val="both"/>
              <w:rPr>
                <w:lang w:val="en-GB"/>
              </w:rPr>
            </w:pPr>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D22768" w:rsidRPr="00787CB9" w14:paraId="31DA6685" w14:textId="77777777" w:rsidTr="00E52BE7">
              <w:tc>
                <w:tcPr>
                  <w:tcW w:w="10099" w:type="dxa"/>
                </w:tcPr>
                <w:p w14:paraId="79707B69" w14:textId="106037F8" w:rsidR="00D22768" w:rsidRDefault="00D22768" w:rsidP="00D22768">
                  <w:pPr>
                    <w:jc w:val="both"/>
                    <w:rPr>
                      <w:lang w:val="en-GB"/>
                    </w:rPr>
                  </w:pPr>
                  <w:r>
                    <w:rPr>
                      <w:noProof/>
                      <w:lang w:eastAsia="fr-BE"/>
                    </w:rPr>
                    <w:drawing>
                      <wp:anchor distT="0" distB="0" distL="114300" distR="114300" simplePos="0" relativeHeight="251617792" behindDoc="0" locked="0" layoutInCell="1" allowOverlap="1" wp14:anchorId="2009D7DC" wp14:editId="5224B7C0">
                        <wp:simplePos x="0" y="0"/>
                        <wp:positionH relativeFrom="margin">
                          <wp:posOffset>4558665</wp:posOffset>
                        </wp:positionH>
                        <wp:positionV relativeFrom="margin">
                          <wp:posOffset>19050</wp:posOffset>
                        </wp:positionV>
                        <wp:extent cx="1524000" cy="2152015"/>
                        <wp:effectExtent l="19050" t="19050" r="19050" b="19685"/>
                        <wp:wrapSquare wrapText="bothSides"/>
                        <wp:docPr id="7" name="Picture 7"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0" cy="215201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B502E8">
                    <w:rPr>
                      <w:noProof/>
                      <w:lang w:val="en-US" w:eastAsia="fr-BE"/>
                    </w:rPr>
                    <w:t>In June 2016,</w:t>
                  </w:r>
                  <w:r>
                    <w:rPr>
                      <w:lang w:val="en-GB"/>
                    </w:rPr>
                    <w:t xml:space="preserve"> Equinet officially launched its </w:t>
                  </w:r>
                  <w:r w:rsidRPr="004413EB">
                    <w:rPr>
                      <w:b/>
                      <w:lang w:val="en-GB"/>
                    </w:rPr>
                    <w:t>working paper on developing standards for equality bodies</w:t>
                  </w:r>
                  <w:r>
                    <w:rPr>
                      <w:lang w:val="en-GB"/>
                    </w:rPr>
                    <w:t xml:space="preserve">. </w:t>
                  </w:r>
                </w:p>
                <w:p w14:paraId="6B3B5B63" w14:textId="60C56929" w:rsidR="00D22768" w:rsidRDefault="00D22768" w:rsidP="00D22768">
                  <w:pPr>
                    <w:jc w:val="both"/>
                    <w:rPr>
                      <w:lang w:val="en-GB"/>
                    </w:rPr>
                  </w:pPr>
                </w:p>
                <w:p w14:paraId="5F2DC2B3" w14:textId="747D566C" w:rsidR="00D22768" w:rsidRDefault="00D22768" w:rsidP="00D22768">
                  <w:pPr>
                    <w:jc w:val="both"/>
                    <w:rPr>
                      <w:lang w:val="en-GB"/>
                    </w:rPr>
                  </w:pPr>
                  <w:r w:rsidRPr="00694FD9">
                    <w:rPr>
                      <w:lang w:val="en-GB"/>
                    </w:rPr>
                    <w:t xml:space="preserve">This Working Paper is </w:t>
                  </w:r>
                  <w:r>
                    <w:rPr>
                      <w:lang w:val="en-GB"/>
                    </w:rPr>
                    <w:t>the result</w:t>
                  </w:r>
                  <w:r w:rsidRPr="00694FD9">
                    <w:rPr>
                      <w:lang w:val="en-GB"/>
                    </w:rPr>
                    <w:t xml:space="preserve"> o</w:t>
                  </w:r>
                  <w:r>
                    <w:rPr>
                      <w:lang w:val="en-GB"/>
                    </w:rPr>
                    <w:t>f</w:t>
                  </w:r>
                  <w:r w:rsidRPr="00694FD9">
                    <w:rPr>
                      <w:lang w:val="en-GB"/>
                    </w:rPr>
                    <w:t xml:space="preserve"> discussions that took place </w:t>
                  </w:r>
                  <w:r>
                    <w:rPr>
                      <w:lang w:val="en-GB"/>
                    </w:rPr>
                    <w:t>in the framework of</w:t>
                  </w:r>
                  <w:r w:rsidRPr="00694FD9">
                    <w:rPr>
                      <w:lang w:val="en-GB"/>
                    </w:rPr>
                    <w:t xml:space="preserve"> the </w:t>
                  </w:r>
                  <w:r w:rsidRPr="00B502E8">
                    <w:rPr>
                      <w:b/>
                      <w:lang w:val="en-GB"/>
                    </w:rPr>
                    <w:t>Equinet Cluster on Standards</w:t>
                  </w:r>
                  <w:r w:rsidRPr="00694FD9">
                    <w:rPr>
                      <w:lang w:val="en-GB"/>
                    </w:rPr>
                    <w:t xml:space="preserve"> in 2015, as well as contributions and comments provided by Equinet members.</w:t>
                  </w:r>
                </w:p>
                <w:p w14:paraId="79932FDB" w14:textId="77777777" w:rsidR="00D22768" w:rsidRPr="00694FD9" w:rsidRDefault="00D22768" w:rsidP="00D22768">
                  <w:pPr>
                    <w:jc w:val="both"/>
                    <w:rPr>
                      <w:lang w:val="en-GB"/>
                    </w:rPr>
                  </w:pPr>
                </w:p>
                <w:p w14:paraId="3C2350AA" w14:textId="3185483E" w:rsidR="00D22768" w:rsidRDefault="00D22768" w:rsidP="00D22768">
                  <w:pPr>
                    <w:jc w:val="both"/>
                    <w:rPr>
                      <w:lang w:val="en-GB"/>
                    </w:rPr>
                  </w:pPr>
                  <w:r w:rsidRPr="00694FD9">
                    <w:rPr>
                      <w:lang w:val="en-GB"/>
                    </w:rPr>
                    <w:t>It seeks to establish positions that equality bodies could promote, negotiate and advance vis-à-vis European and national administrations in the establishment of standards for equality bodies at European level and their implementation at national level.</w:t>
                  </w:r>
                  <w:r w:rsidRPr="00D22768">
                    <w:rPr>
                      <w:noProof/>
                      <w:lang w:val="en-US" w:eastAsia="fr-BE"/>
                    </w:rPr>
                    <w:t xml:space="preserve"> </w:t>
                  </w:r>
                </w:p>
              </w:tc>
            </w:tr>
          </w:tbl>
          <w:p w14:paraId="297A6071" w14:textId="361D1DFC" w:rsidR="00D22768" w:rsidRDefault="00D22768" w:rsidP="003562CA">
            <w:pPr>
              <w:jc w:val="both"/>
              <w:rPr>
                <w:lang w:val="en-GB"/>
              </w:rPr>
            </w:pPr>
          </w:p>
        </w:tc>
      </w:tr>
    </w:tbl>
    <w:p w14:paraId="610DB21C" w14:textId="3A2C19A6" w:rsidR="00694FD9" w:rsidRPr="00694FD9" w:rsidRDefault="00694FD9" w:rsidP="003562CA">
      <w:pPr>
        <w:spacing w:line="240" w:lineRule="auto"/>
        <w:jc w:val="both"/>
        <w:rPr>
          <w:b/>
          <w:u w:val="single"/>
          <w:lang w:val="en-GB"/>
        </w:rPr>
      </w:pPr>
      <w:r w:rsidRPr="00694FD9">
        <w:rPr>
          <w:b/>
          <w:u w:val="single"/>
          <w:lang w:val="en-GB"/>
        </w:rPr>
        <w:t>Dissemination</w:t>
      </w:r>
    </w:p>
    <w:p w14:paraId="70A27D94" w14:textId="195F3DB5" w:rsidR="00B502E8" w:rsidRDefault="00AF6B3B" w:rsidP="003562CA">
      <w:pPr>
        <w:spacing w:line="240" w:lineRule="auto"/>
        <w:jc w:val="both"/>
        <w:rPr>
          <w:lang w:val="en-GB"/>
        </w:rPr>
      </w:pPr>
      <w:r>
        <w:rPr>
          <w:lang w:val="en-GB"/>
        </w:rPr>
        <w:t>The Working P</w:t>
      </w:r>
      <w:r w:rsidR="00D87AB4">
        <w:rPr>
          <w:lang w:val="en-GB"/>
        </w:rPr>
        <w:t xml:space="preserve">aper, as well as a visual briefing summarising its key messages, are available </w:t>
      </w:r>
      <w:hyperlink r:id="rId42" w:history="1">
        <w:r w:rsidR="00D87AB4" w:rsidRPr="00D87AB4">
          <w:rPr>
            <w:rStyle w:val="Hyperlink"/>
            <w:lang w:val="en-GB"/>
          </w:rPr>
          <w:t>on the Equinet website</w:t>
        </w:r>
      </w:hyperlink>
      <w:r w:rsidR="00694FD9">
        <w:rPr>
          <w:lang w:val="en-GB"/>
        </w:rPr>
        <w:t xml:space="preserve">. We would be grateful if you could disseminate it to your relevant contacts in order to ensure maximum impact of our messages.  </w:t>
      </w:r>
    </w:p>
    <w:p w14:paraId="1A927054" w14:textId="7EEBFD96" w:rsidR="00694FD9" w:rsidRPr="00694FD9" w:rsidRDefault="00694FD9" w:rsidP="003562CA">
      <w:pPr>
        <w:spacing w:line="240" w:lineRule="auto"/>
        <w:jc w:val="both"/>
        <w:rPr>
          <w:b/>
          <w:u w:val="single"/>
          <w:lang w:val="en-GB"/>
        </w:rPr>
      </w:pPr>
      <w:r w:rsidRPr="00694FD9">
        <w:rPr>
          <w:b/>
          <w:u w:val="single"/>
          <w:lang w:val="en-GB"/>
        </w:rPr>
        <w:t>Translation</w:t>
      </w:r>
    </w:p>
    <w:p w14:paraId="262A84EF" w14:textId="761EEE01" w:rsidR="00401260" w:rsidRDefault="00401260" w:rsidP="003562CA">
      <w:pPr>
        <w:spacing w:line="240" w:lineRule="auto"/>
        <w:jc w:val="both"/>
        <w:rPr>
          <w:lang w:val="en-GB"/>
        </w:rPr>
      </w:pPr>
      <w:r>
        <w:rPr>
          <w:lang w:val="en-GB"/>
        </w:rPr>
        <w:t xml:space="preserve">The Working Paper is now available in </w:t>
      </w:r>
      <w:r w:rsidRPr="00401260">
        <w:rPr>
          <w:b/>
          <w:lang w:val="en-GB"/>
        </w:rPr>
        <w:t>English, French, Czech and German</w:t>
      </w:r>
      <w:r>
        <w:rPr>
          <w:lang w:val="en-GB"/>
        </w:rPr>
        <w:t xml:space="preserve">. </w:t>
      </w:r>
      <w:r w:rsidR="00A17B65">
        <w:rPr>
          <w:lang w:val="en-GB"/>
        </w:rPr>
        <w:t>(Soon to come in Dutch and Serbian).</w:t>
      </w:r>
    </w:p>
    <w:p w14:paraId="5A26534A" w14:textId="451DE016" w:rsidR="00B502E8" w:rsidRDefault="00694FD9" w:rsidP="003562CA">
      <w:pPr>
        <w:spacing w:line="240" w:lineRule="auto"/>
        <w:jc w:val="both"/>
        <w:rPr>
          <w:lang w:val="en-GB"/>
        </w:rPr>
      </w:pPr>
      <w:r>
        <w:rPr>
          <w:lang w:val="en-GB"/>
        </w:rPr>
        <w:t xml:space="preserve">If </w:t>
      </w:r>
      <w:r w:rsidR="00AF6B3B">
        <w:rPr>
          <w:lang w:val="en-GB"/>
        </w:rPr>
        <w:t>your organisation would consider its</w:t>
      </w:r>
      <w:r>
        <w:rPr>
          <w:lang w:val="en-GB"/>
        </w:rPr>
        <w:t xml:space="preserve"> translat</w:t>
      </w:r>
      <w:r w:rsidR="00AF6B3B">
        <w:rPr>
          <w:lang w:val="en-GB"/>
        </w:rPr>
        <w:t>ion</w:t>
      </w:r>
      <w:r>
        <w:rPr>
          <w:lang w:val="en-GB"/>
        </w:rPr>
        <w:t xml:space="preserve"> it in your national language, please get in touch with </w:t>
      </w:r>
      <w:r w:rsidRPr="00694FD9">
        <w:rPr>
          <w:b/>
          <w:lang w:val="en-GB"/>
        </w:rPr>
        <w:t xml:space="preserve">Tamás Kádár, Head of Legal and Policy </w:t>
      </w:r>
      <w:r>
        <w:rPr>
          <w:lang w:val="en-GB"/>
        </w:rPr>
        <w:t>(</w:t>
      </w:r>
      <w:hyperlink r:id="rId43" w:history="1">
        <w:r w:rsidRPr="00D91222">
          <w:rPr>
            <w:rStyle w:val="Hyperlink"/>
            <w:lang w:val="en-GB"/>
          </w:rPr>
          <w:t>tamas.kadar@equineteurope.org</w:t>
        </w:r>
      </w:hyperlink>
      <w:r>
        <w:rPr>
          <w:lang w:val="en-GB"/>
        </w:rPr>
        <w:t xml:space="preserve">). </w:t>
      </w:r>
    </w:p>
    <w:p w14:paraId="600334C7" w14:textId="77777777" w:rsidR="009F15A6" w:rsidRDefault="009F15A6" w:rsidP="003562CA">
      <w:pPr>
        <w:spacing w:line="240" w:lineRule="auto"/>
        <w:jc w:val="both"/>
        <w:rPr>
          <w:lang w:val="en-GB"/>
        </w:rPr>
      </w:pPr>
    </w:p>
    <w:p w14:paraId="0983BB18" w14:textId="7CE3D443" w:rsidR="009927B2" w:rsidRPr="00F86D59" w:rsidRDefault="009927B2" w:rsidP="009F15A6">
      <w:pPr>
        <w:shd w:val="clear" w:color="auto" w:fill="D9D9D9" w:themeFill="background1" w:themeFillShade="D9"/>
        <w:spacing w:line="240" w:lineRule="auto"/>
        <w:jc w:val="center"/>
        <w:rPr>
          <w:lang w:val="en-GB"/>
        </w:rPr>
      </w:pPr>
      <w:r>
        <w:rPr>
          <w:lang w:val="en-GB"/>
        </w:rPr>
        <w:t xml:space="preserve">Read and download </w:t>
      </w:r>
      <w:r w:rsidRPr="00B502E8">
        <w:rPr>
          <w:b/>
          <w:lang w:val="en-GB"/>
        </w:rPr>
        <w:t>the Working Paper</w:t>
      </w:r>
      <w:r>
        <w:rPr>
          <w:lang w:val="en-GB"/>
        </w:rPr>
        <w:t xml:space="preserve"> </w:t>
      </w:r>
      <w:hyperlink r:id="rId44" w:history="1">
        <w:r w:rsidRPr="009927B2">
          <w:rPr>
            <w:rStyle w:val="Hyperlink"/>
            <w:lang w:val="en-GB"/>
          </w:rPr>
          <w:t>here</w:t>
        </w:r>
      </w:hyperlink>
      <w:r w:rsidR="00D24495">
        <w:rPr>
          <w:lang w:val="en-GB"/>
        </w:rPr>
        <w:t xml:space="preserve"> (EN, FR, CZ and DE). </w:t>
      </w:r>
      <w:r>
        <w:rPr>
          <w:lang w:val="en-GB"/>
        </w:rPr>
        <w:t xml:space="preserve"> </w:t>
      </w:r>
      <w:r>
        <w:rPr>
          <w:lang w:val="en-GB"/>
        </w:rPr>
        <w:tab/>
      </w:r>
      <w:r>
        <w:rPr>
          <w:lang w:val="en-GB"/>
        </w:rPr>
        <w:br/>
        <w:t>Materials of the 16</w:t>
      </w:r>
      <w:r w:rsidRPr="009927B2">
        <w:rPr>
          <w:vertAlign w:val="superscript"/>
          <w:lang w:val="en-GB"/>
        </w:rPr>
        <w:t>th</w:t>
      </w:r>
      <w:r w:rsidR="00B502E8">
        <w:rPr>
          <w:lang w:val="en-GB"/>
        </w:rPr>
        <w:t xml:space="preserve"> June </w:t>
      </w:r>
      <w:r w:rsidR="00B502E8" w:rsidRPr="00B502E8">
        <w:rPr>
          <w:b/>
          <w:lang w:val="en-GB"/>
        </w:rPr>
        <w:t>C</w:t>
      </w:r>
      <w:r w:rsidRPr="00B502E8">
        <w:rPr>
          <w:b/>
          <w:lang w:val="en-GB"/>
        </w:rPr>
        <w:t xml:space="preserve">onference on strengthening the effectiveness of European equal treatment legislation </w:t>
      </w:r>
      <w:r>
        <w:rPr>
          <w:lang w:val="en-GB"/>
        </w:rPr>
        <w:t xml:space="preserve">are available </w:t>
      </w:r>
      <w:hyperlink r:id="rId45" w:history="1">
        <w:r w:rsidRPr="009927B2">
          <w:rPr>
            <w:rStyle w:val="Hyperlink"/>
            <w:lang w:val="en-GB"/>
          </w:rPr>
          <w:t>here</w:t>
        </w:r>
      </w:hyperlink>
      <w:r>
        <w:rPr>
          <w:lang w:val="en-GB"/>
        </w:rPr>
        <w:t xml:space="preserve"> (a summary of the event will be published soon).</w:t>
      </w:r>
    </w:p>
    <w:p w14:paraId="2EFDB110" w14:textId="77777777" w:rsidR="00D557D0" w:rsidRPr="0025046B" w:rsidRDefault="00D557D0" w:rsidP="00D557D0">
      <w:pPr>
        <w:spacing w:line="240" w:lineRule="auto"/>
        <w:jc w:val="right"/>
        <w:rPr>
          <w:lang w:val="en-GB"/>
        </w:rPr>
      </w:pPr>
      <w:bookmarkStart w:id="30" w:name="_Ref450923899"/>
      <w:bookmarkStart w:id="31" w:name="_Ref446073314"/>
      <w:bookmarkStart w:id="32" w:name="_Ref446073514"/>
      <w:bookmarkEnd w:id="8"/>
      <w:bookmarkEnd w:id="9"/>
      <w:bookmarkEnd w:id="14"/>
      <w:bookmarkEnd w:id="15"/>
      <w:bookmarkEnd w:id="16"/>
      <w:r w:rsidRPr="00D557D0">
        <w:rPr>
          <w:b/>
          <w:u w:val="single"/>
          <w:lang w:val="en-GB"/>
        </w:rPr>
        <w:t>EQUINET CONTACT PERSON</w:t>
      </w:r>
      <w:r w:rsidRPr="0025046B">
        <w:rPr>
          <w:b/>
          <w:lang w:val="en-GB"/>
        </w:rPr>
        <w:t>:</w:t>
      </w:r>
      <w:r w:rsidRPr="0025046B">
        <w:rPr>
          <w:lang w:val="en-GB"/>
        </w:rPr>
        <w:t xml:space="preserve"> Tamás Kádár, Head of Legal and Policy (</w:t>
      </w:r>
      <w:hyperlink r:id="rId46" w:history="1">
        <w:r w:rsidRPr="0025046B">
          <w:rPr>
            <w:rStyle w:val="Hyperlink"/>
            <w:lang w:val="en-GB"/>
          </w:rPr>
          <w:t>tamas.kadar@equineteurope.org</w:t>
        </w:r>
      </w:hyperlink>
      <w:r w:rsidRPr="0025046B">
        <w:rPr>
          <w:lang w:val="en-GB"/>
        </w:rPr>
        <w:t xml:space="preserve"> – Tel: 0032 2 212 31 83). </w:t>
      </w:r>
    </w:p>
    <w:p w14:paraId="13D24A3B" w14:textId="77777777" w:rsidR="009F15A6" w:rsidRPr="00D557D0" w:rsidRDefault="009F15A6" w:rsidP="00E52BE7">
      <w:pPr>
        <w:pBdr>
          <w:bottom w:val="dotted" w:sz="36" w:space="1" w:color="auto"/>
        </w:pBdr>
        <w:spacing w:line="240" w:lineRule="auto"/>
        <w:jc w:val="right"/>
        <w:rPr>
          <w:lang w:val="en-GB"/>
        </w:rPr>
      </w:pPr>
    </w:p>
    <w:p w14:paraId="06B91020" w14:textId="02A810C8" w:rsidR="002B1D9F" w:rsidRPr="00367425" w:rsidRDefault="00685287" w:rsidP="00367425">
      <w:pPr>
        <w:pStyle w:val="Heading1"/>
        <w:shd w:val="clear" w:color="auto" w:fill="0070C0"/>
        <w:rPr>
          <w:color w:val="FFFFFF" w:themeColor="background1"/>
          <w:lang w:val="en-GB"/>
        </w:rPr>
      </w:pPr>
      <w:bookmarkStart w:id="33" w:name="_Ref468110525"/>
      <w:bookmarkEnd w:id="30"/>
      <w:bookmarkEnd w:id="31"/>
      <w:bookmarkEnd w:id="32"/>
      <w:r w:rsidRPr="00367425">
        <w:rPr>
          <w:color w:val="FFFFFF" w:themeColor="background1"/>
          <w:lang w:val="en-GB"/>
        </w:rPr>
        <w:t>Equinet Seminar – Fighting Discrimination on Grounds of Race &amp; Ethnicity</w:t>
      </w:r>
      <w:r w:rsidRPr="00367425">
        <w:rPr>
          <w:color w:val="FFFFFF" w:themeColor="background1"/>
          <w:lang w:val="en-GB"/>
        </w:rPr>
        <w:br/>
        <w:t>9</w:t>
      </w:r>
      <w:r w:rsidRPr="00367425">
        <w:rPr>
          <w:color w:val="FFFFFF" w:themeColor="background1"/>
          <w:vertAlign w:val="superscript"/>
          <w:lang w:val="en-GB"/>
        </w:rPr>
        <w:t>th</w:t>
      </w:r>
      <w:r w:rsidRPr="00367425">
        <w:rPr>
          <w:color w:val="FFFFFF" w:themeColor="background1"/>
          <w:lang w:val="en-GB"/>
        </w:rPr>
        <w:t xml:space="preserve"> and 10</w:t>
      </w:r>
      <w:r w:rsidRPr="00367425">
        <w:rPr>
          <w:color w:val="FFFFFF" w:themeColor="background1"/>
          <w:vertAlign w:val="superscript"/>
          <w:lang w:val="en-GB"/>
        </w:rPr>
        <w:t>th</w:t>
      </w:r>
      <w:r w:rsidRPr="00367425">
        <w:rPr>
          <w:color w:val="FFFFFF" w:themeColor="background1"/>
          <w:lang w:val="en-GB"/>
        </w:rPr>
        <w:t xml:space="preserve"> November 2016, Budapest, Hungary</w:t>
      </w:r>
      <w:r w:rsidRPr="00367425">
        <w:rPr>
          <w:color w:val="FFFFFF" w:themeColor="background1"/>
          <w:lang w:val="en-GB"/>
        </w:rPr>
        <w:br/>
      </w:r>
      <w:r w:rsidRPr="00367425">
        <w:rPr>
          <w:color w:val="FFC000"/>
          <w:lang w:val="en-GB"/>
        </w:rPr>
        <w:t>Presentations available</w:t>
      </w:r>
      <w:bookmarkEnd w:id="33"/>
    </w:p>
    <w:p w14:paraId="52C34FD3" w14:textId="77777777" w:rsidR="003D196B" w:rsidRDefault="003D196B" w:rsidP="00187CA1">
      <w:pPr>
        <w:shd w:val="clear" w:color="auto" w:fill="FFFFFF" w:themeFill="background1"/>
        <w:spacing w:line="240" w:lineRule="auto"/>
        <w:rPr>
          <w:lang w:val="en-GB"/>
        </w:rPr>
      </w:pPr>
    </w:p>
    <w:p w14:paraId="4B8DFF7F" w14:textId="7CF3ACD2" w:rsidR="00A66845" w:rsidRDefault="00367425" w:rsidP="00187CA1">
      <w:pPr>
        <w:spacing w:line="240" w:lineRule="auto"/>
        <w:jc w:val="both"/>
        <w:rPr>
          <w:lang w:val="en-US"/>
        </w:rPr>
      </w:pPr>
      <w:r w:rsidRPr="00367425">
        <w:rPr>
          <w:lang w:val="en-US"/>
        </w:rPr>
        <w:t>Equinet, together with the Hungarian Office of the Commissioner for Fundamental Rights, organised a one and a half day capacity-building seminar for equality bodies’ staff members about fighting discrimination based on the grounds of race and ethnic origin. The meeting took place in Budapest on 9-10 November 2016.</w:t>
      </w:r>
    </w:p>
    <w:p w14:paraId="2AB9AFAF" w14:textId="02930077" w:rsidR="00367425" w:rsidRDefault="00187CA1" w:rsidP="00187CA1">
      <w:pPr>
        <w:shd w:val="clear" w:color="auto" w:fill="D9D9D9" w:themeFill="background1" w:themeFillShade="D9"/>
        <w:spacing w:line="240" w:lineRule="auto"/>
        <w:jc w:val="center"/>
        <w:rPr>
          <w:lang w:val="en-US"/>
        </w:rPr>
      </w:pPr>
      <w:r>
        <w:rPr>
          <w:lang w:val="en-US"/>
        </w:rPr>
        <w:t xml:space="preserve">The presentations delivered during the Seminar are available on the </w:t>
      </w:r>
      <w:hyperlink r:id="rId47" w:history="1">
        <w:r w:rsidRPr="00187CA1">
          <w:rPr>
            <w:rStyle w:val="Hyperlink"/>
            <w:lang w:val="en-US"/>
          </w:rPr>
          <w:t>Equinet website</w:t>
        </w:r>
      </w:hyperlink>
      <w:r>
        <w:rPr>
          <w:lang w:val="en-US"/>
        </w:rPr>
        <w:t>. A summary of the event will be made available soon.</w:t>
      </w:r>
    </w:p>
    <w:p w14:paraId="1A2DDBFF" w14:textId="7A0347D7" w:rsidR="00481CDB" w:rsidRPr="00187CA1" w:rsidRDefault="00187CA1" w:rsidP="00187CA1">
      <w:pPr>
        <w:spacing w:line="240" w:lineRule="auto"/>
        <w:jc w:val="right"/>
        <w:rPr>
          <w:lang w:val="en-GB"/>
        </w:rPr>
      </w:pPr>
      <w:r w:rsidRPr="00E52BE7">
        <w:rPr>
          <w:b/>
          <w:u w:val="single"/>
          <w:lang w:val="en-US"/>
        </w:rPr>
        <w:t>EQUINET CONTACT PERSON</w:t>
      </w:r>
      <w:r>
        <w:rPr>
          <w:lang w:val="en-US"/>
        </w:rPr>
        <w:t xml:space="preserve">: </w:t>
      </w:r>
      <w:r w:rsidRPr="00187CA1">
        <w:rPr>
          <w:b/>
          <w:lang w:val="en-GB"/>
        </w:rPr>
        <w:t>Silvana Röbstorf</w:t>
      </w:r>
      <w:r w:rsidRPr="00187CA1">
        <w:rPr>
          <w:lang w:val="en-GB"/>
        </w:rPr>
        <w:t xml:space="preserve">, Policy and Communication Assistant, </w:t>
      </w:r>
      <w:hyperlink r:id="rId48" w:history="1">
        <w:r w:rsidR="00D557D0" w:rsidRPr="002C65C1">
          <w:rPr>
            <w:rStyle w:val="Hyperlink"/>
            <w:lang w:val="en-GB"/>
          </w:rPr>
          <w:t>Silvana.Roebstorf@equineteurope.org</w:t>
        </w:r>
      </w:hyperlink>
      <w:r w:rsidR="00D557D0">
        <w:rPr>
          <w:lang w:val="en-GB"/>
        </w:rPr>
        <w:t xml:space="preserve"> (Tel: 0032 2 212 </w:t>
      </w:r>
      <w:r w:rsidR="00B14F53">
        <w:rPr>
          <w:lang w:val="en-GB"/>
        </w:rPr>
        <w:t>31 86)</w:t>
      </w:r>
    </w:p>
    <w:p w14:paraId="73F41E2B" w14:textId="77777777" w:rsidR="00187CA1" w:rsidRPr="000E1742" w:rsidRDefault="00187CA1" w:rsidP="00187CA1">
      <w:pPr>
        <w:pBdr>
          <w:bottom w:val="dotted" w:sz="36" w:space="1" w:color="auto"/>
        </w:pBdr>
        <w:spacing w:line="240" w:lineRule="auto"/>
        <w:jc w:val="right"/>
        <w:rPr>
          <w:lang w:val="en-US"/>
        </w:rPr>
      </w:pPr>
    </w:p>
    <w:p w14:paraId="4B1A450C" w14:textId="45AF7246" w:rsidR="00A66845" w:rsidRPr="002950FE" w:rsidRDefault="002950FE" w:rsidP="002950FE">
      <w:pPr>
        <w:pStyle w:val="Heading1"/>
        <w:shd w:val="clear" w:color="auto" w:fill="0070C0"/>
        <w:rPr>
          <w:color w:val="FFFFFF" w:themeColor="background1"/>
          <w:lang w:val="en-GB"/>
        </w:rPr>
      </w:pPr>
      <w:bookmarkStart w:id="34" w:name="_Ref468110526"/>
      <w:r w:rsidRPr="002950FE">
        <w:rPr>
          <w:color w:val="FFFFFF" w:themeColor="background1"/>
          <w:lang w:val="en-GB"/>
        </w:rPr>
        <w:t>Equinet Clusters</w:t>
      </w:r>
      <w:r w:rsidRPr="002950FE">
        <w:rPr>
          <w:color w:val="FFFFFF" w:themeColor="background1"/>
          <w:lang w:val="en-GB"/>
        </w:rPr>
        <w:br/>
        <w:t>Strategic Litigation</w:t>
      </w:r>
      <w:r w:rsidRPr="002950FE">
        <w:rPr>
          <w:color w:val="FFFFFF" w:themeColor="background1"/>
          <w:lang w:val="en-GB"/>
        </w:rPr>
        <w:br/>
        <w:t>Quasi-Judicial Bodies</w:t>
      </w:r>
      <w:r w:rsidRPr="002950FE">
        <w:rPr>
          <w:color w:val="FFFFFF" w:themeColor="background1"/>
          <w:lang w:val="en-GB"/>
        </w:rPr>
        <w:br/>
      </w:r>
      <w:r w:rsidR="00745F6A">
        <w:rPr>
          <w:color w:val="FFC000"/>
          <w:lang w:val="en-GB"/>
        </w:rPr>
        <w:t>Next meetings</w:t>
      </w:r>
      <w:bookmarkEnd w:id="34"/>
    </w:p>
    <w:p w14:paraId="33B73EC0" w14:textId="77777777" w:rsidR="002950FE" w:rsidRDefault="002950FE" w:rsidP="002950FE">
      <w:pPr>
        <w:rPr>
          <w:lang w:val="en-GB"/>
        </w:rPr>
      </w:pPr>
    </w:p>
    <w:p w14:paraId="7A854691" w14:textId="76BFB3EE" w:rsidR="00695A9F" w:rsidRPr="00745F6A" w:rsidRDefault="002950FE" w:rsidP="00787CB9">
      <w:pPr>
        <w:shd w:val="clear" w:color="auto" w:fill="FFF2CC" w:themeFill="accent4" w:themeFillTint="33"/>
        <w:rPr>
          <w:sz w:val="24"/>
          <w:lang w:val="en-GB"/>
        </w:rPr>
      </w:pPr>
      <w:r w:rsidRPr="00745F6A">
        <w:rPr>
          <w:b/>
          <w:sz w:val="24"/>
          <w:lang w:val="en-GB"/>
        </w:rPr>
        <w:t>Equinet Cluster on Strategic Litigation</w:t>
      </w:r>
      <w:r w:rsidR="00745F6A" w:rsidRPr="00745F6A">
        <w:rPr>
          <w:b/>
          <w:sz w:val="24"/>
          <w:lang w:val="en-GB"/>
        </w:rPr>
        <w:t xml:space="preserve">: </w:t>
      </w:r>
      <w:r w:rsidR="00745F6A" w:rsidRPr="00745F6A">
        <w:rPr>
          <w:sz w:val="24"/>
          <w:lang w:val="en-GB"/>
        </w:rPr>
        <w:t>Monday 12</w:t>
      </w:r>
      <w:r w:rsidR="00745F6A" w:rsidRPr="00745F6A">
        <w:rPr>
          <w:sz w:val="24"/>
          <w:vertAlign w:val="superscript"/>
          <w:lang w:val="en-GB"/>
        </w:rPr>
        <w:t>th</w:t>
      </w:r>
      <w:r w:rsidR="00745F6A" w:rsidRPr="00745F6A">
        <w:rPr>
          <w:sz w:val="24"/>
          <w:lang w:val="en-GB"/>
        </w:rPr>
        <w:t xml:space="preserve"> December, Brussels, Belgium</w:t>
      </w:r>
    </w:p>
    <w:p w14:paraId="5E0B0B1A" w14:textId="77777777" w:rsidR="00B14F53" w:rsidRPr="00B14F53" w:rsidRDefault="00B14F53" w:rsidP="00B14F53">
      <w:pPr>
        <w:spacing w:line="240" w:lineRule="auto"/>
        <w:jc w:val="right"/>
        <w:rPr>
          <w:lang w:val="en-GB"/>
        </w:rPr>
      </w:pPr>
      <w:r w:rsidRPr="00B14F53">
        <w:rPr>
          <w:b/>
          <w:u w:val="single"/>
          <w:lang w:val="en-GB"/>
        </w:rPr>
        <w:t>EQUINET CONTACT PERSON</w:t>
      </w:r>
      <w:r w:rsidRPr="00B14F53">
        <w:rPr>
          <w:b/>
          <w:lang w:val="en-GB"/>
        </w:rPr>
        <w:t>:</w:t>
      </w:r>
      <w:r w:rsidRPr="00B14F53">
        <w:rPr>
          <w:lang w:val="en-GB"/>
        </w:rPr>
        <w:t xml:space="preserve"> Tamás Kádár, Head of Legal and Policy (</w:t>
      </w:r>
      <w:hyperlink r:id="rId49" w:history="1">
        <w:r w:rsidRPr="00B14F53">
          <w:rPr>
            <w:color w:val="0563C1" w:themeColor="hyperlink"/>
            <w:u w:val="single"/>
            <w:lang w:val="en-GB"/>
          </w:rPr>
          <w:t>tamas.kadar@equineteurope.org</w:t>
        </w:r>
      </w:hyperlink>
      <w:r w:rsidRPr="00B14F53">
        <w:rPr>
          <w:lang w:val="en-GB"/>
        </w:rPr>
        <w:t xml:space="preserve"> – Tel: 0032 2 212 31 83). </w:t>
      </w:r>
    </w:p>
    <w:p w14:paraId="33669CC2" w14:textId="78909BD8" w:rsidR="00745F6A" w:rsidRDefault="00745F6A" w:rsidP="00787CB9">
      <w:pPr>
        <w:shd w:val="clear" w:color="auto" w:fill="FFF2CC" w:themeFill="accent4" w:themeFillTint="33"/>
        <w:rPr>
          <w:sz w:val="24"/>
          <w:lang w:val="en-GB"/>
        </w:rPr>
      </w:pPr>
      <w:r w:rsidRPr="00745F6A">
        <w:rPr>
          <w:b/>
          <w:sz w:val="24"/>
          <w:lang w:val="en-GB"/>
        </w:rPr>
        <w:t xml:space="preserve">Equinet Cluster on Quasi-Judicial Bodies: </w:t>
      </w:r>
      <w:r w:rsidRPr="00745F6A">
        <w:rPr>
          <w:sz w:val="24"/>
          <w:lang w:val="en-GB"/>
        </w:rPr>
        <w:t>Friday 16</w:t>
      </w:r>
      <w:r w:rsidRPr="00745F6A">
        <w:rPr>
          <w:sz w:val="24"/>
          <w:vertAlign w:val="superscript"/>
          <w:lang w:val="en-GB"/>
        </w:rPr>
        <w:t>th</w:t>
      </w:r>
      <w:r w:rsidRPr="00745F6A">
        <w:rPr>
          <w:sz w:val="24"/>
          <w:lang w:val="en-GB"/>
        </w:rPr>
        <w:t xml:space="preserve"> December, Brussels, Belgium</w:t>
      </w:r>
    </w:p>
    <w:p w14:paraId="5EB7B72F" w14:textId="437ACC01" w:rsidR="00745F6A" w:rsidRDefault="00745F6A" w:rsidP="00745F6A">
      <w:pPr>
        <w:rPr>
          <w:sz w:val="24"/>
          <w:lang w:val="en-GB"/>
        </w:rPr>
      </w:pPr>
      <w:r>
        <w:rPr>
          <w:sz w:val="24"/>
          <w:lang w:val="en-GB"/>
        </w:rPr>
        <w:t xml:space="preserve">Registration is open </w:t>
      </w:r>
      <w:hyperlink r:id="rId50" w:history="1">
        <w:r w:rsidRPr="00745F6A">
          <w:rPr>
            <w:rStyle w:val="Hyperlink"/>
            <w:sz w:val="24"/>
            <w:lang w:val="en-GB"/>
          </w:rPr>
          <w:t>here</w:t>
        </w:r>
      </w:hyperlink>
      <w:r>
        <w:rPr>
          <w:sz w:val="24"/>
          <w:lang w:val="en-GB"/>
        </w:rPr>
        <w:t xml:space="preserve"> until Friday 2</w:t>
      </w:r>
      <w:r w:rsidRPr="00745F6A">
        <w:rPr>
          <w:sz w:val="24"/>
          <w:vertAlign w:val="superscript"/>
          <w:lang w:val="en-GB"/>
        </w:rPr>
        <w:t>nd</w:t>
      </w:r>
      <w:r>
        <w:rPr>
          <w:sz w:val="24"/>
          <w:lang w:val="en-GB"/>
        </w:rPr>
        <w:t xml:space="preserve"> December. </w:t>
      </w:r>
    </w:p>
    <w:p w14:paraId="3BF0BD19" w14:textId="22822377" w:rsidR="0061499D" w:rsidRDefault="00B14F53" w:rsidP="00B14F53">
      <w:pPr>
        <w:pBdr>
          <w:bottom w:val="dotted" w:sz="36" w:space="1" w:color="auto"/>
        </w:pBdr>
        <w:spacing w:line="240" w:lineRule="auto"/>
        <w:jc w:val="right"/>
        <w:rPr>
          <w:lang w:val="en-US"/>
        </w:rPr>
      </w:pPr>
      <w:r w:rsidRPr="00B14F53">
        <w:rPr>
          <w:b/>
          <w:u w:val="single"/>
          <w:lang w:val="en-GB"/>
        </w:rPr>
        <w:t>EQUINET CONTACT PERSON</w:t>
      </w:r>
      <w:r w:rsidRPr="0025046B">
        <w:rPr>
          <w:b/>
          <w:lang w:val="en-GB"/>
        </w:rPr>
        <w:t>:</w:t>
      </w:r>
      <w:r w:rsidRPr="0025046B">
        <w:rPr>
          <w:lang w:val="en-GB"/>
        </w:rPr>
        <w:t xml:space="preserve"> </w:t>
      </w:r>
      <w:r w:rsidRPr="0025046B">
        <w:rPr>
          <w:lang w:val="en-US"/>
        </w:rPr>
        <w:t>Katrine Steinfeld, Policy Officer (</w:t>
      </w:r>
      <w:hyperlink r:id="rId51" w:history="1">
        <w:r w:rsidRPr="0025046B">
          <w:rPr>
            <w:rStyle w:val="Hyperlink"/>
            <w:lang w:val="en-US"/>
          </w:rPr>
          <w:t>katrine.steinfeld@equineteurope.org</w:t>
        </w:r>
      </w:hyperlink>
      <w:r w:rsidRPr="0025046B">
        <w:rPr>
          <w:lang w:val="en-US"/>
        </w:rPr>
        <w:t xml:space="preserve"> – Tel: 0032 2 212 31 85).</w:t>
      </w:r>
    </w:p>
    <w:p w14:paraId="75975223" w14:textId="77777777" w:rsidR="00B14F53" w:rsidRPr="0061499D" w:rsidRDefault="00B14F53" w:rsidP="0061499D">
      <w:pPr>
        <w:pBdr>
          <w:bottom w:val="dotted" w:sz="36" w:space="1" w:color="auto"/>
        </w:pBdr>
        <w:spacing w:line="240" w:lineRule="auto"/>
        <w:rPr>
          <w:lang w:val="en-GB"/>
        </w:rPr>
      </w:pPr>
    </w:p>
    <w:p w14:paraId="4FA96ED2" w14:textId="17FCD639" w:rsidR="00632794" w:rsidRPr="0061499D" w:rsidRDefault="0061499D" w:rsidP="0061499D">
      <w:pPr>
        <w:pStyle w:val="Heading1"/>
        <w:shd w:val="clear" w:color="auto" w:fill="0070C0"/>
        <w:rPr>
          <w:color w:val="FFC000"/>
          <w:lang w:val="en-GB"/>
        </w:rPr>
      </w:pPr>
      <w:bookmarkStart w:id="35" w:name="_Ref468110528"/>
      <w:r w:rsidRPr="0061499D">
        <w:rPr>
          <w:color w:val="FFFFFF" w:themeColor="background1"/>
          <w:lang w:val="en-GB"/>
        </w:rPr>
        <w:t>Equinet Working Groups</w:t>
      </w:r>
      <w:r w:rsidRPr="0061499D">
        <w:rPr>
          <w:color w:val="FFFFFF" w:themeColor="background1"/>
          <w:lang w:val="en-GB"/>
        </w:rPr>
        <w:br/>
      </w:r>
      <w:r w:rsidRPr="0061499D">
        <w:rPr>
          <w:color w:val="FFC000"/>
          <w:lang w:val="en-GB"/>
        </w:rPr>
        <w:t>Updates</w:t>
      </w:r>
      <w:bookmarkEnd w:id="35"/>
    </w:p>
    <w:p w14:paraId="4490CA3D" w14:textId="77777777" w:rsidR="0061499D" w:rsidRDefault="0061499D" w:rsidP="0061499D">
      <w:pPr>
        <w:rPr>
          <w:lang w:val="en-GB"/>
        </w:rPr>
      </w:pPr>
    </w:p>
    <w:p w14:paraId="1AB32E39" w14:textId="11349827" w:rsidR="00A17B65" w:rsidRPr="00787CB9" w:rsidRDefault="00A17B65" w:rsidP="00787CB9">
      <w:pPr>
        <w:shd w:val="clear" w:color="auto" w:fill="FFF2CC" w:themeFill="accent4" w:themeFillTint="33"/>
        <w:rPr>
          <w:b/>
          <w:lang w:val="en-GB"/>
        </w:rPr>
      </w:pPr>
      <w:r w:rsidRPr="00787CB9">
        <w:rPr>
          <w:b/>
          <w:lang w:val="en-GB"/>
        </w:rPr>
        <w:t>WG COMMUNICATION STRATEGIES AND PRACTICES</w:t>
      </w:r>
    </w:p>
    <w:p w14:paraId="36D47FB8" w14:textId="2368D05B" w:rsidR="00A17B65" w:rsidRDefault="00A17B65" w:rsidP="00787CB9">
      <w:pPr>
        <w:pStyle w:val="ListParagraph"/>
        <w:numPr>
          <w:ilvl w:val="0"/>
          <w:numId w:val="35"/>
        </w:numPr>
        <w:jc w:val="both"/>
        <w:rPr>
          <w:lang w:val="en-GB"/>
        </w:rPr>
      </w:pPr>
      <w:r w:rsidRPr="00787CB9">
        <w:rPr>
          <w:lang w:val="en-GB"/>
        </w:rPr>
        <w:t xml:space="preserve">The Working Group met in Bratislava on </w:t>
      </w:r>
      <w:r w:rsidRPr="00787CB9">
        <w:rPr>
          <w:b/>
          <w:lang w:val="en-GB"/>
        </w:rPr>
        <w:t>21 November</w:t>
      </w:r>
      <w:r w:rsidRPr="00787CB9">
        <w:rPr>
          <w:lang w:val="en-GB"/>
        </w:rPr>
        <w:t xml:space="preserve">, hosted by the </w:t>
      </w:r>
      <w:r w:rsidRPr="00787CB9">
        <w:rPr>
          <w:b/>
          <w:lang w:val="en-GB"/>
        </w:rPr>
        <w:t>Slovak National Centre for Human Rights</w:t>
      </w:r>
      <w:r w:rsidRPr="00787CB9">
        <w:rPr>
          <w:lang w:val="en-GB"/>
        </w:rPr>
        <w:t xml:space="preserve">. </w:t>
      </w:r>
    </w:p>
    <w:p w14:paraId="0E4CB4BC" w14:textId="56F94F68" w:rsidR="00673FC0" w:rsidRDefault="00A17B65" w:rsidP="00787CB9">
      <w:pPr>
        <w:pStyle w:val="ListParagraph"/>
        <w:numPr>
          <w:ilvl w:val="0"/>
          <w:numId w:val="35"/>
        </w:numPr>
        <w:jc w:val="both"/>
        <w:rPr>
          <w:lang w:val="en-GB"/>
        </w:rPr>
      </w:pPr>
      <w:r w:rsidRPr="00787CB9">
        <w:rPr>
          <w:b/>
          <w:lang w:val="en-GB"/>
        </w:rPr>
        <w:t>Ann Kathrin Sost (Federal Anti-Discrimination Agency, Germany)</w:t>
      </w:r>
      <w:r>
        <w:rPr>
          <w:lang w:val="en-GB"/>
        </w:rPr>
        <w:t xml:space="preserve"> outlined FADA’s work on using communication to change legislation, focusing on their work to change </w:t>
      </w:r>
      <w:r w:rsidRPr="00787CB9">
        <w:rPr>
          <w:lang w:val="en-GB"/>
        </w:rPr>
        <w:t>Paragraph 175</w:t>
      </w:r>
      <w:r>
        <w:rPr>
          <w:lang w:val="en-GB"/>
        </w:rPr>
        <w:t xml:space="preserve"> in German law</w:t>
      </w:r>
      <w:r w:rsidR="00673FC0">
        <w:rPr>
          <w:lang w:val="en-GB"/>
        </w:rPr>
        <w:t xml:space="preserve"> so that men convicted of homosexuality in the past could be rehabilitated. </w:t>
      </w:r>
    </w:p>
    <w:p w14:paraId="0853980C" w14:textId="5059A5AB" w:rsidR="00A17B65" w:rsidRPr="00673FC0" w:rsidRDefault="00673FC0" w:rsidP="00787CB9">
      <w:pPr>
        <w:pStyle w:val="ListParagraph"/>
        <w:numPr>
          <w:ilvl w:val="0"/>
          <w:numId w:val="35"/>
        </w:numPr>
        <w:jc w:val="both"/>
        <w:rPr>
          <w:lang w:val="en-GB"/>
        </w:rPr>
      </w:pPr>
      <w:r w:rsidRPr="00787CB9">
        <w:rPr>
          <w:b/>
          <w:lang w:val="en-GB"/>
        </w:rPr>
        <w:t>Marco Buemi (Italian expert)</w:t>
      </w:r>
      <w:r>
        <w:rPr>
          <w:lang w:val="en-GB"/>
        </w:rPr>
        <w:t xml:space="preserve"> described the outcomes of the European project PRISM - </w:t>
      </w:r>
      <w:r w:rsidRPr="00787CB9">
        <w:rPr>
          <w:rFonts w:cstheme="minorHAnsi"/>
          <w:i/>
          <w:lang w:val="en-GB"/>
        </w:rPr>
        <w:t>Preventing, Redressing and Inhibiting Hate Speech in New Media</w:t>
      </w:r>
      <w:r>
        <w:rPr>
          <w:rFonts w:cstheme="minorHAnsi"/>
          <w:i/>
          <w:lang w:val="en-GB"/>
        </w:rPr>
        <w:t xml:space="preserve">. </w:t>
      </w:r>
      <w:r>
        <w:rPr>
          <w:rFonts w:cstheme="minorHAnsi"/>
          <w:lang w:val="en-GB"/>
        </w:rPr>
        <w:t>The awareness raising aspect of this project was very important, so we looked at how they communicated on hate speech in particular.</w:t>
      </w:r>
    </w:p>
    <w:p w14:paraId="2D9AACA2" w14:textId="15768BC7" w:rsidR="00673FC0" w:rsidRDefault="00673FC0" w:rsidP="00787CB9">
      <w:pPr>
        <w:pStyle w:val="ListParagraph"/>
        <w:numPr>
          <w:ilvl w:val="0"/>
          <w:numId w:val="35"/>
        </w:numPr>
        <w:jc w:val="both"/>
        <w:rPr>
          <w:lang w:val="en-GB"/>
        </w:rPr>
      </w:pPr>
      <w:r w:rsidRPr="00787CB9">
        <w:rPr>
          <w:b/>
          <w:lang w:val="en-GB"/>
        </w:rPr>
        <w:t>Päivi Ojanperä (Ombudsman for Equality, Finland)</w:t>
      </w:r>
      <w:r>
        <w:rPr>
          <w:lang w:val="en-GB"/>
        </w:rPr>
        <w:t xml:space="preserve"> questioned the role of equality bodies in social media, and highlighted the importance of value-based counter speech to combat hate speech in society.</w:t>
      </w:r>
    </w:p>
    <w:p w14:paraId="0E7E119E" w14:textId="072FE8F7" w:rsidR="00673FC0" w:rsidRDefault="00673FC0" w:rsidP="00787CB9">
      <w:pPr>
        <w:pStyle w:val="ListParagraph"/>
        <w:numPr>
          <w:ilvl w:val="0"/>
          <w:numId w:val="35"/>
        </w:numPr>
        <w:jc w:val="both"/>
        <w:rPr>
          <w:lang w:val="en-GB"/>
        </w:rPr>
      </w:pPr>
      <w:r>
        <w:rPr>
          <w:lang w:val="en-GB"/>
        </w:rPr>
        <w:t xml:space="preserve">Finally, the WG members went through the </w:t>
      </w:r>
      <w:r w:rsidRPr="00787CB9">
        <w:rPr>
          <w:b/>
          <w:lang w:val="en-GB"/>
        </w:rPr>
        <w:t>draft Manual on Social Media for Equality Bodies</w:t>
      </w:r>
      <w:r>
        <w:rPr>
          <w:lang w:val="en-GB"/>
        </w:rPr>
        <w:t xml:space="preserve"> (developed after the social media training in October 2016), and suggested a number of changes and areas where they could give examples from their work. We aim to have the manual finished before the Christmas holidays.</w:t>
      </w:r>
    </w:p>
    <w:p w14:paraId="5408FADC" w14:textId="5DC0190A" w:rsidR="00673FC0" w:rsidRDefault="00673FC0" w:rsidP="00787CB9">
      <w:pPr>
        <w:pStyle w:val="ListParagraph"/>
        <w:numPr>
          <w:ilvl w:val="0"/>
          <w:numId w:val="35"/>
        </w:numPr>
        <w:jc w:val="both"/>
        <w:rPr>
          <w:lang w:val="en-GB"/>
        </w:rPr>
      </w:pPr>
      <w:r>
        <w:rPr>
          <w:lang w:val="en-GB"/>
        </w:rPr>
        <w:t xml:space="preserve">A summary of the meeting will be made available on the internal section of Equinet’s website at the beginning of December. Our next meeting will take place in the new year and will continue to look at </w:t>
      </w:r>
      <w:r w:rsidRPr="00787CB9">
        <w:rPr>
          <w:b/>
          <w:lang w:val="en-GB"/>
        </w:rPr>
        <w:t>how to include values in our communication work</w:t>
      </w:r>
      <w:r>
        <w:rPr>
          <w:lang w:val="en-GB"/>
        </w:rPr>
        <w:t xml:space="preserve">. </w:t>
      </w:r>
    </w:p>
    <w:p w14:paraId="01FDC7AA" w14:textId="4D5BBDFA" w:rsidR="00977BA3" w:rsidRPr="00977BA3" w:rsidRDefault="00977BA3" w:rsidP="00977BA3">
      <w:pPr>
        <w:jc w:val="right"/>
        <w:rPr>
          <w:b/>
          <w:lang w:val="en-GB"/>
        </w:rPr>
      </w:pPr>
      <w:r w:rsidRPr="00977BA3">
        <w:rPr>
          <w:b/>
          <w:u w:val="single"/>
          <w:lang w:val="en-GB"/>
        </w:rPr>
        <w:t>EQUINET CONTACT PERSON</w:t>
      </w:r>
      <w:r w:rsidRPr="00977BA3">
        <w:rPr>
          <w:b/>
          <w:lang w:val="en-GB"/>
        </w:rPr>
        <w:t xml:space="preserve">: </w:t>
      </w:r>
      <w:r w:rsidRPr="00977BA3">
        <w:rPr>
          <w:lang w:val="en-GB"/>
        </w:rPr>
        <w:t>Sarah Cooke O’Dowd, Communication Officer (</w:t>
      </w:r>
      <w:hyperlink r:id="rId52" w:history="1">
        <w:r w:rsidRPr="0025046B">
          <w:rPr>
            <w:rStyle w:val="Hyperlink"/>
            <w:lang w:val="en-GB"/>
          </w:rPr>
          <w:t>sarah.cookeodowd@equineteurope.org</w:t>
        </w:r>
      </w:hyperlink>
      <w:r w:rsidRPr="00977BA3">
        <w:rPr>
          <w:lang w:val="en-GB"/>
        </w:rPr>
        <w:t>– Tel: 0032 2 212 31 84).</w:t>
      </w:r>
      <w:r w:rsidRPr="00977BA3">
        <w:rPr>
          <w:b/>
          <w:lang w:val="en-GB"/>
        </w:rPr>
        <w:t xml:space="preserve"> </w:t>
      </w:r>
    </w:p>
    <w:p w14:paraId="648DA8DD" w14:textId="7FE16413" w:rsidR="0061499D" w:rsidRPr="00787CB9" w:rsidRDefault="00787CB9" w:rsidP="00787CB9">
      <w:pPr>
        <w:shd w:val="clear" w:color="auto" w:fill="FFF2CC" w:themeFill="accent4" w:themeFillTint="33"/>
        <w:jc w:val="both"/>
        <w:rPr>
          <w:b/>
          <w:lang w:val="en-GB"/>
        </w:rPr>
      </w:pPr>
      <w:r w:rsidRPr="00787CB9">
        <w:rPr>
          <w:b/>
          <w:lang w:val="en-GB"/>
        </w:rPr>
        <w:t xml:space="preserve">WG EQUALITY LAW </w:t>
      </w:r>
    </w:p>
    <w:p w14:paraId="70DAE7DB" w14:textId="570E6B20" w:rsidR="00316F58" w:rsidRPr="00787CB9" w:rsidRDefault="00316F58" w:rsidP="00787CB9">
      <w:pPr>
        <w:pStyle w:val="ListParagraph"/>
        <w:numPr>
          <w:ilvl w:val="0"/>
          <w:numId w:val="38"/>
        </w:numPr>
        <w:jc w:val="both"/>
        <w:rPr>
          <w:b/>
          <w:lang w:val="en-GB"/>
        </w:rPr>
      </w:pPr>
      <w:r w:rsidRPr="00787CB9">
        <w:rPr>
          <w:lang w:val="en-GB"/>
        </w:rPr>
        <w:t xml:space="preserve">The working group met on </w:t>
      </w:r>
      <w:r w:rsidRPr="00787CB9">
        <w:rPr>
          <w:b/>
          <w:lang w:val="en-GB"/>
        </w:rPr>
        <w:t>22 September in Riga, at the Office of the Ombudsman of the Republic of Latvia.</w:t>
      </w:r>
    </w:p>
    <w:p w14:paraId="638CC11B" w14:textId="1F5E8F23" w:rsidR="00316F58" w:rsidRPr="00787CB9" w:rsidRDefault="00316F58" w:rsidP="00787CB9">
      <w:pPr>
        <w:pStyle w:val="ListParagraph"/>
        <w:numPr>
          <w:ilvl w:val="0"/>
          <w:numId w:val="38"/>
        </w:numPr>
        <w:jc w:val="both"/>
        <w:rPr>
          <w:lang w:val="en-GB"/>
        </w:rPr>
      </w:pPr>
      <w:r w:rsidRPr="00787CB9">
        <w:rPr>
          <w:lang w:val="en-GB"/>
        </w:rPr>
        <w:t xml:space="preserve">Two working group members, from the </w:t>
      </w:r>
      <w:r w:rsidRPr="00787CB9">
        <w:rPr>
          <w:b/>
          <w:lang w:val="en-GB"/>
        </w:rPr>
        <w:t>Equality and Anti-Discrimination Ombudsman in Norway</w:t>
      </w:r>
      <w:r w:rsidRPr="00787CB9">
        <w:rPr>
          <w:lang w:val="en-GB"/>
        </w:rPr>
        <w:t xml:space="preserve"> and from the </w:t>
      </w:r>
      <w:r w:rsidRPr="00787CB9">
        <w:rPr>
          <w:b/>
          <w:lang w:val="en-GB"/>
        </w:rPr>
        <w:t>Office of the Public Defender of Rights in the Czech Republic</w:t>
      </w:r>
      <w:r w:rsidRPr="00787CB9">
        <w:rPr>
          <w:lang w:val="en-GB"/>
        </w:rPr>
        <w:t xml:space="preserve"> shared two interesting cases from their practice at national level.</w:t>
      </w:r>
    </w:p>
    <w:p w14:paraId="2BEF88C4" w14:textId="0460C577" w:rsidR="00316F58" w:rsidRPr="00787CB9" w:rsidRDefault="00316F58" w:rsidP="00787CB9">
      <w:pPr>
        <w:pStyle w:val="ListParagraph"/>
        <w:numPr>
          <w:ilvl w:val="0"/>
          <w:numId w:val="38"/>
        </w:numPr>
        <w:jc w:val="both"/>
        <w:rPr>
          <w:b/>
          <w:lang w:val="en-GB"/>
        </w:rPr>
      </w:pPr>
      <w:r w:rsidRPr="00787CB9">
        <w:rPr>
          <w:lang w:val="en-GB"/>
        </w:rPr>
        <w:t xml:space="preserve">Members received an update about the state of the monitoring project aiming to identify a relevant case or cases in order to bring a </w:t>
      </w:r>
      <w:r w:rsidRPr="00787CB9">
        <w:rPr>
          <w:b/>
          <w:lang w:val="en-GB"/>
        </w:rPr>
        <w:t>third party intervention on behalf of Equinet to the European Court of Human Rights.</w:t>
      </w:r>
    </w:p>
    <w:p w14:paraId="548F605C" w14:textId="3290A417" w:rsidR="00316F58" w:rsidRPr="00787CB9" w:rsidRDefault="00316F58" w:rsidP="00787CB9">
      <w:pPr>
        <w:pStyle w:val="ListParagraph"/>
        <w:numPr>
          <w:ilvl w:val="0"/>
          <w:numId w:val="38"/>
        </w:numPr>
        <w:jc w:val="both"/>
        <w:rPr>
          <w:lang w:val="en-GB"/>
        </w:rPr>
      </w:pPr>
      <w:r w:rsidRPr="00787CB9">
        <w:rPr>
          <w:lang w:val="en-GB"/>
        </w:rPr>
        <w:t xml:space="preserve">The working group looked at the draft of the </w:t>
      </w:r>
      <w:hyperlink r:id="rId53" w:history="1">
        <w:r w:rsidRPr="008C464F">
          <w:rPr>
            <w:rStyle w:val="Hyperlink"/>
            <w:b/>
            <w:lang w:val="en-GB"/>
          </w:rPr>
          <w:t>Equinet paper on Fighting Discrimination on Grounds of Race and Ethnic Origin</w:t>
        </w:r>
      </w:hyperlink>
      <w:r w:rsidRPr="00787CB9">
        <w:rPr>
          <w:lang w:val="en-GB"/>
        </w:rPr>
        <w:t xml:space="preserve"> and discussed the steps needed to finalise it.</w:t>
      </w:r>
    </w:p>
    <w:p w14:paraId="09B1ADC9" w14:textId="77070661" w:rsidR="00316F58" w:rsidRPr="00787CB9" w:rsidRDefault="00316F58" w:rsidP="00787CB9">
      <w:pPr>
        <w:pStyle w:val="ListParagraph"/>
        <w:numPr>
          <w:ilvl w:val="0"/>
          <w:numId w:val="38"/>
        </w:numPr>
        <w:jc w:val="both"/>
        <w:rPr>
          <w:lang w:val="en-GB"/>
        </w:rPr>
      </w:pPr>
      <w:r w:rsidRPr="00787CB9">
        <w:rPr>
          <w:lang w:val="en-GB"/>
        </w:rPr>
        <w:t xml:space="preserve">The Equinet paper was used as a basis and disseminated at the </w:t>
      </w:r>
      <w:r w:rsidRPr="00787CB9">
        <w:rPr>
          <w:b/>
          <w:lang w:val="en-GB"/>
        </w:rPr>
        <w:t>Equinet Seminar in Budapest on Fighting Discrimination on grounds of race and ethnicity (9-10 November)</w:t>
      </w:r>
      <w:r w:rsidRPr="00787CB9">
        <w:rPr>
          <w:lang w:val="en-GB"/>
        </w:rPr>
        <w:t>.</w:t>
      </w:r>
    </w:p>
    <w:p w14:paraId="7C095BDE" w14:textId="55FD929C" w:rsidR="00316F58" w:rsidRPr="00787CB9" w:rsidRDefault="00316F58" w:rsidP="00787CB9">
      <w:pPr>
        <w:pStyle w:val="ListParagraph"/>
        <w:numPr>
          <w:ilvl w:val="0"/>
          <w:numId w:val="38"/>
        </w:numPr>
        <w:jc w:val="both"/>
        <w:rPr>
          <w:lang w:val="en-GB"/>
        </w:rPr>
      </w:pPr>
      <w:r w:rsidRPr="00787CB9">
        <w:rPr>
          <w:lang w:val="en-GB"/>
        </w:rPr>
        <w:t xml:space="preserve">Following the seminar the Equinet paper will be finalised before </w:t>
      </w:r>
      <w:r w:rsidR="00E0208C" w:rsidRPr="00787CB9">
        <w:rPr>
          <w:lang w:val="en-GB"/>
        </w:rPr>
        <w:t>the end of the year.</w:t>
      </w:r>
    </w:p>
    <w:p w14:paraId="1CC80ABB" w14:textId="77777777" w:rsidR="00977BA3" w:rsidRPr="00977BA3" w:rsidRDefault="00977BA3" w:rsidP="00977BA3">
      <w:pPr>
        <w:spacing w:line="240" w:lineRule="auto"/>
        <w:jc w:val="right"/>
        <w:rPr>
          <w:lang w:val="en-GB"/>
        </w:rPr>
      </w:pPr>
      <w:r w:rsidRPr="00977BA3">
        <w:rPr>
          <w:b/>
          <w:u w:val="single"/>
          <w:lang w:val="en-GB"/>
        </w:rPr>
        <w:t>EQUINET CONTACT PERSON</w:t>
      </w:r>
      <w:r w:rsidRPr="00977BA3">
        <w:rPr>
          <w:b/>
          <w:lang w:val="en-GB"/>
        </w:rPr>
        <w:t>:</w:t>
      </w:r>
      <w:r w:rsidRPr="00977BA3">
        <w:rPr>
          <w:lang w:val="en-GB"/>
        </w:rPr>
        <w:t xml:space="preserve"> Tamás Kádár, Head of Legal and Policy (</w:t>
      </w:r>
      <w:hyperlink r:id="rId54" w:history="1">
        <w:r w:rsidRPr="00977BA3">
          <w:rPr>
            <w:rStyle w:val="Hyperlink"/>
            <w:lang w:val="en-GB"/>
          </w:rPr>
          <w:t>tamas.kadar@equineteurope.org</w:t>
        </w:r>
      </w:hyperlink>
      <w:r w:rsidRPr="00977BA3">
        <w:rPr>
          <w:lang w:val="en-GB"/>
        </w:rPr>
        <w:t xml:space="preserve"> – Tel: 0032 2 212 31 83). </w:t>
      </w:r>
    </w:p>
    <w:p w14:paraId="790B376A" w14:textId="77777777" w:rsidR="00787CB9" w:rsidRDefault="00787CB9" w:rsidP="0061499D">
      <w:pPr>
        <w:rPr>
          <w:b/>
          <w:highlight w:val="yellow"/>
          <w:lang w:val="en-GB"/>
        </w:rPr>
      </w:pPr>
    </w:p>
    <w:p w14:paraId="3B7AE49A" w14:textId="13A937F0" w:rsidR="0061499D" w:rsidRPr="00787CB9" w:rsidRDefault="00787CB9" w:rsidP="00787CB9">
      <w:pPr>
        <w:shd w:val="clear" w:color="auto" w:fill="FFF2CC" w:themeFill="accent4" w:themeFillTint="33"/>
        <w:rPr>
          <w:b/>
          <w:lang w:val="en-GB"/>
        </w:rPr>
      </w:pPr>
      <w:r w:rsidRPr="00787CB9">
        <w:rPr>
          <w:b/>
          <w:lang w:val="en-GB"/>
        </w:rPr>
        <w:t xml:space="preserve">WG GENDER EQUALITY </w:t>
      </w:r>
    </w:p>
    <w:p w14:paraId="0772BEDD" w14:textId="65A47981" w:rsidR="00043B15" w:rsidRDefault="00043B15" w:rsidP="00787CB9">
      <w:pPr>
        <w:pStyle w:val="ListParagraph"/>
        <w:numPr>
          <w:ilvl w:val="0"/>
          <w:numId w:val="37"/>
        </w:numPr>
        <w:jc w:val="both"/>
        <w:rPr>
          <w:lang w:val="en-US"/>
        </w:rPr>
      </w:pPr>
      <w:r w:rsidRPr="00043B15">
        <w:rPr>
          <w:lang w:val="en-US"/>
        </w:rPr>
        <w:t xml:space="preserve">Equinet’s working group on gender equality met </w:t>
      </w:r>
      <w:r w:rsidRPr="00872E25">
        <w:rPr>
          <w:b/>
          <w:lang w:val="en-US"/>
        </w:rPr>
        <w:t>in Malta on Friday 4 November, hosted by the National Commission for Promotion of Equality (NCPE).</w:t>
      </w:r>
      <w:r w:rsidRPr="00043B15">
        <w:rPr>
          <w:lang w:val="en-US"/>
        </w:rPr>
        <w:t xml:space="preserve"> </w:t>
      </w:r>
    </w:p>
    <w:p w14:paraId="7E714456" w14:textId="11436586" w:rsidR="00043B15" w:rsidRDefault="00043B15" w:rsidP="00787CB9">
      <w:pPr>
        <w:pStyle w:val="ListParagraph"/>
        <w:numPr>
          <w:ilvl w:val="0"/>
          <w:numId w:val="37"/>
        </w:numPr>
        <w:jc w:val="both"/>
        <w:rPr>
          <w:lang w:val="en-US"/>
        </w:rPr>
      </w:pPr>
      <w:r>
        <w:rPr>
          <w:lang w:val="en-US"/>
        </w:rPr>
        <w:t xml:space="preserve">The </w:t>
      </w:r>
      <w:hyperlink r:id="rId55" w:history="1">
        <w:r w:rsidRPr="008C464F">
          <w:rPr>
            <w:rStyle w:val="Hyperlink"/>
            <w:b/>
            <w:lang w:val="en-US"/>
          </w:rPr>
          <w:t>Equinet Handbook on how to build a case on equal pay</w:t>
        </w:r>
      </w:hyperlink>
      <w:r>
        <w:rPr>
          <w:lang w:val="en-US"/>
        </w:rPr>
        <w:t xml:space="preserve"> is available online, and the working group is developing a </w:t>
      </w:r>
      <w:r w:rsidRPr="00872E25">
        <w:rPr>
          <w:b/>
          <w:lang w:val="en-US"/>
        </w:rPr>
        <w:t>training for equality bodies’ staff</w:t>
      </w:r>
      <w:r>
        <w:rPr>
          <w:lang w:val="en-US"/>
        </w:rPr>
        <w:t xml:space="preserve"> on how to use the handbook to build your case. </w:t>
      </w:r>
    </w:p>
    <w:p w14:paraId="1DC4DE59" w14:textId="75CD50E9" w:rsidR="00043B15" w:rsidRDefault="00043B15" w:rsidP="00787CB9">
      <w:pPr>
        <w:pStyle w:val="ListParagraph"/>
        <w:numPr>
          <w:ilvl w:val="0"/>
          <w:numId w:val="37"/>
        </w:numPr>
        <w:jc w:val="both"/>
        <w:rPr>
          <w:lang w:val="en-US"/>
        </w:rPr>
      </w:pPr>
      <w:r>
        <w:rPr>
          <w:lang w:val="en-US"/>
        </w:rPr>
        <w:t xml:space="preserve">The working group discussed the outcomes of the </w:t>
      </w:r>
      <w:hyperlink r:id="rId56" w:history="1">
        <w:r w:rsidRPr="008C464F">
          <w:rPr>
            <w:rStyle w:val="Hyperlink"/>
            <w:b/>
            <w:lang w:val="en-US"/>
          </w:rPr>
          <w:t xml:space="preserve">Equinet </w:t>
        </w:r>
        <w:r w:rsidR="00872E25" w:rsidRPr="008C464F">
          <w:rPr>
            <w:rStyle w:val="Hyperlink"/>
            <w:b/>
            <w:lang w:val="en-US"/>
          </w:rPr>
          <w:t>Perspective</w:t>
        </w:r>
        <w:r w:rsidRPr="008C464F">
          <w:rPr>
            <w:rStyle w:val="Hyperlink"/>
            <w:b/>
            <w:lang w:val="en-US"/>
          </w:rPr>
          <w:t xml:space="preserve"> on Intersectionality</w:t>
        </w:r>
      </w:hyperlink>
      <w:r>
        <w:rPr>
          <w:lang w:val="en-US"/>
        </w:rPr>
        <w:t xml:space="preserve">, including potential areas of capacity building for equality bodies that could be followed up in 2018. </w:t>
      </w:r>
    </w:p>
    <w:p w14:paraId="22F2E17D" w14:textId="73387E67" w:rsidR="00043B15" w:rsidRDefault="00043B15" w:rsidP="00787CB9">
      <w:pPr>
        <w:pStyle w:val="ListParagraph"/>
        <w:numPr>
          <w:ilvl w:val="0"/>
          <w:numId w:val="37"/>
        </w:numPr>
        <w:jc w:val="both"/>
        <w:rPr>
          <w:lang w:val="en-US"/>
        </w:rPr>
      </w:pPr>
      <w:r>
        <w:rPr>
          <w:lang w:val="en-US"/>
        </w:rPr>
        <w:t xml:space="preserve">The </w:t>
      </w:r>
      <w:r w:rsidRPr="00872E25">
        <w:rPr>
          <w:b/>
          <w:lang w:val="en-US"/>
        </w:rPr>
        <w:t>Equinet 2017 Work Plan</w:t>
      </w:r>
      <w:r>
        <w:rPr>
          <w:lang w:val="en-US"/>
        </w:rPr>
        <w:t xml:space="preserve"> was discussed, and the working group is preparing its own inputs, including the preparation of an outline for the Equinet report on Gender Equality in Education by our </w:t>
      </w:r>
      <w:r w:rsidRPr="00872E25">
        <w:rPr>
          <w:b/>
          <w:lang w:val="en-US"/>
        </w:rPr>
        <w:t>German colleague Nathalie Schlenzka from FADA</w:t>
      </w:r>
      <w:r>
        <w:rPr>
          <w:lang w:val="en-US"/>
        </w:rPr>
        <w:t xml:space="preserve">. The working group is also evaluating its efforts at gender mainstreaming in the work of Equinet. </w:t>
      </w:r>
    </w:p>
    <w:p w14:paraId="59561B65" w14:textId="7D902413" w:rsidR="00043B15" w:rsidRDefault="00043B15" w:rsidP="00787CB9">
      <w:pPr>
        <w:pStyle w:val="ListParagraph"/>
        <w:numPr>
          <w:ilvl w:val="0"/>
          <w:numId w:val="37"/>
        </w:numPr>
        <w:jc w:val="both"/>
        <w:rPr>
          <w:lang w:val="en-US"/>
        </w:rPr>
      </w:pPr>
      <w:r>
        <w:rPr>
          <w:lang w:val="en-US"/>
        </w:rPr>
        <w:t xml:space="preserve">The working group was informed of the priorities of the upcoming </w:t>
      </w:r>
      <w:r w:rsidRPr="00872E25">
        <w:rPr>
          <w:b/>
          <w:lang w:val="en-US"/>
        </w:rPr>
        <w:t>Maltese Presidency of the Council of the European Union</w:t>
      </w:r>
      <w:r>
        <w:rPr>
          <w:lang w:val="en-US"/>
        </w:rPr>
        <w:t xml:space="preserve">, and mapped the extent of interest in the Equinet project on combatting violence against women and gender based violence which will be launched in 2017. </w:t>
      </w:r>
    </w:p>
    <w:p w14:paraId="3E0E8BB3" w14:textId="77777777" w:rsidR="00977BA3" w:rsidRPr="00977BA3" w:rsidRDefault="00977BA3" w:rsidP="00977BA3">
      <w:pPr>
        <w:spacing w:line="240" w:lineRule="auto"/>
        <w:jc w:val="right"/>
        <w:rPr>
          <w:lang w:val="en-US"/>
        </w:rPr>
      </w:pPr>
      <w:r w:rsidRPr="00977BA3">
        <w:rPr>
          <w:b/>
          <w:u w:val="single"/>
          <w:lang w:val="en-GB"/>
        </w:rPr>
        <w:t>EQUINET CONTACT PERSON</w:t>
      </w:r>
      <w:r w:rsidRPr="00977BA3">
        <w:rPr>
          <w:b/>
          <w:lang w:val="en-GB"/>
        </w:rPr>
        <w:t>:</w:t>
      </w:r>
      <w:r w:rsidRPr="00977BA3">
        <w:rPr>
          <w:lang w:val="en-GB"/>
        </w:rPr>
        <w:t xml:space="preserve"> </w:t>
      </w:r>
      <w:r w:rsidRPr="00977BA3">
        <w:rPr>
          <w:lang w:val="en-US"/>
        </w:rPr>
        <w:t>Katrine Steinfeld, Policy Officer (</w:t>
      </w:r>
      <w:hyperlink r:id="rId57" w:history="1">
        <w:r w:rsidRPr="00977BA3">
          <w:rPr>
            <w:rStyle w:val="Hyperlink"/>
            <w:lang w:val="en-US"/>
          </w:rPr>
          <w:t>katrine.steinfeld@equineteurope.org</w:t>
        </w:r>
      </w:hyperlink>
      <w:r w:rsidRPr="00977BA3">
        <w:rPr>
          <w:lang w:val="en-US"/>
        </w:rPr>
        <w:t xml:space="preserve"> – Tel: 0032 2 212 31 85).</w:t>
      </w:r>
    </w:p>
    <w:p w14:paraId="42A44463" w14:textId="77777777" w:rsidR="00977BA3" w:rsidRPr="00977BA3" w:rsidRDefault="00977BA3" w:rsidP="00977BA3">
      <w:pPr>
        <w:jc w:val="both"/>
        <w:rPr>
          <w:lang w:val="en-US"/>
        </w:rPr>
      </w:pPr>
    </w:p>
    <w:p w14:paraId="5DD3A5A9" w14:textId="77777777" w:rsidR="00787CB9" w:rsidRDefault="00787CB9" w:rsidP="0061499D">
      <w:pPr>
        <w:rPr>
          <w:b/>
          <w:u w:val="single"/>
          <w:lang w:val="en-GB"/>
        </w:rPr>
      </w:pPr>
    </w:p>
    <w:p w14:paraId="74A0C8F9" w14:textId="4645BA1D" w:rsidR="0061499D" w:rsidRPr="00872E25" w:rsidRDefault="0061499D" w:rsidP="00872E25">
      <w:pPr>
        <w:shd w:val="clear" w:color="auto" w:fill="FFF2CC" w:themeFill="accent4" w:themeFillTint="33"/>
        <w:rPr>
          <w:b/>
          <w:lang w:val="en-GB"/>
        </w:rPr>
      </w:pPr>
      <w:r w:rsidRPr="00872E25">
        <w:rPr>
          <w:b/>
          <w:lang w:val="en-GB"/>
        </w:rPr>
        <w:t>WG POLICY FORMATION</w:t>
      </w:r>
    </w:p>
    <w:p w14:paraId="41ABA1A8" w14:textId="196DFD0E" w:rsidR="0061499D" w:rsidRDefault="00992ECE" w:rsidP="00992ECE">
      <w:pPr>
        <w:pStyle w:val="ListParagraph"/>
        <w:numPr>
          <w:ilvl w:val="0"/>
          <w:numId w:val="28"/>
        </w:numPr>
        <w:jc w:val="both"/>
        <w:rPr>
          <w:lang w:val="en-GB"/>
        </w:rPr>
      </w:pPr>
      <w:r>
        <w:rPr>
          <w:lang w:val="en-GB"/>
        </w:rPr>
        <w:t xml:space="preserve">The </w:t>
      </w:r>
      <w:r w:rsidRPr="00872E25">
        <w:rPr>
          <w:b/>
          <w:lang w:val="en-GB"/>
        </w:rPr>
        <w:t>Perspective on Youth Discrimination</w:t>
      </w:r>
      <w:r>
        <w:rPr>
          <w:lang w:val="en-GB"/>
        </w:rPr>
        <w:t xml:space="preserve"> is currently being drafted. Thank you very much to the members who contributed to the questionnaire!</w:t>
      </w:r>
    </w:p>
    <w:p w14:paraId="583A664A" w14:textId="243EFAD6" w:rsidR="00992ECE" w:rsidRDefault="00992ECE" w:rsidP="00992ECE">
      <w:pPr>
        <w:pStyle w:val="ListParagraph"/>
        <w:numPr>
          <w:ilvl w:val="0"/>
          <w:numId w:val="28"/>
        </w:numPr>
        <w:jc w:val="both"/>
        <w:rPr>
          <w:lang w:val="en-GB"/>
        </w:rPr>
      </w:pPr>
      <w:r>
        <w:rPr>
          <w:lang w:val="en-GB"/>
        </w:rPr>
        <w:t xml:space="preserve">The next meeting will take place at the beginning of 2017. It will focus on the preparation of the </w:t>
      </w:r>
      <w:r w:rsidRPr="00872E25">
        <w:rPr>
          <w:b/>
          <w:lang w:val="en-GB"/>
        </w:rPr>
        <w:t>Equinet conference on the integration and inclusion of migrants</w:t>
      </w:r>
      <w:r>
        <w:rPr>
          <w:lang w:val="en-GB"/>
        </w:rPr>
        <w:t xml:space="preserve"> and the </w:t>
      </w:r>
      <w:r w:rsidRPr="00872E25">
        <w:rPr>
          <w:b/>
          <w:lang w:val="en-GB"/>
        </w:rPr>
        <w:t>Equinet factsheet on the European Commission LGBTI List of Actions</w:t>
      </w:r>
      <w:r>
        <w:rPr>
          <w:lang w:val="en-GB"/>
        </w:rPr>
        <w:t xml:space="preserve">. </w:t>
      </w:r>
    </w:p>
    <w:p w14:paraId="00AE5096" w14:textId="77777777" w:rsidR="00977BA3" w:rsidRPr="00977BA3" w:rsidRDefault="00977BA3" w:rsidP="00977BA3">
      <w:pPr>
        <w:spacing w:line="240" w:lineRule="auto"/>
        <w:jc w:val="right"/>
        <w:rPr>
          <w:lang w:val="en-GB"/>
        </w:rPr>
      </w:pPr>
      <w:r w:rsidRPr="00977BA3">
        <w:rPr>
          <w:b/>
          <w:u w:val="single"/>
          <w:lang w:val="en-GB"/>
        </w:rPr>
        <w:t>EQUINET CONTACT PERSON</w:t>
      </w:r>
      <w:r w:rsidRPr="00977BA3">
        <w:rPr>
          <w:b/>
          <w:lang w:val="en-GB"/>
        </w:rPr>
        <w:t>:</w:t>
      </w:r>
      <w:r w:rsidRPr="00977BA3">
        <w:rPr>
          <w:lang w:val="en-GB"/>
        </w:rPr>
        <w:t xml:space="preserve"> Jessica Machacova, Membership and Policy Officer (</w:t>
      </w:r>
      <w:hyperlink r:id="rId58" w:history="1">
        <w:r w:rsidRPr="00977BA3">
          <w:rPr>
            <w:rStyle w:val="Hyperlink"/>
            <w:lang w:val="en-GB"/>
          </w:rPr>
          <w:t>Jessica.machacova@equineteurope.org</w:t>
        </w:r>
      </w:hyperlink>
      <w:r w:rsidRPr="00977BA3">
        <w:rPr>
          <w:lang w:val="en-GB"/>
        </w:rPr>
        <w:t xml:space="preserve"> – Tel: 0032 2 212 31 80). </w:t>
      </w:r>
    </w:p>
    <w:p w14:paraId="2434DBA0" w14:textId="77777777" w:rsidR="0061499D" w:rsidRPr="00632794" w:rsidRDefault="0061499D" w:rsidP="0061499D">
      <w:pPr>
        <w:pBdr>
          <w:bottom w:val="dotted" w:sz="36" w:space="1" w:color="auto"/>
        </w:pBdr>
        <w:rPr>
          <w:lang w:val="en-GB"/>
        </w:rPr>
      </w:pPr>
    </w:p>
    <w:p w14:paraId="7DA06CF3" w14:textId="5940661D" w:rsidR="00C103C4" w:rsidRPr="00713334" w:rsidRDefault="00373325" w:rsidP="002B1D9F">
      <w:pPr>
        <w:pStyle w:val="Heading1"/>
        <w:shd w:val="clear" w:color="auto" w:fill="0070C0"/>
        <w:spacing w:line="240" w:lineRule="auto"/>
        <w:rPr>
          <w:color w:val="FFFFFF" w:themeColor="background1"/>
          <w:lang w:val="en-US"/>
        </w:rPr>
      </w:pPr>
      <w:bookmarkStart w:id="36" w:name="_Ref438219594"/>
      <w:bookmarkStart w:id="37" w:name="_Ref441224907"/>
      <w:bookmarkStart w:id="38" w:name="_Ref444096994"/>
      <w:r w:rsidRPr="00713334">
        <w:rPr>
          <w:color w:val="FFFFFF" w:themeColor="background1"/>
          <w:lang w:val="en-US"/>
        </w:rPr>
        <w:t xml:space="preserve">Updates: </w:t>
      </w:r>
      <w:r w:rsidR="00FC6D83" w:rsidRPr="00704899">
        <w:rPr>
          <w:color w:val="FFC000"/>
          <w:lang w:val="en-US"/>
        </w:rPr>
        <w:t xml:space="preserve">Cooperation Platforms </w:t>
      </w:r>
      <w:r w:rsidR="00AC024F" w:rsidRPr="00713334">
        <w:rPr>
          <w:color w:val="FFFFFF" w:themeColor="background1"/>
          <w:lang w:val="en-US"/>
        </w:rPr>
        <w:t xml:space="preserve">involving </w:t>
      </w:r>
      <w:r w:rsidR="00FC6D83" w:rsidRPr="00713334">
        <w:rPr>
          <w:color w:val="FFFFFF" w:themeColor="background1"/>
          <w:lang w:val="en-US"/>
        </w:rPr>
        <w:t>Equinet</w:t>
      </w:r>
      <w:r w:rsidRPr="00713334">
        <w:rPr>
          <w:color w:val="FFFFFF" w:themeColor="background1"/>
          <w:lang w:val="en-US"/>
        </w:rPr>
        <w:t xml:space="preserve"> </w:t>
      </w:r>
      <w:r w:rsidR="00FC6D83" w:rsidRPr="00713334">
        <w:rPr>
          <w:color w:val="FFFFFF" w:themeColor="background1"/>
          <w:lang w:val="en-US"/>
        </w:rPr>
        <w:t>-</w:t>
      </w:r>
      <w:r w:rsidRPr="00713334">
        <w:rPr>
          <w:color w:val="FFFFFF" w:themeColor="background1"/>
          <w:lang w:val="en-US"/>
        </w:rPr>
        <w:t xml:space="preserve"> </w:t>
      </w:r>
      <w:r w:rsidR="00FC6D83" w:rsidRPr="00713334">
        <w:rPr>
          <w:color w:val="FFFFFF" w:themeColor="background1"/>
          <w:lang w:val="en-US"/>
        </w:rPr>
        <w:t>C</w:t>
      </w:r>
      <w:r w:rsidRPr="00713334">
        <w:rPr>
          <w:color w:val="FFFFFF" w:themeColor="background1"/>
          <w:lang w:val="en-US"/>
        </w:rPr>
        <w:t xml:space="preserve">ouncil of Europe – </w:t>
      </w:r>
      <w:r w:rsidR="00FC6D83" w:rsidRPr="00713334">
        <w:rPr>
          <w:color w:val="FFFFFF" w:themeColor="background1"/>
          <w:lang w:val="en-US"/>
        </w:rPr>
        <w:t>ENNHRI</w:t>
      </w:r>
      <w:r w:rsidRPr="00713334">
        <w:rPr>
          <w:color w:val="FFFFFF" w:themeColor="background1"/>
          <w:lang w:val="en-US"/>
        </w:rPr>
        <w:t xml:space="preserve"> – </w:t>
      </w:r>
      <w:bookmarkEnd w:id="36"/>
      <w:bookmarkEnd w:id="37"/>
      <w:r w:rsidRPr="00713334">
        <w:rPr>
          <w:color w:val="FFFFFF" w:themeColor="background1"/>
          <w:lang w:val="en-US"/>
        </w:rPr>
        <w:t>European Union Agency for Fundamental Rights (FRA)</w:t>
      </w:r>
      <w:bookmarkEnd w:id="38"/>
    </w:p>
    <w:p w14:paraId="7CB12614" w14:textId="3FCF9159" w:rsidR="00FC6D83" w:rsidRPr="00373325" w:rsidRDefault="00C103C4" w:rsidP="003562CA">
      <w:pPr>
        <w:spacing w:line="240" w:lineRule="auto"/>
        <w:jc w:val="both"/>
        <w:rPr>
          <w:lang w:val="en-GB"/>
        </w:rPr>
      </w:pPr>
      <w:r>
        <w:rPr>
          <w:lang w:val="en-US"/>
        </w:rPr>
        <w:br/>
      </w:r>
      <w:r w:rsidR="00373325" w:rsidRPr="00373325">
        <w:rPr>
          <w:lang w:val="en-GB"/>
        </w:rPr>
        <w:t>In October 2013, Equinet, the Council of Europe (CoE), the European Network of National Human Rights Institutions (ENNHRI) and the European Union Agency for Fundamental Rights (FRA) took the decision to establish</w:t>
      </w:r>
      <w:hyperlink r:id="rId59"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25046B" w:rsidRDefault="00373325" w:rsidP="003562CA">
      <w:pPr>
        <w:pStyle w:val="ListParagraph"/>
        <w:numPr>
          <w:ilvl w:val="0"/>
          <w:numId w:val="2"/>
        </w:numPr>
        <w:spacing w:line="240" w:lineRule="auto"/>
        <w:jc w:val="both"/>
        <w:rPr>
          <w:b/>
          <w:u w:val="single"/>
          <w:lang w:val="en-GB"/>
        </w:rPr>
      </w:pPr>
      <w:r w:rsidRPr="0025046B">
        <w:rPr>
          <w:b/>
          <w:u w:val="single"/>
          <w:lang w:val="en-GB"/>
        </w:rPr>
        <w:t xml:space="preserve">COOPERATION PLATFORM ON ADVANCING SOCIAL AND ECONOMIC RIGHTS </w:t>
      </w:r>
    </w:p>
    <w:p w14:paraId="54F542A8" w14:textId="4EE79293" w:rsidR="00373325" w:rsidRPr="00992ECE" w:rsidRDefault="00BD34B0" w:rsidP="003562CA">
      <w:pPr>
        <w:spacing w:line="240" w:lineRule="auto"/>
        <w:jc w:val="both"/>
        <w:rPr>
          <w:highlight w:val="yellow"/>
          <w:lang w:val="en-US"/>
        </w:rPr>
      </w:pPr>
      <w:r w:rsidRPr="00787CB9">
        <w:rPr>
          <w:lang w:val="en-GB"/>
        </w:rPr>
        <w:t xml:space="preserve">The </w:t>
      </w:r>
      <w:r w:rsidR="008F5B0A" w:rsidRPr="00787CB9">
        <w:rPr>
          <w:lang w:val="en-GB"/>
        </w:rPr>
        <w:t>last</w:t>
      </w:r>
      <w:r w:rsidRPr="00787CB9">
        <w:rPr>
          <w:lang w:val="en-GB"/>
        </w:rPr>
        <w:t xml:space="preserve"> meeting </w:t>
      </w:r>
      <w:r w:rsidR="00765D46" w:rsidRPr="00787CB9">
        <w:rPr>
          <w:lang w:val="en-GB"/>
        </w:rPr>
        <w:t xml:space="preserve">of the Platform </w:t>
      </w:r>
      <w:r w:rsidR="008F5B0A" w:rsidRPr="00787CB9">
        <w:rPr>
          <w:lang w:val="en-GB"/>
        </w:rPr>
        <w:t>was</w:t>
      </w:r>
      <w:r w:rsidRPr="00787CB9">
        <w:rPr>
          <w:lang w:val="en-GB"/>
        </w:rPr>
        <w:t xml:space="preserve"> held </w:t>
      </w:r>
      <w:r w:rsidR="007F22B9" w:rsidRPr="00787CB9">
        <w:rPr>
          <w:lang w:val="en-GB"/>
        </w:rPr>
        <w:t xml:space="preserve">on </w:t>
      </w:r>
      <w:r w:rsidR="007F22B9" w:rsidRPr="00787CB9">
        <w:rPr>
          <w:b/>
          <w:lang w:val="en-GB"/>
        </w:rPr>
        <w:t>10</w:t>
      </w:r>
      <w:r w:rsidR="00847B06" w:rsidRPr="00787CB9">
        <w:rPr>
          <w:b/>
          <w:vertAlign w:val="superscript"/>
          <w:lang w:val="en-GB"/>
        </w:rPr>
        <w:t>th</w:t>
      </w:r>
      <w:r w:rsidR="00847B06" w:rsidRPr="00787CB9">
        <w:rPr>
          <w:b/>
          <w:lang w:val="en-GB"/>
        </w:rPr>
        <w:t xml:space="preserve"> </w:t>
      </w:r>
      <w:r w:rsidR="00AF6B3B" w:rsidRPr="00787CB9">
        <w:rPr>
          <w:b/>
          <w:lang w:val="en-GB"/>
        </w:rPr>
        <w:t>October in Belgrade, Serbia</w:t>
      </w:r>
      <w:r w:rsidR="007F22B9" w:rsidRPr="00787CB9">
        <w:rPr>
          <w:lang w:val="en-GB"/>
        </w:rPr>
        <w:t>, hosted by the Serbian Commission for the Protection of Equality</w:t>
      </w:r>
      <w:r w:rsidR="00AF6B3B" w:rsidRPr="00787CB9">
        <w:rPr>
          <w:lang w:val="en-GB"/>
        </w:rPr>
        <w:t>.</w:t>
      </w:r>
      <w:r w:rsidR="00E46A0E">
        <w:rPr>
          <w:lang w:val="en-GB"/>
        </w:rPr>
        <w:t xml:space="preserve"> The platform partners discussed the European Commission’s </w:t>
      </w:r>
      <w:r w:rsidR="009B55F2">
        <w:rPr>
          <w:lang w:val="en-GB"/>
        </w:rPr>
        <w:t>initiative to introduce a European Pillar of Social Rights and its relationship to the Council of Europe’ Social Charter, as well as building capacity on the use of indicators in the monitoring of human rights and equality.</w:t>
      </w:r>
      <w:r w:rsidR="007F22B9" w:rsidRPr="00787CB9">
        <w:rPr>
          <w:lang w:val="en-GB"/>
        </w:rPr>
        <w:t xml:space="preserve"> </w:t>
      </w:r>
    </w:p>
    <w:p w14:paraId="27DFFB70" w14:textId="24D1F907" w:rsidR="00A24371" w:rsidRPr="0025046B" w:rsidRDefault="008F5B0A" w:rsidP="008F5B0A">
      <w:pPr>
        <w:shd w:val="clear" w:color="auto" w:fill="D9D9D9" w:themeFill="background1" w:themeFillShade="D9"/>
        <w:spacing w:line="240" w:lineRule="auto"/>
        <w:jc w:val="right"/>
        <w:rPr>
          <w:lang w:val="en-US"/>
        </w:rPr>
      </w:pPr>
      <w:r w:rsidRPr="0025046B">
        <w:rPr>
          <w:b/>
          <w:lang w:val="en-GB"/>
        </w:rPr>
        <w:t>EQUINET CONTACT PERSON</w:t>
      </w:r>
      <w:r w:rsidR="00A24371" w:rsidRPr="0025046B">
        <w:rPr>
          <w:b/>
          <w:lang w:val="en-GB"/>
        </w:rPr>
        <w:t>:</w:t>
      </w:r>
      <w:r w:rsidR="00A24371" w:rsidRPr="0025046B">
        <w:rPr>
          <w:lang w:val="en-GB"/>
        </w:rPr>
        <w:t xml:space="preserve"> </w:t>
      </w:r>
      <w:r w:rsidRPr="0025046B">
        <w:rPr>
          <w:lang w:val="en-US"/>
        </w:rPr>
        <w:t xml:space="preserve">Katrine Steinfeld, </w:t>
      </w:r>
      <w:r w:rsidR="00A24371" w:rsidRPr="0025046B">
        <w:rPr>
          <w:lang w:val="en-US"/>
        </w:rPr>
        <w:t>Policy Officer (</w:t>
      </w:r>
      <w:hyperlink r:id="rId60" w:history="1">
        <w:r w:rsidRPr="0025046B">
          <w:rPr>
            <w:rStyle w:val="Hyperlink"/>
            <w:lang w:val="en-US"/>
          </w:rPr>
          <w:t>katrine.steinfeld@equineteurope.org</w:t>
        </w:r>
      </w:hyperlink>
      <w:r w:rsidRPr="0025046B">
        <w:rPr>
          <w:lang w:val="en-US"/>
        </w:rPr>
        <w:t xml:space="preserve"> – Tel: 0032 2 212 31 85</w:t>
      </w:r>
      <w:r w:rsidR="00A24371" w:rsidRPr="0025046B">
        <w:rPr>
          <w:lang w:val="en-US"/>
        </w:rPr>
        <w:t>).</w:t>
      </w:r>
    </w:p>
    <w:p w14:paraId="170BB3E1" w14:textId="4004828F" w:rsidR="00A24371" w:rsidRPr="00992ECE" w:rsidRDefault="00A24371" w:rsidP="003562CA">
      <w:pPr>
        <w:pStyle w:val="ListParagraph"/>
        <w:numPr>
          <w:ilvl w:val="0"/>
          <w:numId w:val="2"/>
        </w:numPr>
        <w:spacing w:line="240" w:lineRule="auto"/>
        <w:jc w:val="both"/>
        <w:rPr>
          <w:b/>
          <w:u w:val="single"/>
          <w:lang w:val="en-GB"/>
        </w:rPr>
      </w:pPr>
      <w:r w:rsidRPr="00992ECE">
        <w:rPr>
          <w:b/>
          <w:u w:val="single"/>
          <w:lang w:val="en-GB"/>
        </w:rPr>
        <w:t>COOPERATION PLATFORM ON RIGHTS OF MIGRANTS AND ASYLUM SEEKERS</w:t>
      </w:r>
    </w:p>
    <w:p w14:paraId="21348964" w14:textId="4B4359CC" w:rsidR="00A24371" w:rsidRPr="00992ECE" w:rsidRDefault="00A24371" w:rsidP="003562CA">
      <w:pPr>
        <w:spacing w:line="240" w:lineRule="auto"/>
        <w:jc w:val="both"/>
        <w:rPr>
          <w:lang w:val="en-GB"/>
        </w:rPr>
      </w:pPr>
      <w:r w:rsidRPr="00992ECE">
        <w:rPr>
          <w:lang w:val="en-GB"/>
        </w:rPr>
        <w:t xml:space="preserve">The second meeting of the Asylum and Migration Cooperation Platform was held in Vienna on 15th and 16th February 2016. </w:t>
      </w:r>
      <w:r w:rsidR="00915F66" w:rsidRPr="00992ECE">
        <w:rPr>
          <w:lang w:val="en-GB"/>
        </w:rPr>
        <w:t xml:space="preserve">The summary </w:t>
      </w:r>
      <w:r w:rsidR="003A4EB9" w:rsidRPr="00992ECE">
        <w:rPr>
          <w:lang w:val="en-GB"/>
        </w:rPr>
        <w:t>is available</w:t>
      </w:r>
      <w:r w:rsidR="00915F66" w:rsidRPr="00992ECE">
        <w:rPr>
          <w:lang w:val="en-GB"/>
        </w:rPr>
        <w:t xml:space="preserve"> </w:t>
      </w:r>
      <w:hyperlink r:id="rId61" w:history="1">
        <w:r w:rsidR="00915F66" w:rsidRPr="00992ECE">
          <w:rPr>
            <w:rStyle w:val="Hyperlink"/>
            <w:lang w:val="en-GB"/>
          </w:rPr>
          <w:t>on the Equinet website</w:t>
        </w:r>
      </w:hyperlink>
      <w:r w:rsidR="00915F66" w:rsidRPr="00992ECE">
        <w:rPr>
          <w:lang w:val="en-GB"/>
        </w:rPr>
        <w:t xml:space="preserve">. </w:t>
      </w:r>
      <w:r w:rsidR="00992ECE">
        <w:rPr>
          <w:lang w:val="en-GB"/>
        </w:rPr>
        <w:t xml:space="preserve">Equinet just published </w:t>
      </w:r>
      <w:hyperlink r:id="rId62" w:history="1">
        <w:r w:rsidR="00992ECE" w:rsidRPr="00B03AE3">
          <w:rPr>
            <w:rStyle w:val="Hyperlink"/>
            <w:lang w:val="en-GB"/>
          </w:rPr>
          <w:t xml:space="preserve">a factsheet </w:t>
        </w:r>
        <w:r w:rsidR="00B03AE3" w:rsidRPr="00B03AE3">
          <w:rPr>
            <w:rStyle w:val="Hyperlink"/>
            <w:lang w:val="en-GB"/>
          </w:rPr>
          <w:t>and a compendium of good practices</w:t>
        </w:r>
      </w:hyperlink>
      <w:r w:rsidR="00B03AE3">
        <w:rPr>
          <w:lang w:val="en-GB"/>
        </w:rPr>
        <w:t xml:space="preserve"> </w:t>
      </w:r>
      <w:r w:rsidR="00992ECE">
        <w:rPr>
          <w:lang w:val="en-GB"/>
        </w:rPr>
        <w:t xml:space="preserve">on the integration of migrants, asylum seekers and refugees. </w:t>
      </w:r>
    </w:p>
    <w:p w14:paraId="4B024C70" w14:textId="1323EBBF" w:rsidR="00A24371" w:rsidRPr="00992ECE" w:rsidRDefault="008F5B0A" w:rsidP="008F5B0A">
      <w:pPr>
        <w:shd w:val="clear" w:color="auto" w:fill="D9D9D9" w:themeFill="background1" w:themeFillShade="D9"/>
        <w:spacing w:line="240" w:lineRule="auto"/>
        <w:jc w:val="right"/>
        <w:rPr>
          <w:lang w:val="en-GB"/>
        </w:rPr>
      </w:pPr>
      <w:r w:rsidRPr="00992ECE">
        <w:rPr>
          <w:b/>
          <w:lang w:val="en-GB"/>
        </w:rPr>
        <w:t>EQUINET CONTACT PERSON</w:t>
      </w:r>
      <w:r w:rsidR="00A24371" w:rsidRPr="00992ECE">
        <w:rPr>
          <w:b/>
          <w:lang w:val="en-GB"/>
        </w:rPr>
        <w:t>:</w:t>
      </w:r>
      <w:r w:rsidR="00A24371" w:rsidRPr="00992ECE">
        <w:rPr>
          <w:lang w:val="en-GB"/>
        </w:rPr>
        <w:t xml:space="preserve"> Jessica Machacova, </w:t>
      </w:r>
      <w:r w:rsidR="008F6BE3" w:rsidRPr="00992ECE">
        <w:rPr>
          <w:lang w:val="en-GB"/>
        </w:rPr>
        <w:t xml:space="preserve">Membership and Policy Officer </w:t>
      </w:r>
      <w:r w:rsidR="00A24371" w:rsidRPr="00992ECE">
        <w:rPr>
          <w:lang w:val="en-GB"/>
        </w:rPr>
        <w:t>(</w:t>
      </w:r>
      <w:hyperlink r:id="rId63" w:history="1">
        <w:r w:rsidRPr="00992ECE">
          <w:rPr>
            <w:rStyle w:val="Hyperlink"/>
            <w:lang w:val="en-GB"/>
          </w:rPr>
          <w:t>Jessica.machacova@equineteurope.org</w:t>
        </w:r>
      </w:hyperlink>
      <w:r w:rsidRPr="00992ECE">
        <w:rPr>
          <w:lang w:val="en-GB"/>
        </w:rPr>
        <w:t xml:space="preserve"> – Tel: 0032 2 212 31 80</w:t>
      </w:r>
      <w:r w:rsidR="00A24371" w:rsidRPr="00992ECE">
        <w:rPr>
          <w:lang w:val="en-GB"/>
        </w:rPr>
        <w:t xml:space="preserve">). </w:t>
      </w:r>
    </w:p>
    <w:p w14:paraId="0C5B7A37" w14:textId="299468E6" w:rsidR="00A24371" w:rsidRPr="0025046B" w:rsidRDefault="00A24371" w:rsidP="003562CA">
      <w:pPr>
        <w:pStyle w:val="ListParagraph"/>
        <w:numPr>
          <w:ilvl w:val="0"/>
          <w:numId w:val="2"/>
        </w:numPr>
        <w:spacing w:line="240" w:lineRule="auto"/>
        <w:jc w:val="both"/>
        <w:rPr>
          <w:b/>
          <w:u w:val="single"/>
          <w:lang w:val="en-GB"/>
        </w:rPr>
      </w:pPr>
      <w:r w:rsidRPr="0025046B">
        <w:rPr>
          <w:b/>
          <w:u w:val="single"/>
          <w:lang w:val="en-GB"/>
        </w:rPr>
        <w:t>COOPERATION PLATFORM ON ROMA EQUALITY</w:t>
      </w:r>
    </w:p>
    <w:p w14:paraId="29FD35E3" w14:textId="77777777" w:rsidR="002224F3" w:rsidRPr="00872E25" w:rsidRDefault="00915F66" w:rsidP="003562CA">
      <w:pPr>
        <w:spacing w:line="240" w:lineRule="auto"/>
        <w:jc w:val="both"/>
        <w:rPr>
          <w:lang w:val="en-GB"/>
        </w:rPr>
      </w:pPr>
      <w:r w:rsidRPr="00872E25">
        <w:rPr>
          <w:lang w:val="en-GB"/>
        </w:rPr>
        <w:t>The</w:t>
      </w:r>
      <w:r w:rsidR="002675B3" w:rsidRPr="00872E25">
        <w:rPr>
          <w:lang w:val="en-GB"/>
        </w:rPr>
        <w:t xml:space="preserve"> </w:t>
      </w:r>
      <w:r w:rsidR="008F6BE3" w:rsidRPr="00872E25">
        <w:rPr>
          <w:lang w:val="en-GB"/>
        </w:rPr>
        <w:t>last</w:t>
      </w:r>
      <w:r w:rsidR="00BA517E" w:rsidRPr="00872E25">
        <w:rPr>
          <w:lang w:val="en-GB"/>
        </w:rPr>
        <w:t xml:space="preserve"> </w:t>
      </w:r>
      <w:r w:rsidRPr="00872E25">
        <w:rPr>
          <w:lang w:val="en-GB"/>
        </w:rPr>
        <w:t>meeting of the</w:t>
      </w:r>
      <w:r w:rsidR="00BA517E" w:rsidRPr="00872E25">
        <w:rPr>
          <w:lang w:val="en-GB"/>
        </w:rPr>
        <w:t xml:space="preserve"> Operational</w:t>
      </w:r>
      <w:r w:rsidRPr="00872E25">
        <w:rPr>
          <w:lang w:val="en-GB"/>
        </w:rPr>
        <w:t xml:space="preserve"> </w:t>
      </w:r>
      <w:r w:rsidR="00BA517E" w:rsidRPr="00872E25">
        <w:rPr>
          <w:lang w:val="en-GB"/>
        </w:rPr>
        <w:t xml:space="preserve">Platform for </w:t>
      </w:r>
      <w:r w:rsidRPr="00872E25">
        <w:rPr>
          <w:lang w:val="en-GB"/>
        </w:rPr>
        <w:t xml:space="preserve">Roma Equality </w:t>
      </w:r>
      <w:r w:rsidR="00BA517E" w:rsidRPr="00872E25">
        <w:rPr>
          <w:lang w:val="en-GB"/>
        </w:rPr>
        <w:t xml:space="preserve">(OPRE) </w:t>
      </w:r>
      <w:r w:rsidR="008F6BE3" w:rsidRPr="00872E25">
        <w:rPr>
          <w:lang w:val="en-GB"/>
        </w:rPr>
        <w:t>was</w:t>
      </w:r>
      <w:r w:rsidR="00F25502" w:rsidRPr="00872E25">
        <w:rPr>
          <w:lang w:val="en-GB"/>
        </w:rPr>
        <w:t xml:space="preserve"> held on 7</w:t>
      </w:r>
      <w:r w:rsidR="00F25502" w:rsidRPr="00872E25">
        <w:rPr>
          <w:vertAlign w:val="superscript"/>
          <w:lang w:val="en-GB"/>
        </w:rPr>
        <w:t>th</w:t>
      </w:r>
      <w:r w:rsidR="00F25502" w:rsidRPr="00872E25">
        <w:rPr>
          <w:lang w:val="en-GB"/>
        </w:rPr>
        <w:t xml:space="preserve"> and 8</w:t>
      </w:r>
      <w:r w:rsidR="00F25502" w:rsidRPr="00872E25">
        <w:rPr>
          <w:vertAlign w:val="superscript"/>
          <w:lang w:val="en-GB"/>
        </w:rPr>
        <w:t>th</w:t>
      </w:r>
      <w:r w:rsidR="00F25502" w:rsidRPr="00872E25">
        <w:rPr>
          <w:lang w:val="en-GB"/>
        </w:rPr>
        <w:t xml:space="preserve"> June in Athens, Greece. </w:t>
      </w:r>
      <w:r w:rsidR="00765D46" w:rsidRPr="00872E25">
        <w:rPr>
          <w:lang w:val="en-GB"/>
        </w:rPr>
        <w:t>A</w:t>
      </w:r>
      <w:r w:rsidR="008F6BE3" w:rsidRPr="00872E25">
        <w:rPr>
          <w:lang w:val="en-GB"/>
        </w:rPr>
        <w:t xml:space="preserve"> </w:t>
      </w:r>
      <w:hyperlink r:id="rId64" w:history="1">
        <w:r w:rsidR="00AF6B3B" w:rsidRPr="00872E25">
          <w:rPr>
            <w:rStyle w:val="Hyperlink"/>
            <w:lang w:val="en-GB"/>
          </w:rPr>
          <w:t xml:space="preserve">joint </w:t>
        </w:r>
        <w:r w:rsidR="008F6BE3" w:rsidRPr="00872E25">
          <w:rPr>
            <w:rStyle w:val="Hyperlink"/>
            <w:lang w:val="en-GB"/>
          </w:rPr>
          <w:t>statement on evictions of Roma people</w:t>
        </w:r>
      </w:hyperlink>
      <w:r w:rsidR="00BD34B0" w:rsidRPr="00872E25">
        <w:rPr>
          <w:lang w:val="en-GB"/>
        </w:rPr>
        <w:t xml:space="preserve"> was published</w:t>
      </w:r>
      <w:r w:rsidR="00670D55" w:rsidRPr="00872E25">
        <w:rPr>
          <w:lang w:val="en-GB"/>
        </w:rPr>
        <w:t xml:space="preserve"> in June 2016. </w:t>
      </w:r>
    </w:p>
    <w:p w14:paraId="625C0C82" w14:textId="66CF9C5C" w:rsidR="002224F3" w:rsidRPr="00872E25" w:rsidRDefault="002224F3" w:rsidP="003562CA">
      <w:pPr>
        <w:spacing w:line="240" w:lineRule="auto"/>
        <w:jc w:val="both"/>
        <w:rPr>
          <w:lang w:val="en-GB"/>
        </w:rPr>
      </w:pPr>
      <w:r w:rsidRPr="00872E25">
        <w:rPr>
          <w:lang w:val="en-GB"/>
        </w:rPr>
        <w:t xml:space="preserve">Equinet’s upcoming paper on </w:t>
      </w:r>
      <w:r w:rsidRPr="00872E25">
        <w:rPr>
          <w:b/>
          <w:lang w:val="en-GB"/>
        </w:rPr>
        <w:t>Fighting discrimination on grounds of race and ethnic origin</w:t>
      </w:r>
      <w:r w:rsidRPr="00872E25">
        <w:rPr>
          <w:lang w:val="en-GB"/>
        </w:rPr>
        <w:t xml:space="preserve"> contains examples of work to further equality for Roma and will be shared with OPRE partners.</w:t>
      </w:r>
    </w:p>
    <w:p w14:paraId="5215CE33" w14:textId="596ECE80" w:rsidR="00A24371" w:rsidRPr="0025046B" w:rsidRDefault="008102BB" w:rsidP="008102BB">
      <w:pPr>
        <w:shd w:val="clear" w:color="auto" w:fill="D9D9D9" w:themeFill="background1" w:themeFillShade="D9"/>
        <w:spacing w:line="240" w:lineRule="auto"/>
        <w:jc w:val="right"/>
        <w:rPr>
          <w:lang w:val="en-GB"/>
        </w:rPr>
      </w:pPr>
      <w:r w:rsidRPr="0025046B">
        <w:rPr>
          <w:b/>
          <w:lang w:val="en-GB"/>
        </w:rPr>
        <w:t>EQUINET CONTACT PERSON</w:t>
      </w:r>
      <w:r w:rsidR="00A24371" w:rsidRPr="0025046B">
        <w:rPr>
          <w:b/>
          <w:lang w:val="en-GB"/>
        </w:rPr>
        <w:t>:</w:t>
      </w:r>
      <w:r w:rsidR="00A24371" w:rsidRPr="0025046B">
        <w:rPr>
          <w:lang w:val="en-GB"/>
        </w:rPr>
        <w:t xml:space="preserve"> Tamás Kádár, Head of Legal and Policy (</w:t>
      </w:r>
      <w:hyperlink r:id="rId65" w:history="1">
        <w:r w:rsidRPr="0025046B">
          <w:rPr>
            <w:rStyle w:val="Hyperlink"/>
            <w:lang w:val="en-GB"/>
          </w:rPr>
          <w:t>tamas.kadar@equineteurope.org</w:t>
        </w:r>
      </w:hyperlink>
      <w:r w:rsidRPr="0025046B">
        <w:rPr>
          <w:lang w:val="en-GB"/>
        </w:rPr>
        <w:t xml:space="preserve"> – Tel: 0032 2 212 31 83</w:t>
      </w:r>
      <w:r w:rsidR="00A24371" w:rsidRPr="0025046B">
        <w:rPr>
          <w:lang w:val="en-GB"/>
        </w:rPr>
        <w:t xml:space="preserve">). </w:t>
      </w:r>
    </w:p>
    <w:p w14:paraId="26D18E5D" w14:textId="1CD3D085" w:rsidR="00A24371" w:rsidRPr="0025046B" w:rsidRDefault="00A24371" w:rsidP="003562CA">
      <w:pPr>
        <w:pStyle w:val="ListParagraph"/>
        <w:numPr>
          <w:ilvl w:val="0"/>
          <w:numId w:val="2"/>
        </w:numPr>
        <w:spacing w:line="240" w:lineRule="auto"/>
        <w:jc w:val="both"/>
        <w:rPr>
          <w:b/>
          <w:u w:val="single"/>
          <w:lang w:val="en-GB"/>
        </w:rPr>
      </w:pPr>
      <w:r w:rsidRPr="0025046B">
        <w:rPr>
          <w:b/>
          <w:u w:val="single"/>
          <w:lang w:val="en-GB"/>
        </w:rPr>
        <w:t xml:space="preserve">COOPERATION </w:t>
      </w:r>
      <w:r w:rsidR="008D3A7C" w:rsidRPr="0025046B">
        <w:rPr>
          <w:b/>
          <w:u w:val="single"/>
          <w:lang w:val="en-GB"/>
        </w:rPr>
        <w:t>PLATFORM ON HATE CRIME</w:t>
      </w:r>
    </w:p>
    <w:p w14:paraId="408996E6" w14:textId="6897BF82" w:rsidR="005C7386" w:rsidRPr="00787CB9" w:rsidRDefault="00A17B65" w:rsidP="003562CA">
      <w:pPr>
        <w:spacing w:line="240" w:lineRule="auto"/>
        <w:jc w:val="both"/>
        <w:rPr>
          <w:rFonts w:ascii="Verdana" w:hAnsi="Verdana"/>
          <w:lang w:val="en-US"/>
        </w:rPr>
      </w:pPr>
      <w:r w:rsidRPr="00787CB9">
        <w:rPr>
          <w:lang w:val="en-GB"/>
        </w:rPr>
        <w:t>For now, i</w:t>
      </w:r>
      <w:r w:rsidR="005C7386" w:rsidRPr="00787CB9">
        <w:rPr>
          <w:lang w:val="en-GB"/>
        </w:rPr>
        <w:t xml:space="preserve">n order to maintain </w:t>
      </w:r>
      <w:r w:rsidRPr="00787CB9">
        <w:rPr>
          <w:lang w:val="en-GB"/>
        </w:rPr>
        <w:t>this platform, it is up to us to at least exchange</w:t>
      </w:r>
      <w:r w:rsidR="005C7386" w:rsidRPr="00787CB9">
        <w:rPr>
          <w:lang w:val="en-GB"/>
        </w:rPr>
        <w:t xml:space="preserve"> information</w:t>
      </w:r>
      <w:r w:rsidRPr="00787CB9">
        <w:rPr>
          <w:lang w:val="en-GB"/>
        </w:rPr>
        <w:t xml:space="preserve"> on our work on hate crime and hate speech. </w:t>
      </w:r>
      <w:r w:rsidRPr="008C464F">
        <w:rPr>
          <w:lang w:val="en-GB"/>
        </w:rPr>
        <w:t>Therefore, p</w:t>
      </w:r>
      <w:r w:rsidR="005C7386" w:rsidRPr="008C464F">
        <w:rPr>
          <w:lang w:val="en-GB"/>
        </w:rPr>
        <w:t xml:space="preserve">lease send FRA </w:t>
      </w:r>
      <w:r w:rsidR="00AC3F14" w:rsidRPr="008C464F">
        <w:rPr>
          <w:lang w:val="en-GB"/>
        </w:rPr>
        <w:t>(</w:t>
      </w:r>
      <w:hyperlink r:id="rId66" w:history="1">
        <w:r w:rsidR="00AC3F14" w:rsidRPr="008C464F">
          <w:rPr>
            <w:rStyle w:val="Hyperlink"/>
            <w:rFonts w:cstheme="minorHAnsi"/>
            <w:lang w:val="en-US"/>
          </w:rPr>
          <w:t>elena.balzarini@fra.europa.eu</w:t>
        </w:r>
      </w:hyperlink>
      <w:r w:rsidR="00AC3F14" w:rsidRPr="008C464F">
        <w:rPr>
          <w:rFonts w:cstheme="minorHAnsi"/>
          <w:lang w:val="en-US"/>
        </w:rPr>
        <w:t xml:space="preserve"> ) </w:t>
      </w:r>
      <w:r w:rsidR="005C7386" w:rsidRPr="008C464F">
        <w:rPr>
          <w:lang w:val="en-GB"/>
        </w:rPr>
        <w:t xml:space="preserve">information on </w:t>
      </w:r>
      <w:r w:rsidRPr="008C464F">
        <w:rPr>
          <w:lang w:val="en-GB"/>
        </w:rPr>
        <w:t xml:space="preserve">your </w:t>
      </w:r>
      <w:r w:rsidR="005C7386" w:rsidRPr="008C464F">
        <w:rPr>
          <w:lang w:val="en-GB"/>
        </w:rPr>
        <w:t>activities, meetings, studies and publications in the field of combating hate crime</w:t>
      </w:r>
      <w:r w:rsidR="00847B06" w:rsidRPr="008C464F">
        <w:rPr>
          <w:lang w:val="en-GB"/>
        </w:rPr>
        <w:t xml:space="preserve"> and hate speech</w:t>
      </w:r>
      <w:r w:rsidR="005C7386" w:rsidRPr="008C464F">
        <w:rPr>
          <w:lang w:val="en-GB"/>
        </w:rPr>
        <w:t>, which you think could be interesting for the other Platform members.</w:t>
      </w:r>
      <w:r w:rsidR="005C7386" w:rsidRPr="00787CB9">
        <w:rPr>
          <w:lang w:val="en-GB"/>
        </w:rPr>
        <w:t xml:space="preserve"> </w:t>
      </w:r>
    </w:p>
    <w:p w14:paraId="330ED99C" w14:textId="6423A7E3" w:rsidR="00C103C4" w:rsidRPr="000002B8" w:rsidRDefault="008102BB" w:rsidP="008102BB">
      <w:pPr>
        <w:shd w:val="clear" w:color="auto" w:fill="D9D9D9" w:themeFill="background1" w:themeFillShade="D9"/>
        <w:spacing w:line="240" w:lineRule="auto"/>
        <w:jc w:val="right"/>
        <w:rPr>
          <w:lang w:val="en-US"/>
        </w:rPr>
      </w:pPr>
      <w:r w:rsidRPr="0025046B">
        <w:rPr>
          <w:b/>
          <w:lang w:val="en-GB"/>
        </w:rPr>
        <w:t>EQUINET CONTACT PERSON</w:t>
      </w:r>
      <w:r w:rsidR="008D3A7C" w:rsidRPr="0025046B">
        <w:rPr>
          <w:b/>
          <w:lang w:val="en-GB"/>
        </w:rPr>
        <w:t>:</w:t>
      </w:r>
      <w:r w:rsidR="00A24371" w:rsidRPr="0025046B">
        <w:rPr>
          <w:lang w:val="en-GB"/>
        </w:rPr>
        <w:t xml:space="preserve"> Sarah Cooke O’Dowd, Communication Officer</w:t>
      </w:r>
      <w:r w:rsidR="008D3A7C" w:rsidRPr="0025046B">
        <w:rPr>
          <w:lang w:val="en-GB"/>
        </w:rPr>
        <w:t xml:space="preserve"> </w:t>
      </w:r>
      <w:r w:rsidR="00732BC0" w:rsidRPr="0025046B">
        <w:rPr>
          <w:lang w:val="en-GB"/>
        </w:rPr>
        <w:t>(</w:t>
      </w:r>
      <w:hyperlink r:id="rId67" w:history="1">
        <w:r w:rsidRPr="0025046B">
          <w:rPr>
            <w:rStyle w:val="Hyperlink"/>
            <w:lang w:val="en-GB"/>
          </w:rPr>
          <w:t>sarah.cookeodowd@equineteurope.org</w:t>
        </w:r>
      </w:hyperlink>
      <w:r w:rsidRPr="0025046B">
        <w:rPr>
          <w:lang w:val="en-GB"/>
        </w:rPr>
        <w:t xml:space="preserve"> – Tel: 0032 2 212 31 84</w:t>
      </w:r>
      <w:r w:rsidR="00732BC0" w:rsidRPr="0025046B">
        <w:rPr>
          <w:lang w:val="en-GB"/>
        </w:rPr>
        <w:t>)</w:t>
      </w:r>
      <w:r w:rsidR="008D3A7C" w:rsidRPr="0025046B">
        <w:rPr>
          <w:lang w:val="en-US"/>
        </w:rPr>
        <w:t>.</w:t>
      </w:r>
      <w:r w:rsidR="008D3A7C">
        <w:rPr>
          <w:lang w:val="en-US"/>
        </w:rPr>
        <w:t xml:space="preserve"> </w:t>
      </w:r>
    </w:p>
    <w:p w14:paraId="266E68BF" w14:textId="77777777" w:rsidR="002521DD" w:rsidRDefault="002521DD" w:rsidP="003562CA">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704899" w:rsidRDefault="00731086" w:rsidP="00E95807">
      <w:pPr>
        <w:pStyle w:val="Heading1"/>
        <w:shd w:val="clear" w:color="auto" w:fill="0070C0"/>
        <w:spacing w:line="240" w:lineRule="auto"/>
        <w:rPr>
          <w:color w:val="FFFFFF" w:themeColor="background1"/>
          <w:lang w:val="en-US"/>
        </w:rPr>
      </w:pPr>
      <w:bookmarkStart w:id="39" w:name="_Ref424909584"/>
      <w:bookmarkStart w:id="40" w:name="_Ref430877080"/>
      <w:r w:rsidRPr="00704899">
        <w:rPr>
          <w:color w:val="FFFFFF" w:themeColor="background1"/>
          <w:lang w:val="en-US"/>
        </w:rPr>
        <w:t>Save the date!</w:t>
      </w:r>
      <w:bookmarkEnd w:id="39"/>
      <w:r w:rsidR="007065ED" w:rsidRPr="00704899">
        <w:rPr>
          <w:color w:val="FFFFFF" w:themeColor="background1"/>
          <w:lang w:val="en-US"/>
        </w:rPr>
        <w:t xml:space="preserve"> </w:t>
      </w:r>
      <w:r w:rsidR="007065ED" w:rsidRPr="00704899">
        <w:rPr>
          <w:color w:val="FFFFFF" w:themeColor="background1"/>
          <w:lang w:val="en-US"/>
        </w:rPr>
        <w:br/>
      </w:r>
      <w:r w:rsidR="007065ED" w:rsidRPr="00704899">
        <w:rPr>
          <w:color w:val="FFC000"/>
          <w:lang w:val="en-US"/>
        </w:rPr>
        <w:t>Next Equinet Meetings</w:t>
      </w:r>
      <w:bookmarkEnd w:id="40"/>
    </w:p>
    <w:p w14:paraId="631F1E98" w14:textId="77777777" w:rsidR="00731086" w:rsidRDefault="00731086" w:rsidP="003562CA">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4191"/>
        <w:gridCol w:w="2989"/>
      </w:tblGrid>
      <w:tr w:rsidR="00700EEC" w:rsidRPr="002F7ED9" w14:paraId="24B52637" w14:textId="77777777" w:rsidTr="008102BB">
        <w:tc>
          <w:tcPr>
            <w:tcW w:w="2782" w:type="dxa"/>
            <w:shd w:val="clear" w:color="auto" w:fill="FFE599" w:themeFill="accent4" w:themeFillTint="66"/>
            <w:vAlign w:val="center"/>
          </w:tcPr>
          <w:p w14:paraId="50584052" w14:textId="77777777" w:rsidR="008102BB" w:rsidRPr="008D3A7C" w:rsidRDefault="008102BB" w:rsidP="008102BB">
            <w:pPr>
              <w:jc w:val="center"/>
              <w:rPr>
                <w:b/>
                <w:sz w:val="28"/>
                <w:lang w:val="en-US"/>
              </w:rPr>
            </w:pPr>
            <w:r w:rsidRPr="008D3A7C">
              <w:rPr>
                <w:b/>
                <w:sz w:val="28"/>
                <w:lang w:val="en-US"/>
              </w:rPr>
              <w:t xml:space="preserve">Governance </w:t>
            </w:r>
          </w:p>
          <w:p w14:paraId="52B1CDC4" w14:textId="64A86067" w:rsidR="00700EEC" w:rsidRPr="008D3A7C" w:rsidRDefault="008102BB" w:rsidP="008102BB">
            <w:pPr>
              <w:jc w:val="center"/>
              <w:rPr>
                <w:b/>
                <w:sz w:val="28"/>
                <w:lang w:val="en-US"/>
              </w:rPr>
            </w:pPr>
            <w:r w:rsidRPr="008D3A7C">
              <w:rPr>
                <w:b/>
                <w:sz w:val="28"/>
                <w:lang w:val="en-US"/>
              </w:rPr>
              <w:t>Meetings</w:t>
            </w:r>
          </w:p>
        </w:tc>
        <w:tc>
          <w:tcPr>
            <w:tcW w:w="4191" w:type="dxa"/>
            <w:shd w:val="clear" w:color="auto" w:fill="F2F2F2" w:themeFill="background1" w:themeFillShade="F2"/>
            <w:vAlign w:val="center"/>
          </w:tcPr>
          <w:p w14:paraId="0A2FB39F" w14:textId="5EA45920" w:rsidR="00700EEC" w:rsidRDefault="00765D46" w:rsidP="003562CA">
            <w:pPr>
              <w:jc w:val="center"/>
              <w:rPr>
                <w:b/>
                <w:lang w:val="en-US"/>
              </w:rPr>
            </w:pPr>
            <w:r>
              <w:rPr>
                <w:b/>
                <w:lang w:val="en-US"/>
              </w:rPr>
              <w:t>Thursday 8</w:t>
            </w:r>
            <w:r w:rsidRPr="00414271">
              <w:rPr>
                <w:b/>
                <w:vertAlign w:val="superscript"/>
                <w:lang w:val="en-US"/>
              </w:rPr>
              <w:t>th</w:t>
            </w:r>
            <w:r>
              <w:rPr>
                <w:b/>
                <w:lang w:val="en-US"/>
              </w:rPr>
              <w:t xml:space="preserve"> December</w:t>
            </w:r>
          </w:p>
        </w:tc>
        <w:tc>
          <w:tcPr>
            <w:tcW w:w="2989" w:type="dxa"/>
            <w:shd w:val="clear" w:color="auto" w:fill="D9D9D9" w:themeFill="background1" w:themeFillShade="D9"/>
            <w:vAlign w:val="center"/>
          </w:tcPr>
          <w:p w14:paraId="630A7EF3" w14:textId="42F7BADA" w:rsidR="00700EEC" w:rsidRDefault="00765D46" w:rsidP="003562CA">
            <w:pPr>
              <w:rPr>
                <w:lang w:val="en-US"/>
              </w:rPr>
            </w:pPr>
            <w:r>
              <w:rPr>
                <w:lang w:val="en-US"/>
              </w:rPr>
              <w:t xml:space="preserve">Board meeting </w:t>
            </w:r>
            <w:r w:rsidRPr="00FE6B58">
              <w:rPr>
                <w:i/>
                <w:lang w:val="en-US"/>
              </w:rPr>
              <w:t>(</w:t>
            </w:r>
            <w:r>
              <w:rPr>
                <w:i/>
                <w:lang w:val="en-US"/>
              </w:rPr>
              <w:t>Brussels, Belgium)</w:t>
            </w:r>
          </w:p>
        </w:tc>
      </w:tr>
      <w:tr w:rsidR="00414271" w:rsidRPr="00787CB9" w14:paraId="18B55E19" w14:textId="77777777" w:rsidTr="008102BB">
        <w:trPr>
          <w:trHeight w:val="675"/>
        </w:trPr>
        <w:tc>
          <w:tcPr>
            <w:tcW w:w="2782" w:type="dxa"/>
            <w:shd w:val="clear" w:color="auto" w:fill="2F5496" w:themeFill="accent5" w:themeFillShade="BF"/>
            <w:vAlign w:val="center"/>
          </w:tcPr>
          <w:p w14:paraId="3DD8BC1D" w14:textId="752AC98D" w:rsidR="00414271" w:rsidRDefault="00765D46" w:rsidP="003562CA">
            <w:pPr>
              <w:jc w:val="center"/>
              <w:rPr>
                <w:b/>
                <w:color w:val="FFFFFF" w:themeColor="background1"/>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4191" w:type="dxa"/>
            <w:shd w:val="clear" w:color="auto" w:fill="D9D9D9" w:themeFill="background1" w:themeFillShade="D9"/>
            <w:vAlign w:val="center"/>
          </w:tcPr>
          <w:p w14:paraId="3EB58139" w14:textId="6A087C7A" w:rsidR="00414271" w:rsidRDefault="00670D55" w:rsidP="003562CA">
            <w:pPr>
              <w:jc w:val="center"/>
              <w:rPr>
                <w:b/>
                <w:lang w:val="en-US"/>
              </w:rPr>
            </w:pPr>
            <w:r>
              <w:rPr>
                <w:b/>
                <w:lang w:val="en-US"/>
              </w:rPr>
              <w:t>Wednesday 7</w:t>
            </w:r>
            <w:r w:rsidRPr="00670D55">
              <w:rPr>
                <w:b/>
                <w:vertAlign w:val="superscript"/>
                <w:lang w:val="en-US"/>
              </w:rPr>
              <w:t>th</w:t>
            </w:r>
            <w:r>
              <w:rPr>
                <w:b/>
                <w:lang w:val="en-US"/>
              </w:rPr>
              <w:t xml:space="preserve"> </w:t>
            </w:r>
            <w:r w:rsidR="00414271">
              <w:rPr>
                <w:b/>
                <w:lang w:val="en-US"/>
              </w:rPr>
              <w:t>December</w:t>
            </w:r>
          </w:p>
        </w:tc>
        <w:tc>
          <w:tcPr>
            <w:tcW w:w="2989" w:type="dxa"/>
            <w:shd w:val="clear" w:color="auto" w:fill="F2F2F2" w:themeFill="background1" w:themeFillShade="F2"/>
            <w:vAlign w:val="center"/>
          </w:tcPr>
          <w:p w14:paraId="542B35A2" w14:textId="37EF444E" w:rsidR="00414271" w:rsidRDefault="00414271" w:rsidP="003562CA">
            <w:pPr>
              <w:rPr>
                <w:lang w:val="en-US"/>
              </w:rPr>
            </w:pPr>
            <w:r>
              <w:rPr>
                <w:lang w:val="en-US"/>
              </w:rPr>
              <w:t xml:space="preserve">Conference on intersectionality and gender equality </w:t>
            </w:r>
            <w:r w:rsidRPr="00414271">
              <w:rPr>
                <w:i/>
                <w:lang w:val="en-US"/>
              </w:rPr>
              <w:t>(Brussels, Belgium)</w:t>
            </w:r>
          </w:p>
        </w:tc>
      </w:tr>
      <w:tr w:rsidR="008102BB" w:rsidRPr="00787CB9" w14:paraId="40C57E4F" w14:textId="77777777" w:rsidTr="008102BB">
        <w:trPr>
          <w:trHeight w:val="675"/>
        </w:trPr>
        <w:tc>
          <w:tcPr>
            <w:tcW w:w="2782" w:type="dxa"/>
            <w:vMerge w:val="restart"/>
            <w:shd w:val="clear" w:color="auto" w:fill="FFE599" w:themeFill="accent4" w:themeFillTint="66"/>
            <w:vAlign w:val="center"/>
          </w:tcPr>
          <w:p w14:paraId="0E92812F" w14:textId="1130683F" w:rsidR="008102BB" w:rsidRDefault="0060307F" w:rsidP="003562CA">
            <w:pPr>
              <w:jc w:val="center"/>
              <w:rPr>
                <w:b/>
                <w:color w:val="FFFFFF" w:themeColor="background1"/>
                <w:sz w:val="28"/>
                <w:lang w:val="en-US"/>
              </w:rPr>
            </w:pPr>
            <w:r>
              <w:rPr>
                <w:b/>
                <w:sz w:val="28"/>
                <w:lang w:val="en-US"/>
              </w:rPr>
              <w:t>Clusters</w:t>
            </w:r>
          </w:p>
        </w:tc>
        <w:tc>
          <w:tcPr>
            <w:tcW w:w="4191" w:type="dxa"/>
            <w:shd w:val="clear" w:color="auto" w:fill="F2F2F2" w:themeFill="background1" w:themeFillShade="F2"/>
            <w:vAlign w:val="center"/>
          </w:tcPr>
          <w:p w14:paraId="25729016" w14:textId="3A296DB8" w:rsidR="008102BB" w:rsidRDefault="0060307F" w:rsidP="003562CA">
            <w:pPr>
              <w:jc w:val="center"/>
              <w:rPr>
                <w:b/>
                <w:lang w:val="en-US"/>
              </w:rPr>
            </w:pPr>
            <w:r>
              <w:rPr>
                <w:b/>
                <w:lang w:val="en-US"/>
              </w:rPr>
              <w:t>Monday 12</w:t>
            </w:r>
            <w:r w:rsidRPr="0060307F">
              <w:rPr>
                <w:b/>
                <w:vertAlign w:val="superscript"/>
                <w:lang w:val="en-US"/>
              </w:rPr>
              <w:t>th</w:t>
            </w:r>
            <w:r>
              <w:rPr>
                <w:b/>
                <w:lang w:val="en-US"/>
              </w:rPr>
              <w:t xml:space="preserve"> December</w:t>
            </w:r>
          </w:p>
        </w:tc>
        <w:tc>
          <w:tcPr>
            <w:tcW w:w="2989" w:type="dxa"/>
            <w:shd w:val="clear" w:color="auto" w:fill="D9D9D9" w:themeFill="background1" w:themeFillShade="D9"/>
            <w:vAlign w:val="center"/>
          </w:tcPr>
          <w:p w14:paraId="370E75AF" w14:textId="7B7CEDE3" w:rsidR="008102BB" w:rsidRDefault="0060307F" w:rsidP="003562CA">
            <w:pPr>
              <w:rPr>
                <w:lang w:val="en-US"/>
              </w:rPr>
            </w:pPr>
            <w:r>
              <w:rPr>
                <w:lang w:val="en-US"/>
              </w:rPr>
              <w:t xml:space="preserve">Cluster on Strategic Litigation </w:t>
            </w:r>
            <w:r w:rsidRPr="0060307F">
              <w:rPr>
                <w:i/>
                <w:lang w:val="en-US"/>
              </w:rPr>
              <w:t>(Brussels, Belgium)</w:t>
            </w:r>
          </w:p>
        </w:tc>
      </w:tr>
      <w:tr w:rsidR="008102BB" w:rsidRPr="00FD1C98" w14:paraId="6037C68B" w14:textId="77777777" w:rsidTr="008102BB">
        <w:trPr>
          <w:trHeight w:val="675"/>
        </w:trPr>
        <w:tc>
          <w:tcPr>
            <w:tcW w:w="2782" w:type="dxa"/>
            <w:vMerge/>
            <w:shd w:val="clear" w:color="auto" w:fill="FFE599" w:themeFill="accent4" w:themeFillTint="66"/>
            <w:vAlign w:val="center"/>
          </w:tcPr>
          <w:p w14:paraId="6C2B7260" w14:textId="77777777" w:rsidR="008102BB" w:rsidRDefault="008102BB" w:rsidP="003562CA">
            <w:pPr>
              <w:jc w:val="center"/>
              <w:rPr>
                <w:b/>
                <w:color w:val="FFFFFF" w:themeColor="background1"/>
                <w:sz w:val="28"/>
                <w:lang w:val="en-US"/>
              </w:rPr>
            </w:pPr>
          </w:p>
        </w:tc>
        <w:tc>
          <w:tcPr>
            <w:tcW w:w="4191" w:type="dxa"/>
            <w:shd w:val="clear" w:color="auto" w:fill="D9D9D9" w:themeFill="background1" w:themeFillShade="D9"/>
            <w:vAlign w:val="center"/>
          </w:tcPr>
          <w:p w14:paraId="59CFAFA1" w14:textId="7CE099F0" w:rsidR="008102BB" w:rsidRDefault="0060307F" w:rsidP="003562CA">
            <w:pPr>
              <w:jc w:val="center"/>
              <w:rPr>
                <w:b/>
                <w:lang w:val="en-US"/>
              </w:rPr>
            </w:pPr>
            <w:r>
              <w:rPr>
                <w:b/>
                <w:lang w:val="en-US"/>
              </w:rPr>
              <w:t>Friday 16</w:t>
            </w:r>
            <w:r w:rsidRPr="0060307F">
              <w:rPr>
                <w:b/>
                <w:vertAlign w:val="superscript"/>
                <w:lang w:val="en-US"/>
              </w:rPr>
              <w:t>th</w:t>
            </w:r>
            <w:r>
              <w:rPr>
                <w:b/>
                <w:lang w:val="en-US"/>
              </w:rPr>
              <w:t xml:space="preserve"> December</w:t>
            </w:r>
          </w:p>
        </w:tc>
        <w:tc>
          <w:tcPr>
            <w:tcW w:w="2989" w:type="dxa"/>
            <w:shd w:val="clear" w:color="auto" w:fill="F2F2F2" w:themeFill="background1" w:themeFillShade="F2"/>
            <w:vAlign w:val="center"/>
          </w:tcPr>
          <w:p w14:paraId="0F919CC4" w14:textId="4618DBD9" w:rsidR="008102BB" w:rsidRDefault="0060307F" w:rsidP="003562CA">
            <w:pPr>
              <w:rPr>
                <w:lang w:val="en-US"/>
              </w:rPr>
            </w:pPr>
            <w:r>
              <w:rPr>
                <w:lang w:val="en-US"/>
              </w:rPr>
              <w:t xml:space="preserve">Cluster on Quasi-Judicial Bodies </w:t>
            </w:r>
            <w:r w:rsidRPr="0060307F">
              <w:rPr>
                <w:i/>
                <w:lang w:val="en-US"/>
              </w:rPr>
              <w:t>(Brussels, Belgium)</w:t>
            </w:r>
          </w:p>
        </w:tc>
      </w:tr>
    </w:tbl>
    <w:p w14:paraId="3C1631F6" w14:textId="77777777" w:rsidR="00DB3EA4" w:rsidRPr="00DB3EA4" w:rsidRDefault="00DB3EA4" w:rsidP="002E5B7F">
      <w:pPr>
        <w:pStyle w:val="Title"/>
        <w:pBdr>
          <w:bottom w:val="dotted" w:sz="36" w:space="1" w:color="auto"/>
        </w:pBdr>
        <w:rPr>
          <w:b/>
          <w:sz w:val="28"/>
          <w:lang w:val="en-US"/>
        </w:rPr>
      </w:pPr>
      <w:bookmarkStart w:id="41" w:name="_Ref430877273"/>
    </w:p>
    <w:p w14:paraId="3A877FA3" w14:textId="77777777" w:rsidR="00DB3EA4" w:rsidRDefault="00DB3EA4" w:rsidP="003562CA">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3562CA">
      <w:pPr>
        <w:pStyle w:val="Heading3"/>
        <w:pBdr>
          <w:bottom w:val="dotted" w:sz="36" w:space="1" w:color="auto"/>
        </w:pBdr>
        <w:spacing w:line="240" w:lineRule="auto"/>
        <w:jc w:val="center"/>
        <w:rPr>
          <w:b/>
          <w:lang w:val="en-US"/>
        </w:rPr>
      </w:pPr>
      <w:bookmarkStart w:id="42" w:name="_Ref441224912"/>
      <w:r w:rsidRPr="00ED6C3E">
        <w:rPr>
          <w:b/>
          <w:lang w:val="en-US"/>
        </w:rPr>
        <w:t>PART 2: EQUINET MEMBERS</w:t>
      </w:r>
      <w:bookmarkEnd w:id="41"/>
      <w:bookmarkEnd w:id="42"/>
    </w:p>
    <w:p w14:paraId="5CF01BB3" w14:textId="29095E00" w:rsidR="005A59F7" w:rsidRPr="005A59F7" w:rsidRDefault="005A59F7" w:rsidP="005A59F7">
      <w:pPr>
        <w:jc w:val="both"/>
        <w:rPr>
          <w:b/>
          <w:lang w:val="en-US"/>
        </w:rPr>
      </w:pPr>
      <w:bookmarkStart w:id="43" w:name="_Ref446073823"/>
      <w:bookmarkStart w:id="44" w:name="_Ref430877316"/>
      <w:bookmarkStart w:id="45" w:name="_Ref433286055"/>
      <w:r>
        <w:rPr>
          <w:lang w:val="en-US"/>
        </w:rPr>
        <w:br/>
      </w:r>
      <w:r w:rsidRPr="005A59F7">
        <w:rPr>
          <w:b/>
          <w:lang w:val="en-US"/>
        </w:rPr>
        <w:t>If you need the feedback of Equinet members on specific questions, or if you would like to share updates with them regarding your work at national level, please contact Jessica Machacova, Equinet Membership and Policy Officer (</w:t>
      </w:r>
      <w:hyperlink r:id="rId68" w:history="1">
        <w:r w:rsidRPr="005A59F7">
          <w:rPr>
            <w:rStyle w:val="Hyperlink"/>
            <w:b/>
            <w:lang w:val="en-US"/>
          </w:rPr>
          <w:t>Jessica.machacova@equineteurope.org</w:t>
        </w:r>
      </w:hyperlink>
      <w:r w:rsidRPr="005A59F7">
        <w:rPr>
          <w:b/>
          <w:lang w:val="en-US"/>
        </w:rPr>
        <w:t xml:space="preserve">). </w:t>
      </w:r>
    </w:p>
    <w:p w14:paraId="0197D6EB" w14:textId="36564514" w:rsidR="00E202E5" w:rsidRPr="009C75DC" w:rsidRDefault="00E202E5" w:rsidP="00E95807">
      <w:pPr>
        <w:pStyle w:val="Heading1"/>
        <w:shd w:val="clear" w:color="auto" w:fill="0070C0"/>
        <w:spacing w:line="240" w:lineRule="auto"/>
        <w:rPr>
          <w:color w:val="FFFFFF" w:themeColor="background1"/>
          <w:lang w:val="en-US"/>
        </w:rPr>
      </w:pPr>
      <w:bookmarkStart w:id="46" w:name="_Ref468110533"/>
      <w:r w:rsidRPr="009C75DC">
        <w:rPr>
          <w:color w:val="FFFFFF" w:themeColor="background1"/>
          <w:lang w:val="en-US"/>
        </w:rPr>
        <w:t>Equinet members’ requests</w:t>
      </w:r>
      <w:bookmarkEnd w:id="43"/>
      <w:bookmarkEnd w:id="46"/>
    </w:p>
    <w:p w14:paraId="1B3B4DEE" w14:textId="77777777" w:rsidR="004F7999" w:rsidRPr="004F3526" w:rsidRDefault="004F7999" w:rsidP="004F3526">
      <w:pPr>
        <w:shd w:val="clear" w:color="auto" w:fill="FFFFFF" w:themeFill="background1"/>
        <w:spacing w:line="240" w:lineRule="auto"/>
        <w:jc w:val="both"/>
        <w:rPr>
          <w:lang w:val="en-US"/>
        </w:rPr>
      </w:pPr>
    </w:p>
    <w:p w14:paraId="1E996823" w14:textId="1A83BC91" w:rsidR="00695ED1" w:rsidRPr="00BE4BF7" w:rsidRDefault="00704899" w:rsidP="00BE4BF7">
      <w:pPr>
        <w:shd w:val="clear" w:color="auto" w:fill="D9D9D9" w:themeFill="background1" w:themeFillShade="D9"/>
        <w:spacing w:line="240" w:lineRule="auto"/>
        <w:jc w:val="both"/>
        <w:rPr>
          <w:sz w:val="24"/>
          <w:lang w:val="en-US"/>
        </w:rPr>
      </w:pPr>
      <w:r w:rsidRPr="00BE4BF7">
        <w:rPr>
          <w:b/>
          <w:sz w:val="24"/>
          <w:lang w:val="en-US"/>
        </w:rPr>
        <w:t xml:space="preserve">Unia (Interfederal Centre for Equal Opportunities), Belgium – </w:t>
      </w:r>
      <w:r w:rsidR="00891EFC" w:rsidRPr="00BE4BF7">
        <w:rPr>
          <w:b/>
          <w:sz w:val="24"/>
          <w:lang w:val="en-US"/>
        </w:rPr>
        <w:t>Social housing and knowledge of national housing</w:t>
      </w:r>
    </w:p>
    <w:p w14:paraId="18E09EAB" w14:textId="77777777" w:rsidR="00891EFC" w:rsidRDefault="00891EFC" w:rsidP="00891EFC">
      <w:pPr>
        <w:jc w:val="both"/>
        <w:rPr>
          <w:lang w:val="en-GB"/>
        </w:rPr>
      </w:pPr>
      <w:bookmarkStart w:id="47" w:name="_Ref441224915"/>
      <w:r w:rsidRPr="00891EFC">
        <w:rPr>
          <w:lang w:val="en-GB"/>
        </w:rPr>
        <w:t>Unia is asking for information in your national legal system relating to the provision of social housing:</w:t>
      </w:r>
    </w:p>
    <w:p w14:paraId="50AE4422" w14:textId="184D7DAE" w:rsidR="00891EFC" w:rsidRPr="00891EFC" w:rsidRDefault="00891EFC" w:rsidP="00891EFC">
      <w:pPr>
        <w:jc w:val="both"/>
        <w:rPr>
          <w:i/>
          <w:iCs/>
          <w:lang w:val="en-GB"/>
        </w:rPr>
      </w:pPr>
      <w:r w:rsidRPr="00891EFC">
        <w:rPr>
          <w:i/>
          <w:iCs/>
          <w:lang w:val="en-GB"/>
        </w:rPr>
        <w:t xml:space="preserve">Is the knowledge of the national language mandatory for tenants of social housing? </w:t>
      </w:r>
      <w:r>
        <w:rPr>
          <w:i/>
          <w:iCs/>
          <w:lang w:val="en-GB"/>
        </w:rPr>
        <w:tab/>
      </w:r>
      <w:r>
        <w:rPr>
          <w:i/>
          <w:iCs/>
          <w:lang w:val="en-GB"/>
        </w:rPr>
        <w:br/>
      </w:r>
      <w:r w:rsidRPr="00891EFC">
        <w:rPr>
          <w:i/>
          <w:iCs/>
          <w:lang w:val="en-GB"/>
        </w:rPr>
        <w:t>If so, are there possibilities of appeals or remedies at national or international level?</w:t>
      </w:r>
    </w:p>
    <w:p w14:paraId="594163D0" w14:textId="77777777" w:rsidR="00891EFC" w:rsidRPr="00891EFC" w:rsidRDefault="00891EFC" w:rsidP="00891EFC">
      <w:pPr>
        <w:jc w:val="both"/>
        <w:rPr>
          <w:b/>
          <w:lang w:val="en-GB"/>
        </w:rPr>
      </w:pPr>
      <w:r w:rsidRPr="00891EFC">
        <w:rPr>
          <w:b/>
          <w:lang w:val="en-GB"/>
        </w:rPr>
        <w:t>Please send your answers or possible questions to Emilie Van Laer (</w:t>
      </w:r>
      <w:hyperlink r:id="rId69" w:history="1">
        <w:r w:rsidRPr="00891EFC">
          <w:rPr>
            <w:rStyle w:val="Hyperlink"/>
            <w:b/>
            <w:lang w:val="en-GB"/>
          </w:rPr>
          <w:t>Emilie.VanLaer@unia.be</w:t>
        </w:r>
      </w:hyperlink>
      <w:r w:rsidRPr="00891EFC">
        <w:rPr>
          <w:b/>
          <w:lang w:val="en-GB"/>
        </w:rPr>
        <w:t>) and Imane El Morabet (</w:t>
      </w:r>
      <w:hyperlink r:id="rId70" w:history="1">
        <w:r w:rsidRPr="00891EFC">
          <w:rPr>
            <w:rStyle w:val="Hyperlink"/>
            <w:b/>
            <w:lang w:val="en-GB"/>
          </w:rPr>
          <w:t>Imane.ELMORABET@unia.be</w:t>
        </w:r>
      </w:hyperlink>
      <w:r w:rsidRPr="00891EFC">
        <w:rPr>
          <w:b/>
          <w:lang w:val="en-GB"/>
        </w:rPr>
        <w:t>)</w:t>
      </w:r>
      <w:r w:rsidRPr="00891EFC">
        <w:rPr>
          <w:b/>
          <w:color w:val="1F497D"/>
          <w:lang w:val="en-GB"/>
        </w:rPr>
        <w:t xml:space="preserve"> </w:t>
      </w:r>
      <w:r w:rsidRPr="00891EFC">
        <w:rPr>
          <w:b/>
          <w:lang w:val="en-GB"/>
        </w:rPr>
        <w:t>as soon as possible.</w:t>
      </w:r>
    </w:p>
    <w:p w14:paraId="7533A50D" w14:textId="77777777" w:rsidR="00704899" w:rsidRPr="00891EFC" w:rsidRDefault="00704899" w:rsidP="003562CA">
      <w:pPr>
        <w:pBdr>
          <w:bottom w:val="dotted" w:sz="36" w:space="1" w:color="auto"/>
        </w:pBdr>
        <w:spacing w:line="240" w:lineRule="auto"/>
        <w:rPr>
          <w:b/>
          <w:lang w:val="en-GB"/>
        </w:rPr>
      </w:pPr>
    </w:p>
    <w:p w14:paraId="447E82C2" w14:textId="77777777" w:rsidR="00BE4BF7" w:rsidRDefault="00BA1486" w:rsidP="00BE4BF7">
      <w:pPr>
        <w:pStyle w:val="Heading1"/>
        <w:shd w:val="clear" w:color="auto" w:fill="0070C0"/>
        <w:spacing w:line="240" w:lineRule="auto"/>
        <w:rPr>
          <w:color w:val="FFFFFF" w:themeColor="background1"/>
          <w:lang w:val="en-US"/>
        </w:rPr>
      </w:pPr>
      <w:bookmarkStart w:id="48" w:name="_Ref450923909"/>
      <w:r w:rsidRPr="00530565">
        <w:rPr>
          <w:color w:val="FFFFFF" w:themeColor="background1"/>
          <w:lang w:val="en-US"/>
        </w:rPr>
        <w:t>Updates from Equinet members</w:t>
      </w:r>
      <w:bookmarkStart w:id="49" w:name="_Ref450923876"/>
      <w:bookmarkEnd w:id="48"/>
    </w:p>
    <w:p w14:paraId="0BE9E0B2" w14:textId="77777777" w:rsidR="00BE4BF7" w:rsidRDefault="00BE4BF7" w:rsidP="00BE4BF7">
      <w:pPr>
        <w:pStyle w:val="NoSpacing"/>
        <w:rPr>
          <w:lang w:val="en-US"/>
        </w:rPr>
      </w:pPr>
    </w:p>
    <w:p w14:paraId="06CEC0D6" w14:textId="11260B57" w:rsidR="00BE4BF7" w:rsidRPr="00BE4BF7" w:rsidRDefault="00BE4BF7" w:rsidP="00536C26">
      <w:pPr>
        <w:pStyle w:val="NoSpacing"/>
        <w:shd w:val="clear" w:color="auto" w:fill="F2F2F2" w:themeFill="background1" w:themeFillShade="F2"/>
        <w:rPr>
          <w:b/>
          <w:sz w:val="24"/>
          <w:lang w:val="en-US"/>
        </w:rPr>
      </w:pPr>
      <w:r w:rsidRPr="00BE4BF7">
        <w:rPr>
          <w:b/>
          <w:sz w:val="24"/>
          <w:lang w:val="en-US"/>
        </w:rPr>
        <w:t xml:space="preserve">First Regional Forum of South-East Europe equality bodies </w:t>
      </w:r>
      <w:r>
        <w:rPr>
          <w:b/>
          <w:sz w:val="24"/>
          <w:lang w:val="en-US"/>
        </w:rPr>
        <w:t>– 16</w:t>
      </w:r>
      <w:r w:rsidRPr="00BE4BF7">
        <w:rPr>
          <w:b/>
          <w:sz w:val="24"/>
          <w:vertAlign w:val="superscript"/>
          <w:lang w:val="en-US"/>
        </w:rPr>
        <w:t>th</w:t>
      </w:r>
      <w:r>
        <w:rPr>
          <w:b/>
          <w:sz w:val="24"/>
          <w:lang w:val="en-US"/>
        </w:rPr>
        <w:t xml:space="preserve"> November 2016, Belgrade, Serbia</w:t>
      </w:r>
    </w:p>
    <w:p w14:paraId="129FBBCF" w14:textId="77777777" w:rsidR="00334397" w:rsidRDefault="00334397" w:rsidP="00BE4BF7">
      <w:pPr>
        <w:pStyle w:val="NoSpacing"/>
        <w:jc w:val="both"/>
        <w:rPr>
          <w:lang w:val="en-US"/>
        </w:rPr>
      </w:pPr>
    </w:p>
    <w:p w14:paraId="7796E5B5" w14:textId="16527211" w:rsidR="00872E25" w:rsidRDefault="00872E25" w:rsidP="00872E25">
      <w:pPr>
        <w:pStyle w:val="NoSpacing"/>
        <w:jc w:val="center"/>
        <w:rPr>
          <w:lang w:val="en-US"/>
        </w:rPr>
      </w:pPr>
      <w:r>
        <w:rPr>
          <w:noProof/>
          <w:lang w:eastAsia="fr-BE"/>
        </w:rPr>
        <w:drawing>
          <wp:inline distT="0" distB="0" distL="0" distR="0" wp14:anchorId="73EEB7F6" wp14:editId="65AA3017">
            <wp:extent cx="4419600" cy="3021901"/>
            <wp:effectExtent l="0" t="0" r="0" b="7620"/>
            <wp:docPr id="6" name="Picture 6" descr="15137601_671933012963432_158001816732526761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37601_671933012963432_1580018167325267618_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23351" cy="3024465"/>
                    </a:xfrm>
                    <a:prstGeom prst="rect">
                      <a:avLst/>
                    </a:prstGeom>
                    <a:noFill/>
                    <a:ln>
                      <a:noFill/>
                    </a:ln>
                  </pic:spPr>
                </pic:pic>
              </a:graphicData>
            </a:graphic>
          </wp:inline>
        </w:drawing>
      </w:r>
    </w:p>
    <w:p w14:paraId="56083785" w14:textId="77777777" w:rsidR="00872E25" w:rsidRDefault="00872E25" w:rsidP="00872E25">
      <w:pPr>
        <w:pStyle w:val="NoSpacing"/>
        <w:jc w:val="center"/>
        <w:rPr>
          <w:lang w:val="en-US"/>
        </w:rPr>
      </w:pPr>
    </w:p>
    <w:p w14:paraId="170AC0DC" w14:textId="77777777" w:rsidR="00872E25" w:rsidRDefault="00872E25" w:rsidP="00872E25">
      <w:pPr>
        <w:pStyle w:val="NoSpacing"/>
        <w:jc w:val="center"/>
        <w:rPr>
          <w:lang w:val="en-US"/>
        </w:rPr>
      </w:pPr>
    </w:p>
    <w:p w14:paraId="12957152" w14:textId="77777777" w:rsidR="00872E25" w:rsidRDefault="00872E25" w:rsidP="00872E25">
      <w:pPr>
        <w:pStyle w:val="NoSpacing"/>
        <w:jc w:val="center"/>
        <w:rPr>
          <w:lang w:val="en-US"/>
        </w:rPr>
      </w:pPr>
    </w:p>
    <w:p w14:paraId="0A290F83" w14:textId="77777777" w:rsidR="00872E25" w:rsidRDefault="00872E25" w:rsidP="00872E25">
      <w:pPr>
        <w:pStyle w:val="NoSpacing"/>
        <w:jc w:val="center"/>
        <w:rPr>
          <w:lang w:val="en-US"/>
        </w:rPr>
      </w:pPr>
    </w:p>
    <w:p w14:paraId="6444DB52" w14:textId="77777777" w:rsidR="00872E25" w:rsidRDefault="00872E25" w:rsidP="00872E25">
      <w:pPr>
        <w:pStyle w:val="NoSpacing"/>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872E25" w14:paraId="651C6AA8" w14:textId="77777777" w:rsidTr="00872E25">
        <w:tc>
          <w:tcPr>
            <w:tcW w:w="9886" w:type="dxa"/>
          </w:tcPr>
          <w:p w14:paraId="6E371C90" w14:textId="6BEDB35C" w:rsidR="00872E25" w:rsidRDefault="00872E25" w:rsidP="00872E25">
            <w:pPr>
              <w:pStyle w:val="NoSpacing"/>
              <w:jc w:val="both"/>
              <w:rPr>
                <w:lang w:val="en-US"/>
              </w:rPr>
            </w:pPr>
            <w:r>
              <w:rPr>
                <w:noProof/>
                <w:lang w:eastAsia="fr-BE"/>
              </w:rPr>
              <w:drawing>
                <wp:anchor distT="0" distB="0" distL="114300" distR="114300" simplePos="0" relativeHeight="251623936" behindDoc="0" locked="0" layoutInCell="1" allowOverlap="1" wp14:anchorId="3D391878" wp14:editId="4D03DF69">
                  <wp:simplePos x="0" y="0"/>
                  <wp:positionH relativeFrom="margin">
                    <wp:posOffset>3885565</wp:posOffset>
                  </wp:positionH>
                  <wp:positionV relativeFrom="margin">
                    <wp:posOffset>47625</wp:posOffset>
                  </wp:positionV>
                  <wp:extent cx="2447290" cy="1630680"/>
                  <wp:effectExtent l="0" t="0" r="0" b="7620"/>
                  <wp:wrapSquare wrapText="bothSides"/>
                  <wp:docPr id="2" name="Picture 2" descr="15069025_671933979630002_745378404123100984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69025_671933979630002_7453784041231009848_o"/>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4729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4BF7">
              <w:rPr>
                <w:lang w:val="en-US"/>
              </w:rPr>
              <w:t>The aim of the “First Regional Forum of South-East Europe Equality Bodies” organized by the Commissioner for the Protection of Equality is to establish an effective model of regional cooperation between equality bodies of different countries in this region, geared towards promoting activities aimed at human rights protection and equality.</w:t>
            </w:r>
          </w:p>
          <w:p w14:paraId="534FC48F" w14:textId="77777777" w:rsidR="00872E25" w:rsidRDefault="00872E25" w:rsidP="00872E25">
            <w:pPr>
              <w:pStyle w:val="NoSpacing"/>
              <w:jc w:val="both"/>
              <w:rPr>
                <w:lang w:val="en-US"/>
              </w:rPr>
            </w:pPr>
          </w:p>
          <w:p w14:paraId="745E6A2E" w14:textId="068D0B0D" w:rsidR="00872E25" w:rsidRDefault="00872E25" w:rsidP="00BE4BF7">
            <w:pPr>
              <w:pStyle w:val="NoSpacing"/>
              <w:jc w:val="both"/>
              <w:rPr>
                <w:lang w:val="en-US"/>
              </w:rPr>
            </w:pPr>
            <w:r>
              <w:rPr>
                <w:lang w:val="en-US"/>
              </w:rPr>
              <w:t>Anne Gaspard (Equinet Executive Director) participated and deliver an opening address on behalf of Equinet – European Network of Equality Bodies, underlining support for this regional cooperation initiative.</w:t>
            </w:r>
          </w:p>
        </w:tc>
      </w:tr>
    </w:tbl>
    <w:p w14:paraId="72F74D95" w14:textId="77777777" w:rsidR="00872E25" w:rsidRDefault="00872E25" w:rsidP="00BE4BF7">
      <w:pPr>
        <w:pStyle w:val="NoSpacing"/>
        <w:jc w:val="both"/>
        <w:rPr>
          <w:lang w:val="en-US"/>
        </w:rPr>
      </w:pPr>
    </w:p>
    <w:p w14:paraId="21C66146" w14:textId="0E0EAAE0" w:rsidR="001C0CE3" w:rsidRDefault="001C0CE3" w:rsidP="001C0CE3">
      <w:pPr>
        <w:pStyle w:val="NoSpacing"/>
        <w:jc w:val="both"/>
        <w:rPr>
          <w:lang w:val="en-US"/>
        </w:rPr>
      </w:pPr>
      <w:r w:rsidRPr="001C0CE3">
        <w:rPr>
          <w:lang w:val="en-US"/>
        </w:rPr>
        <w:t>A</w:t>
      </w:r>
      <w:r w:rsidRPr="001C0CE3">
        <w:rPr>
          <w:rStyle w:val="apple-converted-space"/>
          <w:rFonts w:cs="Arial"/>
          <w:color w:val="444444"/>
          <w:lang w:val="en-US"/>
        </w:rPr>
        <w:t> </w:t>
      </w:r>
      <w:hyperlink r:id="rId73" w:history="1">
        <w:r w:rsidRPr="001C0CE3">
          <w:rPr>
            <w:rStyle w:val="Hyperlink"/>
            <w:rFonts w:cs="Arial"/>
            <w:color w:val="0065A6"/>
            <w:lang w:val="en-US"/>
          </w:rPr>
          <w:t>statement on cooperation between South East Europe equality bodies</w:t>
        </w:r>
      </w:hyperlink>
      <w:r w:rsidRPr="001C0CE3">
        <w:rPr>
          <w:rStyle w:val="apple-converted-space"/>
          <w:rFonts w:cs="Arial"/>
          <w:color w:val="444444"/>
          <w:lang w:val="en-US"/>
        </w:rPr>
        <w:t> </w:t>
      </w:r>
      <w:r>
        <w:rPr>
          <w:lang w:val="en-US"/>
        </w:rPr>
        <w:t>was signed by Equinet</w:t>
      </w:r>
      <w:r w:rsidRPr="001C0CE3">
        <w:rPr>
          <w:lang w:val="en-US"/>
        </w:rPr>
        <w:t xml:space="preserve"> members in that region:</w:t>
      </w:r>
    </w:p>
    <w:p w14:paraId="1B9E3417" w14:textId="77777777" w:rsidR="00872E25" w:rsidRDefault="00872E25" w:rsidP="001C0CE3">
      <w:pPr>
        <w:pStyle w:val="NoSpacing"/>
        <w:jc w:val="both"/>
        <w:rPr>
          <w:lang w:val="en-US"/>
        </w:rPr>
      </w:pPr>
    </w:p>
    <w:p w14:paraId="58D6A8B0" w14:textId="01A8C933" w:rsidR="001C0CE3" w:rsidRPr="001C0CE3" w:rsidRDefault="0025502F" w:rsidP="001C0CE3">
      <w:pPr>
        <w:pStyle w:val="NoSpacing"/>
        <w:numPr>
          <w:ilvl w:val="0"/>
          <w:numId w:val="34"/>
        </w:numPr>
        <w:jc w:val="both"/>
        <w:rPr>
          <w:rStyle w:val="Strong"/>
          <w:b w:val="0"/>
          <w:bCs w:val="0"/>
          <w:lang w:val="en-US"/>
        </w:rPr>
      </w:pPr>
      <w:hyperlink r:id="rId74" w:history="1">
        <w:r w:rsidR="001C0CE3" w:rsidRPr="001C0CE3">
          <w:rPr>
            <w:rStyle w:val="Hyperlink"/>
            <w:rFonts w:cs="Arial"/>
            <w:bCs/>
            <w:color w:val="0065A6"/>
            <w:lang w:val="en-US"/>
          </w:rPr>
          <w:t>Commissioner for Protection from Discrimination</w:t>
        </w:r>
      </w:hyperlink>
      <w:r w:rsidR="001C0CE3" w:rsidRPr="001C0CE3">
        <w:rPr>
          <w:rFonts w:cs="Arial"/>
          <w:bCs/>
          <w:lang w:val="en-US"/>
        </w:rPr>
        <w:t xml:space="preserve">, </w:t>
      </w:r>
      <w:r w:rsidR="001C0CE3" w:rsidRPr="001C0CE3">
        <w:rPr>
          <w:rStyle w:val="Strong"/>
          <w:rFonts w:cs="Arial"/>
          <w:b w:val="0"/>
          <w:lang w:val="en-US"/>
        </w:rPr>
        <w:t>Republic of Albania</w:t>
      </w:r>
    </w:p>
    <w:p w14:paraId="4632ED72" w14:textId="77777777" w:rsidR="001C0CE3" w:rsidRPr="001C0CE3" w:rsidRDefault="001C0CE3" w:rsidP="001C0CE3">
      <w:pPr>
        <w:pStyle w:val="NoSpacing"/>
        <w:numPr>
          <w:ilvl w:val="0"/>
          <w:numId w:val="34"/>
        </w:numPr>
        <w:jc w:val="both"/>
        <w:rPr>
          <w:lang w:val="en-US"/>
        </w:rPr>
      </w:pPr>
      <w:r w:rsidRPr="001C0CE3">
        <w:rPr>
          <w:rFonts w:cs="Arial"/>
          <w:bCs/>
          <w:shd w:val="clear" w:color="auto" w:fill="FFFFFF"/>
          <w:lang w:val="en-US"/>
        </w:rPr>
        <w:t>Human Rights Ombudspersons, Bosnia and Herzegovina</w:t>
      </w:r>
    </w:p>
    <w:p w14:paraId="53B3985D" w14:textId="77777777" w:rsidR="001C0CE3" w:rsidRPr="001C0CE3" w:rsidRDefault="0025502F" w:rsidP="001C0CE3">
      <w:pPr>
        <w:pStyle w:val="NoSpacing"/>
        <w:numPr>
          <w:ilvl w:val="0"/>
          <w:numId w:val="34"/>
        </w:numPr>
        <w:jc w:val="both"/>
        <w:rPr>
          <w:lang w:val="en-US"/>
        </w:rPr>
      </w:pPr>
      <w:hyperlink r:id="rId75" w:history="1">
        <w:r w:rsidR="001C0CE3" w:rsidRPr="001C0CE3">
          <w:rPr>
            <w:rStyle w:val="Hyperlink"/>
            <w:rFonts w:cs="Arial"/>
            <w:bCs/>
            <w:color w:val="0065A6"/>
            <w:shd w:val="clear" w:color="auto" w:fill="FFFFFF"/>
            <w:lang w:val="en-US"/>
          </w:rPr>
          <w:t>Gender Equality Ombudswoman</w:t>
        </w:r>
      </w:hyperlink>
      <w:r w:rsidR="001C0CE3" w:rsidRPr="001C0CE3">
        <w:rPr>
          <w:rFonts w:cs="Arial"/>
          <w:bCs/>
          <w:shd w:val="clear" w:color="auto" w:fill="FFFFFF"/>
          <w:lang w:val="en-US"/>
        </w:rPr>
        <w:t>, Republic of Croatia</w:t>
      </w:r>
    </w:p>
    <w:p w14:paraId="381FCA3C" w14:textId="77777777" w:rsidR="001C0CE3" w:rsidRPr="001C0CE3" w:rsidRDefault="0025502F" w:rsidP="001C0CE3">
      <w:pPr>
        <w:pStyle w:val="NoSpacing"/>
        <w:numPr>
          <w:ilvl w:val="0"/>
          <w:numId w:val="34"/>
        </w:numPr>
        <w:jc w:val="both"/>
        <w:rPr>
          <w:lang w:val="en-US"/>
        </w:rPr>
      </w:pPr>
      <w:hyperlink r:id="rId76" w:history="1">
        <w:r w:rsidR="001C0CE3" w:rsidRPr="001C0CE3">
          <w:rPr>
            <w:rStyle w:val="Hyperlink"/>
            <w:rFonts w:cs="Arial"/>
            <w:bCs/>
            <w:color w:val="0065A6"/>
            <w:shd w:val="clear" w:color="auto" w:fill="FFFFFF"/>
            <w:lang w:val="en-US"/>
          </w:rPr>
          <w:t>Ombudswoman for Persons with Disability</w:t>
        </w:r>
      </w:hyperlink>
      <w:r w:rsidR="001C0CE3" w:rsidRPr="001C0CE3">
        <w:rPr>
          <w:rFonts w:cs="Arial"/>
          <w:bCs/>
          <w:shd w:val="clear" w:color="auto" w:fill="FFFFFF"/>
          <w:lang w:val="en-US"/>
        </w:rPr>
        <w:t>, Republic of Croatia</w:t>
      </w:r>
    </w:p>
    <w:p w14:paraId="09E51C8F" w14:textId="77777777" w:rsidR="001C0CE3" w:rsidRPr="001C0CE3" w:rsidRDefault="00787CB9" w:rsidP="001C0CE3">
      <w:pPr>
        <w:pStyle w:val="NoSpacing"/>
        <w:numPr>
          <w:ilvl w:val="0"/>
          <w:numId w:val="34"/>
        </w:numPr>
        <w:jc w:val="both"/>
        <w:rPr>
          <w:lang w:val="en-US"/>
        </w:rPr>
      </w:pPr>
      <w:hyperlink r:id="rId77" w:history="1">
        <w:r w:rsidR="001C0CE3" w:rsidRPr="001C0CE3">
          <w:rPr>
            <w:rStyle w:val="Hyperlink"/>
            <w:rFonts w:cs="Arial"/>
            <w:bCs/>
            <w:color w:val="0065A6"/>
            <w:shd w:val="clear" w:color="auto" w:fill="FFFFFF"/>
            <w:lang w:val="en-US"/>
          </w:rPr>
          <w:t>Ombudswoman</w:t>
        </w:r>
      </w:hyperlink>
      <w:r w:rsidR="001C0CE3" w:rsidRPr="001C0CE3">
        <w:rPr>
          <w:rFonts w:cs="Arial"/>
          <w:bCs/>
          <w:shd w:val="clear" w:color="auto" w:fill="FFFFFF"/>
          <w:lang w:val="en-US"/>
        </w:rPr>
        <w:t>, Republic of Croatia</w:t>
      </w:r>
    </w:p>
    <w:p w14:paraId="0764DED5" w14:textId="77777777" w:rsidR="001C0CE3" w:rsidRPr="001C0CE3" w:rsidRDefault="0025502F" w:rsidP="001C0CE3">
      <w:pPr>
        <w:pStyle w:val="NoSpacing"/>
        <w:numPr>
          <w:ilvl w:val="0"/>
          <w:numId w:val="34"/>
        </w:numPr>
        <w:jc w:val="both"/>
        <w:rPr>
          <w:lang w:val="en-US"/>
        </w:rPr>
      </w:pPr>
      <w:hyperlink r:id="rId78" w:history="1">
        <w:r w:rsidR="001C0CE3" w:rsidRPr="001C0CE3">
          <w:rPr>
            <w:rStyle w:val="Hyperlink"/>
            <w:rFonts w:cs="Arial"/>
            <w:bCs/>
            <w:color w:val="0065A6"/>
            <w:shd w:val="clear" w:color="auto" w:fill="FFFFFF"/>
            <w:lang w:val="en-US"/>
          </w:rPr>
          <w:t>Commission on Protection against Discrimination</w:t>
        </w:r>
      </w:hyperlink>
      <w:r w:rsidR="001C0CE3" w:rsidRPr="001C0CE3">
        <w:rPr>
          <w:rFonts w:cs="Arial"/>
          <w:bCs/>
          <w:shd w:val="clear" w:color="auto" w:fill="FFFFFF"/>
          <w:lang w:val="en-US"/>
        </w:rPr>
        <w:t>, Republic of Macedonia</w:t>
      </w:r>
    </w:p>
    <w:p w14:paraId="3A7E3E4D" w14:textId="77777777" w:rsidR="001C0CE3" w:rsidRPr="001C0CE3" w:rsidRDefault="0025502F" w:rsidP="001C0CE3">
      <w:pPr>
        <w:pStyle w:val="NoSpacing"/>
        <w:numPr>
          <w:ilvl w:val="0"/>
          <w:numId w:val="34"/>
        </w:numPr>
        <w:jc w:val="both"/>
        <w:rPr>
          <w:lang w:val="en-US"/>
        </w:rPr>
      </w:pPr>
      <w:hyperlink r:id="rId79" w:history="1">
        <w:r w:rsidR="001C0CE3" w:rsidRPr="001C0CE3">
          <w:rPr>
            <w:rStyle w:val="Hyperlink"/>
            <w:rFonts w:cs="Arial"/>
            <w:bCs/>
            <w:color w:val="0065A6"/>
            <w:shd w:val="clear" w:color="auto" w:fill="FFFFFF"/>
            <w:lang w:val="en-US"/>
          </w:rPr>
          <w:t>Protector of Human Rights and Freedoms</w:t>
        </w:r>
      </w:hyperlink>
      <w:r w:rsidR="001C0CE3" w:rsidRPr="001C0CE3">
        <w:rPr>
          <w:rFonts w:cs="Arial"/>
          <w:bCs/>
          <w:shd w:val="clear" w:color="auto" w:fill="FFFFFF"/>
          <w:lang w:val="en-US"/>
        </w:rPr>
        <w:t>, Montenegro</w:t>
      </w:r>
    </w:p>
    <w:p w14:paraId="0E62E063" w14:textId="08433B9C" w:rsidR="00872E25" w:rsidRPr="00872E25" w:rsidRDefault="0025502F" w:rsidP="00872E25">
      <w:pPr>
        <w:pStyle w:val="NoSpacing"/>
        <w:numPr>
          <w:ilvl w:val="0"/>
          <w:numId w:val="34"/>
        </w:numPr>
        <w:jc w:val="both"/>
        <w:rPr>
          <w:rStyle w:val="Strong"/>
          <w:b w:val="0"/>
          <w:bCs w:val="0"/>
          <w:lang w:val="en-US"/>
        </w:rPr>
      </w:pPr>
      <w:hyperlink r:id="rId80" w:history="1">
        <w:r w:rsidR="001C0CE3" w:rsidRPr="001C0CE3">
          <w:rPr>
            <w:rStyle w:val="Hyperlink"/>
            <w:rFonts w:cs="Arial"/>
            <w:bCs/>
            <w:color w:val="0065A6"/>
            <w:lang w:val="en-US"/>
          </w:rPr>
          <w:t>Commissioner for the Protection of Equality</w:t>
        </w:r>
      </w:hyperlink>
      <w:r w:rsidR="001C0CE3" w:rsidRPr="001C0CE3">
        <w:rPr>
          <w:rFonts w:cs="Arial"/>
          <w:bCs/>
          <w:lang w:val="en-US"/>
        </w:rPr>
        <w:t xml:space="preserve">, </w:t>
      </w:r>
      <w:r w:rsidR="001C0CE3" w:rsidRPr="001C0CE3">
        <w:rPr>
          <w:rStyle w:val="Strong"/>
          <w:rFonts w:cs="Arial"/>
          <w:b w:val="0"/>
          <w:lang w:val="en-US"/>
        </w:rPr>
        <w:t>Republic of Serbia</w:t>
      </w:r>
    </w:p>
    <w:p w14:paraId="262E869E" w14:textId="77777777" w:rsidR="00536C26" w:rsidRDefault="00536C26" w:rsidP="00536C26">
      <w:pPr>
        <w:pStyle w:val="NoSpacing"/>
        <w:jc w:val="both"/>
        <w:rPr>
          <w:rStyle w:val="Strong"/>
          <w:rFonts w:cs="Arial"/>
          <w:b w:val="0"/>
          <w:lang w:val="en-US"/>
        </w:rPr>
      </w:pPr>
    </w:p>
    <w:p w14:paraId="61EF1637" w14:textId="6EE8040F" w:rsidR="00536C26" w:rsidRPr="001C0CE3" w:rsidRDefault="00536C26" w:rsidP="00536C26">
      <w:pPr>
        <w:pStyle w:val="NoSpacing"/>
        <w:shd w:val="clear" w:color="auto" w:fill="E2EFD9" w:themeFill="accent6" w:themeFillTint="33"/>
        <w:jc w:val="both"/>
        <w:rPr>
          <w:lang w:val="en-US"/>
        </w:rPr>
      </w:pPr>
      <w:r>
        <w:rPr>
          <w:rStyle w:val="Strong"/>
          <w:rFonts w:cs="Arial"/>
          <w:b w:val="0"/>
          <w:lang w:val="en-US"/>
        </w:rPr>
        <w:t xml:space="preserve">Find more information about the event on the </w:t>
      </w:r>
      <w:hyperlink r:id="rId81" w:history="1">
        <w:r w:rsidRPr="00536C26">
          <w:rPr>
            <w:rStyle w:val="Hyperlink"/>
            <w:rFonts w:cs="Arial"/>
            <w:lang w:val="en-US"/>
          </w:rPr>
          <w:t>Equinet website</w:t>
        </w:r>
      </w:hyperlink>
      <w:r w:rsidR="00872E25">
        <w:rPr>
          <w:rStyle w:val="Strong"/>
          <w:rFonts w:cs="Arial"/>
          <w:b w:val="0"/>
          <w:lang w:val="en-US"/>
        </w:rPr>
        <w:t xml:space="preserve"> and the website of the </w:t>
      </w:r>
      <w:hyperlink r:id="rId82" w:history="1">
        <w:r w:rsidR="00872E25" w:rsidRPr="00872E25">
          <w:rPr>
            <w:rStyle w:val="Hyperlink"/>
            <w:rFonts w:cs="Arial"/>
            <w:lang w:val="en-US"/>
          </w:rPr>
          <w:t>Serbian Commissioner for the Protection of Equality</w:t>
        </w:r>
      </w:hyperlink>
      <w:r w:rsidR="00872E25">
        <w:rPr>
          <w:rStyle w:val="Strong"/>
          <w:rFonts w:cs="Arial"/>
          <w:b w:val="0"/>
          <w:lang w:val="en-US"/>
        </w:rPr>
        <w:t>.</w:t>
      </w:r>
      <w:r>
        <w:rPr>
          <w:rStyle w:val="Strong"/>
          <w:rFonts w:cs="Arial"/>
          <w:b w:val="0"/>
          <w:lang w:val="en-US"/>
        </w:rPr>
        <w:t xml:space="preserve"> </w:t>
      </w:r>
    </w:p>
    <w:p w14:paraId="1308E5BB" w14:textId="77777777" w:rsidR="00536C26" w:rsidRDefault="00536C26" w:rsidP="00BE4BF7">
      <w:pPr>
        <w:pStyle w:val="NoSpacing"/>
        <w:jc w:val="both"/>
        <w:rPr>
          <w:lang w:val="en-US"/>
        </w:rPr>
      </w:pPr>
    </w:p>
    <w:p w14:paraId="363492B8" w14:textId="77777777" w:rsidR="00872E25" w:rsidRDefault="00872E25" w:rsidP="00BE4BF7">
      <w:pPr>
        <w:pStyle w:val="NoSpacing"/>
        <w:jc w:val="both"/>
        <w:rPr>
          <w:lang w:val="en-US"/>
        </w:rPr>
      </w:pPr>
    </w:p>
    <w:p w14:paraId="2B7514C6" w14:textId="77777777" w:rsidR="00536C26" w:rsidRPr="00536C26" w:rsidRDefault="00536C26" w:rsidP="00536C26">
      <w:pPr>
        <w:pStyle w:val="NoSpacing"/>
        <w:shd w:val="clear" w:color="auto" w:fill="F2F2F2" w:themeFill="background1" w:themeFillShade="F2"/>
        <w:jc w:val="both"/>
        <w:rPr>
          <w:b/>
          <w:sz w:val="24"/>
          <w:lang w:val="en-US"/>
        </w:rPr>
      </w:pPr>
      <w:r w:rsidRPr="00536C26">
        <w:rPr>
          <w:b/>
          <w:sz w:val="24"/>
          <w:lang w:val="en-US"/>
        </w:rPr>
        <w:t>Institute for the Equality of Women and Men, Belgium – Insurers are not allowed to discriminate against transgender people</w:t>
      </w:r>
    </w:p>
    <w:p w14:paraId="3F3473FA" w14:textId="77777777" w:rsidR="00536C26" w:rsidRDefault="00536C26" w:rsidP="00BE4BF7">
      <w:pPr>
        <w:pStyle w:val="NoSpacing"/>
        <w:jc w:val="both"/>
        <w:rPr>
          <w:lang w:val="en-US"/>
        </w:rPr>
      </w:pPr>
    </w:p>
    <w:p w14:paraId="18EE596D" w14:textId="77777777" w:rsidR="002434FD" w:rsidRDefault="00536C26" w:rsidP="00BE4BF7">
      <w:pPr>
        <w:pStyle w:val="NoSpacing"/>
        <w:jc w:val="both"/>
        <w:rPr>
          <w:lang w:val="en-US"/>
        </w:rPr>
      </w:pPr>
      <w:r>
        <w:rPr>
          <w:lang w:val="en-US"/>
        </w:rPr>
        <w:t xml:space="preserve">The Belgian Institute for the Equality of Women and Men went to court with </w:t>
      </w:r>
      <w:r w:rsidR="00223A7C">
        <w:rPr>
          <w:lang w:val="en-US"/>
        </w:rPr>
        <w:t xml:space="preserve">Madam X., who </w:t>
      </w:r>
      <w:r w:rsidR="00223A7C" w:rsidRPr="00223A7C">
        <w:rPr>
          <w:lang w:val="en-US"/>
        </w:rPr>
        <w:t>was born male and underwent sex reassignment surgery in 1997. Since then she has gone through life as a woman without any problems, until she wanted to take out hospitalisation insurance. The insurance company only wanted to agree to taking out an insurance policy with her if there was a specific exclusion in the policy that related to her trans identity. The judge in the first instance ruled that this condition discriminates against transgender people.</w:t>
      </w:r>
      <w:r w:rsidR="00B1381B">
        <w:rPr>
          <w:lang w:val="en-US"/>
        </w:rPr>
        <w:t xml:space="preserve"> More information about the case is available </w:t>
      </w:r>
      <w:hyperlink r:id="rId83" w:history="1">
        <w:r w:rsidR="00B1381B" w:rsidRPr="00B1381B">
          <w:rPr>
            <w:rStyle w:val="Hyperlink"/>
            <w:lang w:val="en-US"/>
          </w:rPr>
          <w:t>on the Equinet website</w:t>
        </w:r>
      </w:hyperlink>
      <w:r w:rsidR="00B1381B">
        <w:rPr>
          <w:lang w:val="en-US"/>
        </w:rPr>
        <w:t xml:space="preserve">. </w:t>
      </w:r>
    </w:p>
    <w:p w14:paraId="19ED5E7C" w14:textId="77777777" w:rsidR="00872E25" w:rsidRDefault="00872E25" w:rsidP="00BE4BF7">
      <w:pPr>
        <w:pStyle w:val="NoSpacing"/>
        <w:jc w:val="both"/>
        <w:rPr>
          <w:lang w:val="en-US"/>
        </w:rPr>
      </w:pPr>
    </w:p>
    <w:p w14:paraId="37857CA9" w14:textId="77777777" w:rsidR="002434FD" w:rsidRDefault="002434FD" w:rsidP="00BE4BF7">
      <w:pPr>
        <w:pStyle w:val="NoSpacing"/>
        <w:jc w:val="both"/>
        <w:rPr>
          <w:lang w:val="en-US"/>
        </w:rPr>
      </w:pPr>
    </w:p>
    <w:p w14:paraId="2C57A946" w14:textId="46AF1028" w:rsidR="00850EAC" w:rsidRPr="00850EAC" w:rsidRDefault="002434FD" w:rsidP="00850EAC">
      <w:pPr>
        <w:pStyle w:val="NoSpacing"/>
        <w:shd w:val="clear" w:color="auto" w:fill="F2F2F2" w:themeFill="background1" w:themeFillShade="F2"/>
        <w:jc w:val="both"/>
        <w:rPr>
          <w:b/>
          <w:sz w:val="24"/>
          <w:lang w:val="en-US"/>
        </w:rPr>
      </w:pPr>
      <w:r w:rsidRPr="00850EAC">
        <w:rPr>
          <w:b/>
          <w:sz w:val="24"/>
          <w:lang w:val="en-US"/>
        </w:rPr>
        <w:t xml:space="preserve">Centre for Equal Treatment, Luxembourg </w:t>
      </w:r>
      <w:r w:rsidR="00850EAC" w:rsidRPr="00850EAC">
        <w:rPr>
          <w:b/>
          <w:sz w:val="24"/>
          <w:lang w:val="en-US"/>
        </w:rPr>
        <w:t>– 10</w:t>
      </w:r>
      <w:r w:rsidR="00850EAC" w:rsidRPr="00850EAC">
        <w:rPr>
          <w:b/>
          <w:sz w:val="24"/>
          <w:vertAlign w:val="superscript"/>
          <w:lang w:val="en-US"/>
        </w:rPr>
        <w:t>th</w:t>
      </w:r>
      <w:r w:rsidR="00850EAC" w:rsidRPr="00850EAC">
        <w:rPr>
          <w:b/>
          <w:sz w:val="24"/>
          <w:lang w:val="en-US"/>
        </w:rPr>
        <w:t xml:space="preserve"> anniversary of the legislation on equal treatment</w:t>
      </w:r>
      <w:r w:rsidR="00850EAC">
        <w:rPr>
          <w:b/>
          <w:sz w:val="24"/>
          <w:lang w:val="en-US"/>
        </w:rPr>
        <w:t xml:space="preserve"> – Monday 28</w:t>
      </w:r>
      <w:r w:rsidR="00850EAC" w:rsidRPr="00850EAC">
        <w:rPr>
          <w:b/>
          <w:sz w:val="24"/>
          <w:vertAlign w:val="superscript"/>
          <w:lang w:val="en-US"/>
        </w:rPr>
        <w:t>th</w:t>
      </w:r>
      <w:r w:rsidR="00850EAC">
        <w:rPr>
          <w:b/>
          <w:sz w:val="24"/>
          <w:lang w:val="en-US"/>
        </w:rPr>
        <w:t xml:space="preserve"> November</w:t>
      </w:r>
      <w:r w:rsidR="00850EAC" w:rsidRPr="00850EAC">
        <w:rPr>
          <w:b/>
          <w:sz w:val="24"/>
          <w:lang w:val="en-US"/>
        </w:rPr>
        <w:t xml:space="preserve"> </w:t>
      </w:r>
    </w:p>
    <w:p w14:paraId="064B94D1" w14:textId="77777777" w:rsidR="00850EAC" w:rsidRDefault="00850EAC" w:rsidP="00BE4BF7">
      <w:pPr>
        <w:pStyle w:val="NoSpacing"/>
        <w:jc w:val="both"/>
        <w:rPr>
          <w:lang w:val="en-US"/>
        </w:rPr>
      </w:pPr>
    </w:p>
    <w:p w14:paraId="01AE1BC7" w14:textId="7CA23921" w:rsidR="006029F9" w:rsidRDefault="00850EAC" w:rsidP="00BE4BF7">
      <w:pPr>
        <w:pStyle w:val="NoSpacing"/>
        <w:jc w:val="both"/>
        <w:rPr>
          <w:lang w:val="en-US"/>
        </w:rPr>
      </w:pPr>
      <w:r>
        <w:rPr>
          <w:lang w:val="en-US"/>
        </w:rPr>
        <w:t>The Centre for Equal Treatment</w:t>
      </w:r>
      <w:r w:rsidR="00334397">
        <w:rPr>
          <w:lang w:val="en-US"/>
        </w:rPr>
        <w:t xml:space="preserve"> from Luxemburg</w:t>
      </w:r>
      <w:r>
        <w:rPr>
          <w:lang w:val="en-US"/>
        </w:rPr>
        <w:t xml:space="preserve"> is celebrating the 10</w:t>
      </w:r>
      <w:r w:rsidRPr="00850EAC">
        <w:rPr>
          <w:vertAlign w:val="superscript"/>
          <w:lang w:val="en-US"/>
        </w:rPr>
        <w:t>th</w:t>
      </w:r>
      <w:r>
        <w:rPr>
          <w:lang w:val="en-US"/>
        </w:rPr>
        <w:t xml:space="preserve"> anniversary of the national equal treatment legislation</w:t>
      </w:r>
      <w:r w:rsidR="00334397">
        <w:rPr>
          <w:lang w:val="en-US"/>
        </w:rPr>
        <w:t xml:space="preserve"> and its related creation</w:t>
      </w:r>
      <w:r>
        <w:rPr>
          <w:lang w:val="en-US"/>
        </w:rPr>
        <w:t xml:space="preserve">. </w:t>
      </w:r>
      <w:r w:rsidR="006029F9">
        <w:rPr>
          <w:lang w:val="en-US"/>
        </w:rPr>
        <w:t>The celebration will take place on Monday 28</w:t>
      </w:r>
      <w:r w:rsidR="006029F9" w:rsidRPr="006029F9">
        <w:rPr>
          <w:vertAlign w:val="superscript"/>
          <w:lang w:val="en-US"/>
        </w:rPr>
        <w:t>th</w:t>
      </w:r>
      <w:r w:rsidR="006029F9">
        <w:rPr>
          <w:lang w:val="en-US"/>
        </w:rPr>
        <w:t xml:space="preserve"> November in Luxembourg</w:t>
      </w:r>
      <w:r w:rsidR="00872E25">
        <w:rPr>
          <w:lang w:val="en-US"/>
        </w:rPr>
        <w:t xml:space="preserve">. </w:t>
      </w:r>
      <w:r w:rsidR="006029F9">
        <w:rPr>
          <w:lang w:val="en-US"/>
        </w:rPr>
        <w:t>Anne Gaspard, Executive Director</w:t>
      </w:r>
      <w:r w:rsidR="00334397">
        <w:rPr>
          <w:lang w:val="en-US"/>
        </w:rPr>
        <w:t xml:space="preserve"> will attend and </w:t>
      </w:r>
      <w:r w:rsidR="006029F9">
        <w:rPr>
          <w:lang w:val="en-US"/>
        </w:rPr>
        <w:t>will deliver a</w:t>
      </w:r>
      <w:r w:rsidR="00334397">
        <w:rPr>
          <w:lang w:val="en-US"/>
        </w:rPr>
        <w:t xml:space="preserve"> keynote </w:t>
      </w:r>
      <w:r w:rsidR="006029F9">
        <w:rPr>
          <w:lang w:val="en-US"/>
        </w:rPr>
        <w:t>address</w:t>
      </w:r>
      <w:r w:rsidR="00334397">
        <w:rPr>
          <w:lang w:val="en-US"/>
        </w:rPr>
        <w:t xml:space="preserve"> on behalf of Equinet and our Members</w:t>
      </w:r>
      <w:r w:rsidR="006029F9">
        <w:rPr>
          <w:lang w:val="en-US"/>
        </w:rPr>
        <w:t xml:space="preserve">. </w:t>
      </w:r>
    </w:p>
    <w:p w14:paraId="76769DAC" w14:textId="77777777" w:rsidR="00872E25" w:rsidRDefault="00872E25" w:rsidP="00BE4BF7">
      <w:pPr>
        <w:pStyle w:val="NoSpacing"/>
        <w:jc w:val="both"/>
        <w:rPr>
          <w:lang w:val="en-US"/>
        </w:rPr>
      </w:pPr>
    </w:p>
    <w:p w14:paraId="5CB1CD9B" w14:textId="68C73DA7" w:rsidR="006D7233" w:rsidRPr="001C0CE3" w:rsidRDefault="006029F9" w:rsidP="00BE4BF7">
      <w:pPr>
        <w:pStyle w:val="NoSpacing"/>
        <w:jc w:val="both"/>
        <w:rPr>
          <w:color w:val="FFFFFF" w:themeColor="background1"/>
          <w:lang w:val="en-US"/>
        </w:rPr>
      </w:pPr>
      <w:r>
        <w:rPr>
          <w:lang w:val="en-US"/>
        </w:rPr>
        <w:t xml:space="preserve">More information is available </w:t>
      </w:r>
      <w:hyperlink r:id="rId84" w:history="1">
        <w:r w:rsidRPr="006029F9">
          <w:rPr>
            <w:rStyle w:val="Hyperlink"/>
            <w:lang w:val="en-US"/>
          </w:rPr>
          <w:t>here</w:t>
        </w:r>
      </w:hyperlink>
      <w:r>
        <w:rPr>
          <w:lang w:val="en-US"/>
        </w:rPr>
        <w:t xml:space="preserve">. </w:t>
      </w:r>
      <w:r w:rsidR="006B70C0" w:rsidRPr="001C0CE3">
        <w:rPr>
          <w:lang w:val="en-US"/>
        </w:rPr>
        <w:br w:type="page"/>
      </w:r>
    </w:p>
    <w:p w14:paraId="4EEFFBF4" w14:textId="20EAF427" w:rsidR="0007721C" w:rsidRPr="007C2BED" w:rsidRDefault="000A128D" w:rsidP="00692597">
      <w:pPr>
        <w:pStyle w:val="Heading3"/>
        <w:pBdr>
          <w:bottom w:val="dotted" w:sz="36" w:space="1" w:color="auto"/>
        </w:pBdr>
        <w:spacing w:line="240" w:lineRule="auto"/>
        <w:jc w:val="center"/>
        <w:rPr>
          <w:b/>
          <w:lang w:val="en-US"/>
        </w:rPr>
      </w:pPr>
      <w:bookmarkStart w:id="50" w:name="_Ref462415033"/>
      <w:r w:rsidRPr="007C2BED">
        <w:rPr>
          <w:b/>
          <w:lang w:val="en-US"/>
        </w:rPr>
        <w:t xml:space="preserve">PART 3 – EXTERNAL STAKEHOLDERS’ </w:t>
      </w:r>
      <w:bookmarkStart w:id="51" w:name="_Ref427923030"/>
      <w:bookmarkEnd w:id="44"/>
      <w:r w:rsidR="00F123EF" w:rsidRPr="007C2BED">
        <w:rPr>
          <w:b/>
          <w:lang w:val="en-US"/>
        </w:rPr>
        <w:t>REQUESTS</w:t>
      </w:r>
      <w:bookmarkEnd w:id="45"/>
      <w:bookmarkEnd w:id="47"/>
      <w:bookmarkEnd w:id="49"/>
      <w:bookmarkEnd w:id="50"/>
      <w:bookmarkEnd w:id="51"/>
    </w:p>
    <w:p w14:paraId="2C9D1E3D" w14:textId="77777777" w:rsidR="008147F6" w:rsidRPr="007C2BED" w:rsidRDefault="008147F6" w:rsidP="003562CA">
      <w:pPr>
        <w:pBdr>
          <w:bottom w:val="dotted" w:sz="36" w:space="1" w:color="auto"/>
        </w:pBdr>
        <w:spacing w:line="240" w:lineRule="auto"/>
        <w:jc w:val="both"/>
        <w:rPr>
          <w:lang w:val="en-GB"/>
        </w:rPr>
      </w:pPr>
    </w:p>
    <w:p w14:paraId="0E38073E" w14:textId="70AA3429" w:rsidR="00864DD2" w:rsidRPr="00864DD2" w:rsidRDefault="00864DD2" w:rsidP="00864DD2">
      <w:pPr>
        <w:pStyle w:val="Heading1"/>
        <w:shd w:val="clear" w:color="auto" w:fill="0070C0"/>
        <w:spacing w:line="240" w:lineRule="auto"/>
        <w:rPr>
          <w:color w:val="FFFFFF" w:themeColor="background1"/>
          <w:lang w:val="en-GB"/>
        </w:rPr>
      </w:pPr>
      <w:bookmarkStart w:id="52" w:name="_Ref468110537"/>
      <w:r w:rsidRPr="00864DD2">
        <w:rPr>
          <w:rFonts w:eastAsia="Times New Roman"/>
          <w:color w:val="FFFFFF" w:themeColor="background1"/>
          <w:lang w:val="en-US"/>
        </w:rPr>
        <w:t>Civil Society Organisations - European Coalition to end violence against women and girls</w:t>
      </w:r>
      <w:r>
        <w:rPr>
          <w:rFonts w:eastAsia="Times New Roman"/>
          <w:lang w:val="en-US"/>
        </w:rPr>
        <w:br/>
      </w:r>
      <w:r w:rsidRPr="00864DD2">
        <w:rPr>
          <w:rFonts w:eastAsia="Times New Roman"/>
          <w:color w:val="FFC000"/>
          <w:lang w:val="en-US"/>
        </w:rPr>
        <w:t>Factsheet online</w:t>
      </w:r>
      <w:bookmarkEnd w:id="52"/>
    </w:p>
    <w:p w14:paraId="70862363" w14:textId="2DC9AFE6" w:rsidR="003B55A7" w:rsidRDefault="00864DD2" w:rsidP="00864DD2">
      <w:pPr>
        <w:spacing w:line="240" w:lineRule="auto"/>
        <w:jc w:val="both"/>
        <w:rPr>
          <w:rFonts w:ascii="Calibri" w:eastAsia="Times New Roman" w:hAnsi="Calibri" w:cs="Calibri"/>
          <w:lang w:val="en-US"/>
        </w:rPr>
      </w:pPr>
      <w:r>
        <w:rPr>
          <w:rFonts w:ascii="Calibri" w:eastAsia="Times New Roman" w:hAnsi="Calibri" w:cs="Calibri"/>
          <w:lang w:val="en-GB"/>
        </w:rPr>
        <w:br/>
      </w:r>
      <w:r w:rsidRPr="00864DD2">
        <w:rPr>
          <w:rFonts w:ascii="Calibri" w:eastAsia="Times New Roman" w:hAnsi="Calibri" w:cs="Calibri"/>
          <w:lang w:val="en-US"/>
        </w:rPr>
        <w:t>The European Coalition to end violence against women and girls has launched a factsheet in support of the EU signature and ratification of the Council of Europe Convention on preventing and combating violence against women and domestic violence, the Istanbul Convention.</w:t>
      </w:r>
    </w:p>
    <w:p w14:paraId="0F0B4F07" w14:textId="34436EC8" w:rsidR="00864DD2" w:rsidRDefault="00864DD2" w:rsidP="00B33FB9">
      <w:pPr>
        <w:pStyle w:val="NormalWeb"/>
        <w:pBdr>
          <w:bottom w:val="dotted" w:sz="36" w:space="1" w:color="auto"/>
        </w:pBdr>
        <w:shd w:val="clear" w:color="auto" w:fill="FFFFFF"/>
        <w:spacing w:before="0" w:beforeAutospacing="0" w:after="0" w:afterAutospacing="0"/>
        <w:rPr>
          <w:rFonts w:asciiTheme="minorHAnsi" w:hAnsiTheme="minorHAnsi" w:cs="Arial"/>
          <w:bCs/>
          <w:color w:val="444444"/>
          <w:sz w:val="22"/>
          <w:szCs w:val="22"/>
          <w:lang w:val="en-US"/>
        </w:rPr>
      </w:pPr>
      <w:r w:rsidRPr="00864DD2">
        <w:rPr>
          <w:rFonts w:asciiTheme="minorHAnsi" w:hAnsiTheme="minorHAnsi" w:cs="Calibri"/>
          <w:sz w:val="22"/>
          <w:szCs w:val="22"/>
          <w:lang w:val="en-US"/>
        </w:rPr>
        <w:t xml:space="preserve">The Coalition is </w:t>
      </w:r>
      <w:r>
        <w:rPr>
          <w:rFonts w:asciiTheme="minorHAnsi" w:hAnsiTheme="minorHAnsi" w:cs="Calibri"/>
          <w:sz w:val="22"/>
          <w:szCs w:val="22"/>
          <w:lang w:val="en-US"/>
        </w:rPr>
        <w:t xml:space="preserve">led by the European Women’s Lobby. It </w:t>
      </w:r>
      <w:r w:rsidRPr="00864DD2">
        <w:rPr>
          <w:rFonts w:asciiTheme="minorHAnsi" w:hAnsiTheme="minorHAnsi" w:cs="Calibri"/>
          <w:sz w:val="22"/>
          <w:szCs w:val="22"/>
          <w:lang w:val="en-US"/>
        </w:rPr>
        <w:t xml:space="preserve">made up of more than 25 civil society organisations. </w:t>
      </w:r>
      <w:r w:rsidRPr="00864DD2">
        <w:rPr>
          <w:rFonts w:asciiTheme="minorHAnsi" w:hAnsiTheme="minorHAnsi" w:cs="Arial"/>
          <w:bCs/>
          <w:sz w:val="22"/>
          <w:szCs w:val="22"/>
          <w:lang w:val="en-US"/>
        </w:rPr>
        <w:t>Equinet, European Network of Equality Bodies is an observer within the Coalition, and will be focusing on the work that equality bodies carry out to tackle violence against women </w:t>
      </w:r>
      <w:hyperlink r:id="rId85" w:history="1">
        <w:r w:rsidRPr="00864DD2">
          <w:rPr>
            <w:rFonts w:asciiTheme="minorHAnsi" w:hAnsiTheme="minorHAnsi" w:cs="Arial"/>
            <w:bCs/>
            <w:color w:val="0065A6"/>
            <w:sz w:val="22"/>
            <w:szCs w:val="22"/>
            <w:u w:val="single"/>
            <w:lang w:val="en-US"/>
          </w:rPr>
          <w:t>throughout 2017</w:t>
        </w:r>
      </w:hyperlink>
      <w:r w:rsidRPr="00864DD2">
        <w:rPr>
          <w:rFonts w:asciiTheme="minorHAnsi" w:hAnsiTheme="minorHAnsi" w:cs="Arial"/>
          <w:bCs/>
          <w:color w:val="444444"/>
          <w:sz w:val="22"/>
          <w:szCs w:val="22"/>
          <w:lang w:val="en-US"/>
        </w:rPr>
        <w:t>.</w:t>
      </w:r>
    </w:p>
    <w:p w14:paraId="79F534A4" w14:textId="77777777" w:rsidR="00864DD2" w:rsidRDefault="00864DD2" w:rsidP="00B33FB9">
      <w:pPr>
        <w:pStyle w:val="NormalWeb"/>
        <w:pBdr>
          <w:bottom w:val="dotted" w:sz="36" w:space="1" w:color="auto"/>
        </w:pBdr>
        <w:shd w:val="clear" w:color="auto" w:fill="FFFFFF"/>
        <w:spacing w:before="0" w:beforeAutospacing="0" w:after="0" w:afterAutospacing="0"/>
        <w:rPr>
          <w:rFonts w:asciiTheme="minorHAnsi" w:hAnsiTheme="minorHAnsi" w:cs="Arial"/>
          <w:bCs/>
          <w:color w:val="444444"/>
          <w:sz w:val="22"/>
          <w:szCs w:val="22"/>
          <w:lang w:val="en-US"/>
        </w:rPr>
      </w:pPr>
    </w:p>
    <w:p w14:paraId="4EF17E73" w14:textId="022C50B3" w:rsidR="00864DD2" w:rsidRDefault="00864DD2" w:rsidP="00B33FB9">
      <w:pPr>
        <w:pStyle w:val="NormalWeb"/>
        <w:pBdr>
          <w:bottom w:val="dotted" w:sz="36" w:space="1" w:color="auto"/>
        </w:pBdr>
        <w:shd w:val="clear" w:color="auto" w:fill="FFFFFF"/>
        <w:spacing w:before="0" w:beforeAutospacing="0" w:after="0" w:afterAutospacing="0"/>
        <w:rPr>
          <w:rFonts w:asciiTheme="minorHAnsi" w:hAnsiTheme="minorHAnsi" w:cs="Arial"/>
          <w:bCs/>
          <w:sz w:val="22"/>
          <w:szCs w:val="22"/>
          <w:lang w:val="en-US"/>
        </w:rPr>
      </w:pPr>
      <w:r w:rsidRPr="00864DD2">
        <w:rPr>
          <w:rFonts w:asciiTheme="minorHAnsi" w:hAnsiTheme="minorHAnsi" w:cs="Arial"/>
          <w:bCs/>
          <w:sz w:val="22"/>
          <w:szCs w:val="22"/>
          <w:lang w:val="en-US"/>
        </w:rPr>
        <w:t xml:space="preserve">More information, as well as the factsheet, are available on the </w:t>
      </w:r>
      <w:hyperlink r:id="rId86" w:history="1">
        <w:r w:rsidRPr="00864DD2">
          <w:rPr>
            <w:rStyle w:val="Hyperlink"/>
            <w:rFonts w:asciiTheme="minorHAnsi" w:hAnsiTheme="minorHAnsi" w:cs="Arial"/>
            <w:bCs/>
            <w:sz w:val="22"/>
            <w:szCs w:val="22"/>
            <w:lang w:val="en-US"/>
          </w:rPr>
          <w:t>Equinet website</w:t>
        </w:r>
      </w:hyperlink>
      <w:r w:rsidRPr="00864DD2">
        <w:rPr>
          <w:rFonts w:asciiTheme="minorHAnsi" w:hAnsiTheme="minorHAnsi" w:cs="Arial"/>
          <w:bCs/>
          <w:sz w:val="22"/>
          <w:szCs w:val="22"/>
          <w:lang w:val="en-US"/>
        </w:rPr>
        <w:t xml:space="preserve">. </w:t>
      </w:r>
    </w:p>
    <w:p w14:paraId="116E71AB" w14:textId="77777777" w:rsidR="00B33FB9" w:rsidRPr="00864DD2" w:rsidRDefault="00B33FB9" w:rsidP="00B33FB9">
      <w:pPr>
        <w:pStyle w:val="NormalWeb"/>
        <w:pBdr>
          <w:bottom w:val="dotted" w:sz="36" w:space="1" w:color="auto"/>
        </w:pBdr>
        <w:shd w:val="clear" w:color="auto" w:fill="FFFFFF"/>
        <w:spacing w:before="0" w:beforeAutospacing="0" w:after="0" w:afterAutospacing="0"/>
        <w:rPr>
          <w:rFonts w:asciiTheme="minorHAnsi" w:hAnsiTheme="minorHAnsi" w:cs="Arial"/>
          <w:sz w:val="22"/>
          <w:szCs w:val="22"/>
          <w:lang w:val="en-US"/>
        </w:rPr>
      </w:pPr>
    </w:p>
    <w:p w14:paraId="7920A2F0" w14:textId="77777777" w:rsidR="00864DD2" w:rsidRPr="003B55A7" w:rsidRDefault="00864DD2" w:rsidP="00B33FB9">
      <w:pPr>
        <w:jc w:val="both"/>
        <w:rPr>
          <w:rFonts w:ascii="Calibri" w:eastAsia="Times New Roman" w:hAnsi="Calibri" w:cs="Calibri"/>
          <w:lang w:val="en-US"/>
        </w:rPr>
      </w:pPr>
    </w:p>
    <w:p w14:paraId="19326FDB" w14:textId="0BA07AC0" w:rsidR="00B33FB9" w:rsidRPr="00B33FB9" w:rsidRDefault="00B33FB9" w:rsidP="00B33FB9">
      <w:pPr>
        <w:pStyle w:val="Heading1"/>
        <w:pBdr>
          <w:bottom w:val="dotted" w:sz="36" w:space="1" w:color="auto"/>
        </w:pBdr>
        <w:shd w:val="clear" w:color="auto" w:fill="0070C0"/>
        <w:rPr>
          <w:color w:val="FFFFFF" w:themeColor="background1"/>
          <w:lang w:val="en-US"/>
        </w:rPr>
      </w:pPr>
      <w:bookmarkStart w:id="53" w:name="_Ref468110538"/>
      <w:r w:rsidRPr="00B33FB9">
        <w:rPr>
          <w:color w:val="FFC000"/>
          <w:lang w:val="en-US"/>
        </w:rPr>
        <w:t>Publication</w:t>
      </w:r>
      <w:r>
        <w:rPr>
          <w:color w:val="FFFFFF" w:themeColor="background1"/>
          <w:lang w:val="en-US"/>
        </w:rPr>
        <w:br/>
      </w:r>
      <w:r w:rsidR="00864DD2" w:rsidRPr="00B33FB9">
        <w:rPr>
          <w:color w:val="FFFFFF" w:themeColor="background1"/>
          <w:lang w:val="en-US"/>
        </w:rPr>
        <w:t>Equality &amp; Rights Alliance</w:t>
      </w:r>
      <w:r w:rsidR="00864DD2" w:rsidRPr="00B33FB9">
        <w:rPr>
          <w:color w:val="FFFFFF" w:themeColor="background1"/>
          <w:lang w:val="en-US"/>
        </w:rPr>
        <w:br/>
        <w:t xml:space="preserve">Ireland: An analysis of the introduction </w:t>
      </w:r>
      <w:r w:rsidRPr="00B33FB9">
        <w:rPr>
          <w:color w:val="FFFFFF" w:themeColor="background1"/>
          <w:lang w:val="en-US"/>
        </w:rPr>
        <w:t>of socio-economic rights as a discrimination ground</w:t>
      </w:r>
      <w:bookmarkEnd w:id="53"/>
    </w:p>
    <w:p w14:paraId="18F97ADD" w14:textId="67D9AD64" w:rsidR="002D58FD" w:rsidRDefault="002D58FD" w:rsidP="00B33FB9">
      <w:pPr>
        <w:pBdr>
          <w:bottom w:val="dotted" w:sz="36" w:space="1" w:color="auto"/>
        </w:pBdr>
        <w:shd w:val="clear" w:color="auto" w:fill="FFFFFF" w:themeFill="background1"/>
        <w:spacing w:after="0" w:line="240" w:lineRule="auto"/>
        <w:jc w:val="both"/>
        <w:rPr>
          <w:lang w:val="en-US"/>
        </w:rPr>
      </w:pPr>
      <w:r>
        <w:rPr>
          <w:lang w:val="en-US"/>
        </w:rPr>
        <w:t xml:space="preserve"> </w:t>
      </w:r>
    </w:p>
    <w:p w14:paraId="312C9FFC" w14:textId="0C41FC97" w:rsidR="00B33FB9" w:rsidRDefault="00B33FB9" w:rsidP="00B33FB9">
      <w:pPr>
        <w:pBdr>
          <w:bottom w:val="dotted" w:sz="36" w:space="1" w:color="auto"/>
        </w:pBdr>
        <w:shd w:val="clear" w:color="auto" w:fill="FFFFFF" w:themeFill="background1"/>
        <w:spacing w:after="0" w:line="240" w:lineRule="auto"/>
        <w:jc w:val="both"/>
        <w:rPr>
          <w:lang w:val="en-US"/>
        </w:rPr>
      </w:pPr>
      <w:r w:rsidRPr="00B33FB9">
        <w:rPr>
          <w:lang w:val="en-US"/>
        </w:rPr>
        <w:t>The Equality &amp; Rights Alliance has long espoused the introduction of a socioeconomic status ground into Irish employment equality and equal status legislation. The introduction of such a ground is immediately suggested by the wide range of discrimination experienced on this socio-economic status ground. This experience covers, in particular, the key fields of employment, education, housing and accommodation, and health. This discrimination has deepened and been exacerbated by the economic and financial crisis and the deepening poverty that has been a result of how this crisis has been managed.</w:t>
      </w:r>
    </w:p>
    <w:p w14:paraId="55ECD73A" w14:textId="77777777" w:rsidR="00B33FB9" w:rsidRDefault="00B33FB9" w:rsidP="00B33FB9">
      <w:pPr>
        <w:pBdr>
          <w:bottom w:val="dotted" w:sz="36" w:space="1" w:color="auto"/>
        </w:pBdr>
        <w:shd w:val="clear" w:color="auto" w:fill="FFFFFF" w:themeFill="background1"/>
        <w:spacing w:after="0" w:line="240" w:lineRule="auto"/>
        <w:jc w:val="both"/>
        <w:rPr>
          <w:lang w:val="en-US"/>
        </w:rPr>
      </w:pPr>
    </w:p>
    <w:p w14:paraId="717ADC9D" w14:textId="65EE6350" w:rsidR="00B33FB9" w:rsidRDefault="00B33FB9" w:rsidP="00B33FB9">
      <w:pPr>
        <w:pBdr>
          <w:bottom w:val="dotted" w:sz="36" w:space="1" w:color="auto"/>
        </w:pBdr>
        <w:shd w:val="clear" w:color="auto" w:fill="FFFFFF" w:themeFill="background1"/>
        <w:spacing w:after="0" w:line="240" w:lineRule="auto"/>
        <w:jc w:val="both"/>
        <w:rPr>
          <w:lang w:val="en-US"/>
        </w:rPr>
      </w:pPr>
      <w:r>
        <w:rPr>
          <w:lang w:val="en-US"/>
        </w:rPr>
        <w:t xml:space="preserve">The report is available </w:t>
      </w:r>
      <w:hyperlink r:id="rId87" w:history="1">
        <w:r w:rsidRPr="00B33FB9">
          <w:rPr>
            <w:rStyle w:val="Hyperlink"/>
            <w:lang w:val="en-US"/>
          </w:rPr>
          <w:t>here</w:t>
        </w:r>
      </w:hyperlink>
      <w:r>
        <w:rPr>
          <w:lang w:val="en-US"/>
        </w:rPr>
        <w:t xml:space="preserve">. </w:t>
      </w:r>
    </w:p>
    <w:p w14:paraId="0564E429" w14:textId="77777777" w:rsidR="00B33FB9" w:rsidRDefault="00B33FB9" w:rsidP="00B33FB9">
      <w:pPr>
        <w:pBdr>
          <w:bottom w:val="dotted" w:sz="36" w:space="1" w:color="auto"/>
        </w:pBdr>
        <w:shd w:val="clear" w:color="auto" w:fill="FFFFFF" w:themeFill="background1"/>
        <w:spacing w:after="0" w:line="240" w:lineRule="auto"/>
        <w:jc w:val="both"/>
        <w:rPr>
          <w:lang w:val="en-US"/>
        </w:rPr>
      </w:pPr>
    </w:p>
    <w:p w14:paraId="0A91A22F" w14:textId="2FA26223" w:rsidR="00B33FB9" w:rsidRDefault="00B33FB9" w:rsidP="00B33FB9">
      <w:pPr>
        <w:pBdr>
          <w:bottom w:val="dotted" w:sz="36" w:space="1" w:color="auto"/>
        </w:pBdr>
        <w:shd w:val="clear" w:color="auto" w:fill="FFFFFF" w:themeFill="background1"/>
        <w:spacing w:after="0" w:line="240" w:lineRule="auto"/>
        <w:jc w:val="both"/>
        <w:rPr>
          <w:lang w:val="en-US"/>
        </w:rPr>
      </w:pPr>
    </w:p>
    <w:p w14:paraId="569F5497" w14:textId="77777777" w:rsidR="00872E25" w:rsidRDefault="00872E25">
      <w:pPr>
        <w:rPr>
          <w:rFonts w:ascii="Tahoma" w:eastAsiaTheme="majorEastAsia" w:hAnsi="Tahoma" w:cstheme="majorBidi"/>
          <w:b/>
          <w:color w:val="FFC000"/>
          <w:sz w:val="32"/>
          <w:szCs w:val="32"/>
          <w:lang w:val="en-US"/>
        </w:rPr>
      </w:pPr>
      <w:r>
        <w:rPr>
          <w:color w:val="FFC000"/>
          <w:lang w:val="en-US"/>
        </w:rPr>
        <w:br w:type="page"/>
      </w:r>
    </w:p>
    <w:p w14:paraId="039B9663" w14:textId="424E7305" w:rsidR="00B33FB9" w:rsidRDefault="00B33FB9" w:rsidP="00B33FB9">
      <w:pPr>
        <w:pStyle w:val="Heading1"/>
        <w:shd w:val="clear" w:color="auto" w:fill="0070C0"/>
        <w:rPr>
          <w:lang w:val="en-US"/>
        </w:rPr>
      </w:pPr>
      <w:bookmarkStart w:id="54" w:name="_Ref468110539"/>
      <w:r w:rsidRPr="00B33FB9">
        <w:rPr>
          <w:color w:val="FFC000"/>
          <w:lang w:val="en-US"/>
        </w:rPr>
        <w:t>Call for Contributions</w:t>
      </w:r>
      <w:r>
        <w:rPr>
          <w:lang w:val="en-US"/>
        </w:rPr>
        <w:br/>
      </w:r>
      <w:r w:rsidRPr="00B33FB9">
        <w:rPr>
          <w:color w:val="FFFFFF" w:themeColor="background1"/>
          <w:lang w:val="en-US"/>
        </w:rPr>
        <w:t>Inproof - Template for successful models of awareness-raising on the rights of persons with disabilities (Art. 8 UNCRPD)</w:t>
      </w:r>
      <w:r>
        <w:rPr>
          <w:lang w:val="en-US"/>
        </w:rPr>
        <w:br/>
      </w:r>
      <w:r w:rsidRPr="00B33FB9">
        <w:rPr>
          <w:color w:val="FFC000"/>
          <w:lang w:val="en-US"/>
        </w:rPr>
        <w:t xml:space="preserve">Deadline: </w:t>
      </w:r>
      <w:r w:rsidR="0025502F">
        <w:rPr>
          <w:color w:val="FFC000"/>
          <w:lang w:val="en-US"/>
        </w:rPr>
        <w:t>Wednesday7</w:t>
      </w:r>
      <w:r w:rsidR="0025502F" w:rsidRPr="00872E25">
        <w:rPr>
          <w:color w:val="FFC000"/>
          <w:vertAlign w:val="superscript"/>
          <w:lang w:val="en-US"/>
        </w:rPr>
        <w:t>th</w:t>
      </w:r>
      <w:r w:rsidR="0025502F">
        <w:rPr>
          <w:color w:val="FFC000"/>
          <w:lang w:val="en-US"/>
        </w:rPr>
        <w:t xml:space="preserve"> </w:t>
      </w:r>
      <w:r w:rsidRPr="00B33FB9">
        <w:rPr>
          <w:color w:val="FFC000"/>
          <w:lang w:val="en-US"/>
        </w:rPr>
        <w:t>December</w:t>
      </w:r>
      <w:bookmarkEnd w:id="54"/>
    </w:p>
    <w:p w14:paraId="59056A77" w14:textId="77777777" w:rsidR="00B33FB9" w:rsidRDefault="00B33FB9" w:rsidP="00B33FB9">
      <w:pPr>
        <w:jc w:val="both"/>
        <w:rPr>
          <w:lang w:val="en-US"/>
        </w:rPr>
      </w:pPr>
    </w:p>
    <w:p w14:paraId="35302805" w14:textId="5F367759" w:rsidR="00B33FB9" w:rsidRDefault="00872E25" w:rsidP="00B33FB9">
      <w:pPr>
        <w:jc w:val="both"/>
        <w:rPr>
          <w:lang w:val="en-US"/>
        </w:rPr>
      </w:pPr>
      <w:hyperlink r:id="rId88" w:history="1">
        <w:r w:rsidR="00B33FB9" w:rsidRPr="00872E25">
          <w:rPr>
            <w:rStyle w:val="Hyperlink"/>
            <w:lang w:val="en-US"/>
          </w:rPr>
          <w:t>Inproof</w:t>
        </w:r>
      </w:hyperlink>
      <w:r w:rsidR="00B33FB9" w:rsidRPr="00B33FB9">
        <w:rPr>
          <w:lang w:val="en-US"/>
        </w:rPr>
        <w:t xml:space="preserve"> (international project office) is an organisation assisting especially social profit organisations with European project funding and project execution &amp; evaluation. We also evaluate work programmes of (European) organisations. We are now also working on an assignment for the Council of Europe, based on Art 8 of the UN Convention on the Rights of Persons with Disabilities. The intention is to find successful models of awareness-raising on the rights of persons with disabilities.</w:t>
      </w:r>
    </w:p>
    <w:p w14:paraId="1D27DF7E" w14:textId="44ECB570" w:rsidR="00B33FB9" w:rsidRPr="00B33FB9" w:rsidRDefault="00B33FB9" w:rsidP="00B33FB9">
      <w:pPr>
        <w:jc w:val="both"/>
        <w:rPr>
          <w:lang w:val="en-US"/>
        </w:rPr>
      </w:pPr>
      <w:r w:rsidRPr="00B33FB9">
        <w:rPr>
          <w:lang w:val="en-US"/>
        </w:rPr>
        <w:t>These could be policies, strategies, actions such as campaigns, methods, collaboration models, etc.</w:t>
      </w:r>
      <w:r>
        <w:rPr>
          <w:lang w:val="en-US"/>
        </w:rPr>
        <w:t>.</w:t>
      </w:r>
      <w:r w:rsidRPr="00B33FB9">
        <w:rPr>
          <w:lang w:val="en-US"/>
        </w:rPr>
        <w:t>. Which have proved to be successful. They may come from any Member State of the Council of Europe and should be initiatives launched by the authorities or in close cooperation with them. That's why we are contacting you, as you group many public networks an</w:t>
      </w:r>
      <w:r>
        <w:rPr>
          <w:lang w:val="en-US"/>
        </w:rPr>
        <w:t>d agencies working on equality.</w:t>
      </w:r>
    </w:p>
    <w:p w14:paraId="5C566D22" w14:textId="30C8A066" w:rsidR="00B33FB9" w:rsidRPr="00B33FB9" w:rsidRDefault="00B33FB9" w:rsidP="00B33FB9">
      <w:pPr>
        <w:jc w:val="both"/>
        <w:rPr>
          <w:lang w:val="en-US"/>
        </w:rPr>
      </w:pPr>
      <w:r w:rsidRPr="00B33FB9">
        <w:rPr>
          <w:lang w:val="en-US"/>
        </w:rPr>
        <w:t>The intention is to find out which are the elements which make up a good model of raising awareness on the issue and to combat prejudices and stereotypes. The examples should also inspire other Member States</w:t>
      </w:r>
      <w:r>
        <w:rPr>
          <w:lang w:val="en-US"/>
        </w:rPr>
        <w:t xml:space="preserve"> to launch similar initiatives.</w:t>
      </w:r>
    </w:p>
    <w:p w14:paraId="246D0D7B" w14:textId="7AA5A064" w:rsidR="00B33FB9" w:rsidRDefault="00B33FB9" w:rsidP="00B33FB9">
      <w:pPr>
        <w:jc w:val="both"/>
        <w:rPr>
          <w:lang w:val="en-US"/>
        </w:rPr>
      </w:pPr>
      <w:r w:rsidRPr="00B33FB9">
        <w:rPr>
          <w:lang w:val="en-US"/>
        </w:rPr>
        <w:t>The models which will be selected, will feed into a publication of the Council of Europe next year to all 47 member states, as it will contribute to the Strategy of the CoE on the Rights of Persons with Disabilities. This will provide great visibility to the organisations/authorities in question.</w:t>
      </w:r>
    </w:p>
    <w:p w14:paraId="3C03F026" w14:textId="007ECD7F" w:rsidR="00F600A1" w:rsidRPr="00B33FB9" w:rsidRDefault="00F600A1" w:rsidP="00F600A1">
      <w:pPr>
        <w:shd w:val="clear" w:color="auto" w:fill="D9D9D9" w:themeFill="background1" w:themeFillShade="D9"/>
        <w:jc w:val="both"/>
        <w:rPr>
          <w:lang w:val="en-US"/>
        </w:rPr>
      </w:pPr>
      <w:r>
        <w:rPr>
          <w:lang w:val="en-US"/>
        </w:rPr>
        <w:t>Inproof calls on Equinet members to share good practices on the issue. They would be grateful if you could send back the attached template (</w:t>
      </w:r>
      <w:r w:rsidRPr="00F600A1">
        <w:rPr>
          <w:highlight w:val="yellow"/>
          <w:lang w:val="en-US"/>
        </w:rPr>
        <w:t>ANNEX 1</w:t>
      </w:r>
      <w:r>
        <w:rPr>
          <w:lang w:val="en-US"/>
        </w:rPr>
        <w:t xml:space="preserve">) by </w:t>
      </w:r>
      <w:r w:rsidR="0025502F" w:rsidRPr="00872E25">
        <w:rPr>
          <w:b/>
          <w:lang w:val="en-US"/>
        </w:rPr>
        <w:t>Wednesday 7</w:t>
      </w:r>
      <w:r w:rsidR="0025502F" w:rsidRPr="00872E25">
        <w:rPr>
          <w:b/>
          <w:vertAlign w:val="superscript"/>
          <w:lang w:val="en-US"/>
        </w:rPr>
        <w:t>th</w:t>
      </w:r>
      <w:r w:rsidR="0025502F" w:rsidRPr="00872E25">
        <w:rPr>
          <w:b/>
          <w:lang w:val="en-US"/>
        </w:rPr>
        <w:t xml:space="preserve"> </w:t>
      </w:r>
      <w:r w:rsidRPr="00872E25">
        <w:rPr>
          <w:b/>
          <w:lang w:val="en-US"/>
        </w:rPr>
        <w:t>December</w:t>
      </w:r>
      <w:r>
        <w:rPr>
          <w:lang w:val="en-US"/>
        </w:rPr>
        <w:t xml:space="preserve"> to </w:t>
      </w:r>
      <w:hyperlink r:id="rId89" w:history="1">
        <w:r w:rsidRPr="00052C26">
          <w:rPr>
            <w:rStyle w:val="Hyperlink"/>
            <w:lang w:val="en-US"/>
          </w:rPr>
          <w:t>katrijn.dekoninck@inproof.eu</w:t>
        </w:r>
      </w:hyperlink>
      <w:r>
        <w:rPr>
          <w:lang w:val="en-US"/>
        </w:rPr>
        <w:t xml:space="preserve">. </w:t>
      </w:r>
    </w:p>
    <w:sectPr w:rsidR="00F600A1" w:rsidRPr="00B33FB9" w:rsidSect="006415D5">
      <w:footerReference w:type="default" r:id="rId9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A795" w14:textId="77777777" w:rsidR="00787CB9" w:rsidRDefault="00787CB9" w:rsidP="001140DC">
      <w:pPr>
        <w:spacing w:after="0" w:line="240" w:lineRule="auto"/>
      </w:pPr>
      <w:r>
        <w:separator/>
      </w:r>
    </w:p>
  </w:endnote>
  <w:endnote w:type="continuationSeparator" w:id="0">
    <w:p w14:paraId="6E0302C4" w14:textId="77777777" w:rsidR="00787CB9" w:rsidRDefault="00787CB9"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292E3C32" w:rsidR="00787CB9" w:rsidRDefault="00787CB9">
        <w:pPr>
          <w:pStyle w:val="Footer"/>
          <w:jc w:val="center"/>
        </w:pPr>
        <w:r>
          <w:fldChar w:fldCharType="begin"/>
        </w:r>
        <w:r>
          <w:instrText xml:space="preserve"> PAGE   \* MERGEFORMAT </w:instrText>
        </w:r>
        <w:r>
          <w:fldChar w:fldCharType="separate"/>
        </w:r>
        <w:r w:rsidR="00B84E36">
          <w:rPr>
            <w:noProof/>
          </w:rPr>
          <w:t>17</w:t>
        </w:r>
        <w:r>
          <w:rPr>
            <w:noProof/>
          </w:rPr>
          <w:fldChar w:fldCharType="end"/>
        </w:r>
      </w:p>
    </w:sdtContent>
  </w:sdt>
  <w:p w14:paraId="3B8AD979" w14:textId="77777777" w:rsidR="00787CB9" w:rsidRDefault="00787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877B3" w14:textId="77777777" w:rsidR="00787CB9" w:rsidRDefault="00787CB9" w:rsidP="001140DC">
      <w:pPr>
        <w:spacing w:after="0" w:line="240" w:lineRule="auto"/>
      </w:pPr>
      <w:r>
        <w:separator/>
      </w:r>
    </w:p>
  </w:footnote>
  <w:footnote w:type="continuationSeparator" w:id="0">
    <w:p w14:paraId="36EF0890" w14:textId="77777777" w:rsidR="00787CB9" w:rsidRDefault="00787CB9"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CA5"/>
    <w:multiLevelType w:val="hybridMultilevel"/>
    <w:tmpl w:val="75608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6D03CA"/>
    <w:multiLevelType w:val="hybridMultilevel"/>
    <w:tmpl w:val="FD72A984"/>
    <w:lvl w:ilvl="0" w:tplc="0F2096B6">
      <w:start w:val="1"/>
      <w:numFmt w:val="decimal"/>
      <w:lvlText w:val="%1."/>
      <w:lvlJc w:val="left"/>
      <w:pPr>
        <w:ind w:left="3945" w:hanging="705"/>
      </w:pPr>
      <w:rPr>
        <w:rFonts w:hint="default"/>
        <w:b/>
      </w:rPr>
    </w:lvl>
    <w:lvl w:ilvl="1" w:tplc="080C0019" w:tentative="1">
      <w:start w:val="1"/>
      <w:numFmt w:val="lowerLetter"/>
      <w:lvlText w:val="%2."/>
      <w:lvlJc w:val="left"/>
      <w:pPr>
        <w:ind w:left="4320" w:hanging="360"/>
      </w:pPr>
    </w:lvl>
    <w:lvl w:ilvl="2" w:tplc="080C001B" w:tentative="1">
      <w:start w:val="1"/>
      <w:numFmt w:val="lowerRoman"/>
      <w:lvlText w:val="%3."/>
      <w:lvlJc w:val="right"/>
      <w:pPr>
        <w:ind w:left="5040" w:hanging="180"/>
      </w:pPr>
    </w:lvl>
    <w:lvl w:ilvl="3" w:tplc="080C000F" w:tentative="1">
      <w:start w:val="1"/>
      <w:numFmt w:val="decimal"/>
      <w:lvlText w:val="%4."/>
      <w:lvlJc w:val="left"/>
      <w:pPr>
        <w:ind w:left="5760" w:hanging="360"/>
      </w:pPr>
    </w:lvl>
    <w:lvl w:ilvl="4" w:tplc="080C0019" w:tentative="1">
      <w:start w:val="1"/>
      <w:numFmt w:val="lowerLetter"/>
      <w:lvlText w:val="%5."/>
      <w:lvlJc w:val="left"/>
      <w:pPr>
        <w:ind w:left="6480" w:hanging="360"/>
      </w:pPr>
    </w:lvl>
    <w:lvl w:ilvl="5" w:tplc="080C001B" w:tentative="1">
      <w:start w:val="1"/>
      <w:numFmt w:val="lowerRoman"/>
      <w:lvlText w:val="%6."/>
      <w:lvlJc w:val="right"/>
      <w:pPr>
        <w:ind w:left="7200" w:hanging="180"/>
      </w:pPr>
    </w:lvl>
    <w:lvl w:ilvl="6" w:tplc="080C000F" w:tentative="1">
      <w:start w:val="1"/>
      <w:numFmt w:val="decimal"/>
      <w:lvlText w:val="%7."/>
      <w:lvlJc w:val="left"/>
      <w:pPr>
        <w:ind w:left="7920" w:hanging="360"/>
      </w:pPr>
    </w:lvl>
    <w:lvl w:ilvl="7" w:tplc="080C0019" w:tentative="1">
      <w:start w:val="1"/>
      <w:numFmt w:val="lowerLetter"/>
      <w:lvlText w:val="%8."/>
      <w:lvlJc w:val="left"/>
      <w:pPr>
        <w:ind w:left="8640" w:hanging="360"/>
      </w:pPr>
    </w:lvl>
    <w:lvl w:ilvl="8" w:tplc="080C001B" w:tentative="1">
      <w:start w:val="1"/>
      <w:numFmt w:val="lowerRoman"/>
      <w:lvlText w:val="%9."/>
      <w:lvlJc w:val="right"/>
      <w:pPr>
        <w:ind w:left="9360" w:hanging="180"/>
      </w:pPr>
    </w:lvl>
  </w:abstractNum>
  <w:abstractNum w:abstractNumId="2" w15:restartNumberingAfterBreak="0">
    <w:nsid w:val="08D221F3"/>
    <w:multiLevelType w:val="multilevel"/>
    <w:tmpl w:val="318A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7F9B"/>
    <w:multiLevelType w:val="hybridMultilevel"/>
    <w:tmpl w:val="94F645C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B1C6787"/>
    <w:multiLevelType w:val="hybridMultilevel"/>
    <w:tmpl w:val="F35EE8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0641FF"/>
    <w:multiLevelType w:val="hybridMultilevel"/>
    <w:tmpl w:val="407AEC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EBB5E3F"/>
    <w:multiLevelType w:val="hybridMultilevel"/>
    <w:tmpl w:val="FFEA72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8FD55E0"/>
    <w:multiLevelType w:val="hybridMultilevel"/>
    <w:tmpl w:val="66CA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A346D"/>
    <w:multiLevelType w:val="hybridMultilevel"/>
    <w:tmpl w:val="EF88D46A"/>
    <w:lvl w:ilvl="0" w:tplc="30EE88DC">
      <w:numFmt w:val="bullet"/>
      <w:lvlText w:val="•"/>
      <w:lvlJc w:val="left"/>
      <w:pPr>
        <w:ind w:left="1065" w:hanging="705"/>
      </w:pPr>
      <w:rPr>
        <w:rFonts w:ascii="Calibri" w:eastAsiaTheme="minorHAnsi" w:hAnsi="Calibri" w:cstheme="minorBid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8521D6"/>
    <w:multiLevelType w:val="hybridMultilevel"/>
    <w:tmpl w:val="9A8A44E8"/>
    <w:lvl w:ilvl="0" w:tplc="080C0001">
      <w:start w:val="1"/>
      <w:numFmt w:val="bullet"/>
      <w:lvlText w:val=""/>
      <w:lvlJc w:val="left"/>
      <w:pPr>
        <w:ind w:left="771" w:hanging="360"/>
      </w:pPr>
      <w:rPr>
        <w:rFonts w:ascii="Symbol" w:hAnsi="Symbol" w:hint="default"/>
      </w:rPr>
    </w:lvl>
    <w:lvl w:ilvl="1" w:tplc="080C0003">
      <w:start w:val="1"/>
      <w:numFmt w:val="bullet"/>
      <w:lvlText w:val="o"/>
      <w:lvlJc w:val="left"/>
      <w:pPr>
        <w:ind w:left="1491" w:hanging="360"/>
      </w:pPr>
      <w:rPr>
        <w:rFonts w:ascii="Courier New" w:hAnsi="Courier New" w:cs="Courier New" w:hint="default"/>
      </w:rPr>
    </w:lvl>
    <w:lvl w:ilvl="2" w:tplc="080C0005" w:tentative="1">
      <w:start w:val="1"/>
      <w:numFmt w:val="bullet"/>
      <w:lvlText w:val=""/>
      <w:lvlJc w:val="left"/>
      <w:pPr>
        <w:ind w:left="2211" w:hanging="360"/>
      </w:pPr>
      <w:rPr>
        <w:rFonts w:ascii="Wingdings" w:hAnsi="Wingdings" w:hint="default"/>
      </w:rPr>
    </w:lvl>
    <w:lvl w:ilvl="3" w:tplc="080C0001" w:tentative="1">
      <w:start w:val="1"/>
      <w:numFmt w:val="bullet"/>
      <w:lvlText w:val=""/>
      <w:lvlJc w:val="left"/>
      <w:pPr>
        <w:ind w:left="2931" w:hanging="360"/>
      </w:pPr>
      <w:rPr>
        <w:rFonts w:ascii="Symbol" w:hAnsi="Symbol" w:hint="default"/>
      </w:rPr>
    </w:lvl>
    <w:lvl w:ilvl="4" w:tplc="080C0003" w:tentative="1">
      <w:start w:val="1"/>
      <w:numFmt w:val="bullet"/>
      <w:lvlText w:val="o"/>
      <w:lvlJc w:val="left"/>
      <w:pPr>
        <w:ind w:left="3651" w:hanging="360"/>
      </w:pPr>
      <w:rPr>
        <w:rFonts w:ascii="Courier New" w:hAnsi="Courier New" w:cs="Courier New" w:hint="default"/>
      </w:rPr>
    </w:lvl>
    <w:lvl w:ilvl="5" w:tplc="080C0005" w:tentative="1">
      <w:start w:val="1"/>
      <w:numFmt w:val="bullet"/>
      <w:lvlText w:val=""/>
      <w:lvlJc w:val="left"/>
      <w:pPr>
        <w:ind w:left="4371" w:hanging="360"/>
      </w:pPr>
      <w:rPr>
        <w:rFonts w:ascii="Wingdings" w:hAnsi="Wingdings" w:hint="default"/>
      </w:rPr>
    </w:lvl>
    <w:lvl w:ilvl="6" w:tplc="080C0001" w:tentative="1">
      <w:start w:val="1"/>
      <w:numFmt w:val="bullet"/>
      <w:lvlText w:val=""/>
      <w:lvlJc w:val="left"/>
      <w:pPr>
        <w:ind w:left="5091" w:hanging="360"/>
      </w:pPr>
      <w:rPr>
        <w:rFonts w:ascii="Symbol" w:hAnsi="Symbol" w:hint="default"/>
      </w:rPr>
    </w:lvl>
    <w:lvl w:ilvl="7" w:tplc="080C0003" w:tentative="1">
      <w:start w:val="1"/>
      <w:numFmt w:val="bullet"/>
      <w:lvlText w:val="o"/>
      <w:lvlJc w:val="left"/>
      <w:pPr>
        <w:ind w:left="5811" w:hanging="360"/>
      </w:pPr>
      <w:rPr>
        <w:rFonts w:ascii="Courier New" w:hAnsi="Courier New" w:cs="Courier New" w:hint="default"/>
      </w:rPr>
    </w:lvl>
    <w:lvl w:ilvl="8" w:tplc="080C0005" w:tentative="1">
      <w:start w:val="1"/>
      <w:numFmt w:val="bullet"/>
      <w:lvlText w:val=""/>
      <w:lvlJc w:val="left"/>
      <w:pPr>
        <w:ind w:left="6531" w:hanging="360"/>
      </w:pPr>
      <w:rPr>
        <w:rFonts w:ascii="Wingdings" w:hAnsi="Wingdings" w:hint="default"/>
      </w:rPr>
    </w:lvl>
  </w:abstractNum>
  <w:abstractNum w:abstractNumId="10" w15:restartNumberingAfterBreak="0">
    <w:nsid w:val="29AF5C0A"/>
    <w:multiLevelType w:val="hybridMultilevel"/>
    <w:tmpl w:val="59D806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D71D2"/>
    <w:multiLevelType w:val="hybridMultilevel"/>
    <w:tmpl w:val="A4C0E8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8A2E5C"/>
    <w:multiLevelType w:val="hybridMultilevel"/>
    <w:tmpl w:val="8BD60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F406744"/>
    <w:multiLevelType w:val="hybridMultilevel"/>
    <w:tmpl w:val="E1C6F2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407339"/>
    <w:multiLevelType w:val="hybridMultilevel"/>
    <w:tmpl w:val="A19C75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1DD2AB0"/>
    <w:multiLevelType w:val="hybridMultilevel"/>
    <w:tmpl w:val="C86EA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3F3FDE"/>
    <w:multiLevelType w:val="hybridMultilevel"/>
    <w:tmpl w:val="DBFE4024"/>
    <w:lvl w:ilvl="0" w:tplc="73E4550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32E0652"/>
    <w:multiLevelType w:val="hybridMultilevel"/>
    <w:tmpl w:val="35B83A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36132F2"/>
    <w:multiLevelType w:val="hybridMultilevel"/>
    <w:tmpl w:val="6614A3A0"/>
    <w:lvl w:ilvl="0" w:tplc="E4866FC8">
      <w:numFmt w:val="bullet"/>
      <w:lvlText w:val="•"/>
      <w:lvlJc w:val="left"/>
      <w:pPr>
        <w:ind w:left="1065" w:hanging="705"/>
      </w:pPr>
      <w:rPr>
        <w:rFonts w:ascii="Calibri" w:eastAsiaTheme="minorHAnsi" w:hAnsi="Calibri"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64D3622"/>
    <w:multiLevelType w:val="multilevel"/>
    <w:tmpl w:val="E11692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571C8B"/>
    <w:multiLevelType w:val="hybridMultilevel"/>
    <w:tmpl w:val="6DD061D2"/>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21" w15:restartNumberingAfterBreak="0">
    <w:nsid w:val="4CA51BA0"/>
    <w:multiLevelType w:val="hybridMultilevel"/>
    <w:tmpl w:val="0DD273D6"/>
    <w:lvl w:ilvl="0" w:tplc="C0AC0E06">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10204E9"/>
    <w:multiLevelType w:val="hybridMultilevel"/>
    <w:tmpl w:val="015C7F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4B72891"/>
    <w:multiLevelType w:val="hybridMultilevel"/>
    <w:tmpl w:val="1388A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61F1D22"/>
    <w:multiLevelType w:val="hybridMultilevel"/>
    <w:tmpl w:val="CBE0F232"/>
    <w:lvl w:ilvl="0" w:tplc="73E4550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AD31442"/>
    <w:multiLevelType w:val="hybridMultilevel"/>
    <w:tmpl w:val="AFD02B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AD5715A"/>
    <w:multiLevelType w:val="hybridMultilevel"/>
    <w:tmpl w:val="D45E9F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E6173B"/>
    <w:multiLevelType w:val="hybridMultilevel"/>
    <w:tmpl w:val="E0C0C440"/>
    <w:lvl w:ilvl="0" w:tplc="F40AB3B0">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2187F35"/>
    <w:multiLevelType w:val="hybridMultilevel"/>
    <w:tmpl w:val="F47E1F2C"/>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29" w15:restartNumberingAfterBreak="0">
    <w:nsid w:val="63340C5D"/>
    <w:multiLevelType w:val="hybridMultilevel"/>
    <w:tmpl w:val="930A6762"/>
    <w:lvl w:ilvl="0" w:tplc="7C066BA4">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B2F4110"/>
    <w:multiLevelType w:val="hybridMultilevel"/>
    <w:tmpl w:val="9A32E4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A1180E"/>
    <w:multiLevelType w:val="hybridMultilevel"/>
    <w:tmpl w:val="0F4C21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DC453CB"/>
    <w:multiLevelType w:val="hybridMultilevel"/>
    <w:tmpl w:val="D3308DA6"/>
    <w:lvl w:ilvl="0" w:tplc="BB5EB72C">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AB4B55"/>
    <w:multiLevelType w:val="hybridMultilevel"/>
    <w:tmpl w:val="7A5237C8"/>
    <w:lvl w:ilvl="0" w:tplc="B532ADBC">
      <w:start w:val="1"/>
      <w:numFmt w:val="decimal"/>
      <w:lvlText w:val="%1)"/>
      <w:lvlJc w:val="left"/>
      <w:pPr>
        <w:ind w:left="840" w:hanging="4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1D53F8B"/>
    <w:multiLevelType w:val="hybridMultilevel"/>
    <w:tmpl w:val="F108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A0478"/>
    <w:multiLevelType w:val="multilevel"/>
    <w:tmpl w:val="31641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8D25438"/>
    <w:multiLevelType w:val="hybridMultilevel"/>
    <w:tmpl w:val="F31077F0"/>
    <w:lvl w:ilvl="0" w:tplc="F40AB3B0">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EDD4187"/>
    <w:multiLevelType w:val="hybridMultilevel"/>
    <w:tmpl w:val="19D6AA48"/>
    <w:lvl w:ilvl="0" w:tplc="0F2096B6">
      <w:start w:val="1"/>
      <w:numFmt w:val="decimal"/>
      <w:lvlText w:val="%1."/>
      <w:lvlJc w:val="left"/>
      <w:pPr>
        <w:ind w:left="1065" w:hanging="70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F8F6603"/>
    <w:multiLevelType w:val="hybridMultilevel"/>
    <w:tmpl w:val="A0F6B04A"/>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num w:numId="1">
    <w:abstractNumId w:val="36"/>
  </w:num>
  <w:num w:numId="2">
    <w:abstractNumId w:val="6"/>
  </w:num>
  <w:num w:numId="3">
    <w:abstractNumId w:val="33"/>
  </w:num>
  <w:num w:numId="4">
    <w:abstractNumId w:val="23"/>
  </w:num>
  <w:num w:numId="5">
    <w:abstractNumId w:val="0"/>
  </w:num>
  <w:num w:numId="6">
    <w:abstractNumId w:val="14"/>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1"/>
  </w:num>
  <w:num w:numId="10">
    <w:abstractNumId w:val="26"/>
  </w:num>
  <w:num w:numId="11">
    <w:abstractNumId w:val="37"/>
  </w:num>
  <w:num w:numId="12">
    <w:abstractNumId w:val="27"/>
  </w:num>
  <w:num w:numId="13">
    <w:abstractNumId w:val="18"/>
  </w:num>
  <w:num w:numId="14">
    <w:abstractNumId w:val="8"/>
  </w:num>
  <w:num w:numId="15">
    <w:abstractNumId w:val="5"/>
  </w:num>
  <w:num w:numId="16">
    <w:abstractNumId w:val="3"/>
  </w:num>
  <w:num w:numId="17">
    <w:abstractNumId w:val="12"/>
  </w:num>
  <w:num w:numId="18">
    <w:abstractNumId w:val="13"/>
  </w:num>
  <w:num w:numId="19">
    <w:abstractNumId w:val="3"/>
  </w:num>
  <w:num w:numId="20">
    <w:abstractNumId w:val="10"/>
  </w:num>
  <w:num w:numId="21">
    <w:abstractNumId w:val="24"/>
  </w:num>
  <w:num w:numId="22">
    <w:abstractNumId w:val="22"/>
  </w:num>
  <w:num w:numId="23">
    <w:abstractNumId w:val="38"/>
  </w:num>
  <w:num w:numId="24">
    <w:abstractNumId w:val="2"/>
  </w:num>
  <w:num w:numId="25">
    <w:abstractNumId w:val="16"/>
  </w:num>
  <w:num w:numId="26">
    <w:abstractNumId w:val="15"/>
  </w:num>
  <w:num w:numId="27">
    <w:abstractNumId w:val="17"/>
  </w:num>
  <w:num w:numId="28">
    <w:abstractNumId w:val="30"/>
  </w:num>
  <w:num w:numId="29">
    <w:abstractNumId w:val="1"/>
  </w:num>
  <w:num w:numId="30">
    <w:abstractNumId w:val="39"/>
  </w:num>
  <w:num w:numId="31">
    <w:abstractNumId w:val="28"/>
  </w:num>
  <w:num w:numId="32">
    <w:abstractNumId w:val="20"/>
  </w:num>
  <w:num w:numId="33">
    <w:abstractNumId w:val="25"/>
  </w:num>
  <w:num w:numId="34">
    <w:abstractNumId w:val="4"/>
  </w:num>
  <w:num w:numId="35">
    <w:abstractNumId w:val="11"/>
  </w:num>
  <w:num w:numId="36">
    <w:abstractNumId w:val="9"/>
  </w:num>
  <w:num w:numId="37">
    <w:abstractNumId w:val="34"/>
  </w:num>
  <w:num w:numId="38">
    <w:abstractNumId w:val="7"/>
  </w:num>
  <w:num w:numId="39">
    <w:abstractNumId w:val="32"/>
  </w:num>
  <w:num w:numId="40">
    <w:abstractNumId w:val="29"/>
  </w:num>
  <w:num w:numId="4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0238"/>
    <w:rsid w:val="000132EE"/>
    <w:rsid w:val="00014BCB"/>
    <w:rsid w:val="0001668F"/>
    <w:rsid w:val="00016E50"/>
    <w:rsid w:val="00022874"/>
    <w:rsid w:val="00024CA6"/>
    <w:rsid w:val="00025BD3"/>
    <w:rsid w:val="00033129"/>
    <w:rsid w:val="000341C4"/>
    <w:rsid w:val="00040D56"/>
    <w:rsid w:val="00041798"/>
    <w:rsid w:val="00042026"/>
    <w:rsid w:val="00043B15"/>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B6D19"/>
    <w:rsid w:val="000C027A"/>
    <w:rsid w:val="000C2C79"/>
    <w:rsid w:val="000D1FCB"/>
    <w:rsid w:val="000E1742"/>
    <w:rsid w:val="000F46D8"/>
    <w:rsid w:val="000F5E9C"/>
    <w:rsid w:val="00100F51"/>
    <w:rsid w:val="0010332E"/>
    <w:rsid w:val="001140DC"/>
    <w:rsid w:val="00122767"/>
    <w:rsid w:val="001247EE"/>
    <w:rsid w:val="00133AE3"/>
    <w:rsid w:val="0013727B"/>
    <w:rsid w:val="00140D34"/>
    <w:rsid w:val="00146649"/>
    <w:rsid w:val="00150EF3"/>
    <w:rsid w:val="00165047"/>
    <w:rsid w:val="001702D9"/>
    <w:rsid w:val="00175813"/>
    <w:rsid w:val="0018317F"/>
    <w:rsid w:val="0018390B"/>
    <w:rsid w:val="0018396F"/>
    <w:rsid w:val="0018402A"/>
    <w:rsid w:val="00187CA1"/>
    <w:rsid w:val="001B0DFB"/>
    <w:rsid w:val="001B305F"/>
    <w:rsid w:val="001B5D28"/>
    <w:rsid w:val="001C0CE3"/>
    <w:rsid w:val="001C172F"/>
    <w:rsid w:val="001C4600"/>
    <w:rsid w:val="001C7865"/>
    <w:rsid w:val="001D621B"/>
    <w:rsid w:val="00205DE9"/>
    <w:rsid w:val="00207C0C"/>
    <w:rsid w:val="00212B3F"/>
    <w:rsid w:val="00214660"/>
    <w:rsid w:val="0021651A"/>
    <w:rsid w:val="0021768E"/>
    <w:rsid w:val="002224F3"/>
    <w:rsid w:val="00223A7C"/>
    <w:rsid w:val="002306D5"/>
    <w:rsid w:val="00231349"/>
    <w:rsid w:val="00233B12"/>
    <w:rsid w:val="0024097E"/>
    <w:rsid w:val="002419D4"/>
    <w:rsid w:val="00242074"/>
    <w:rsid w:val="002434FD"/>
    <w:rsid w:val="002437B9"/>
    <w:rsid w:val="0025046B"/>
    <w:rsid w:val="002521DD"/>
    <w:rsid w:val="0025502F"/>
    <w:rsid w:val="002675B3"/>
    <w:rsid w:val="00267F22"/>
    <w:rsid w:val="002732DB"/>
    <w:rsid w:val="00276FDF"/>
    <w:rsid w:val="0028405A"/>
    <w:rsid w:val="002913D5"/>
    <w:rsid w:val="002950FE"/>
    <w:rsid w:val="00296A04"/>
    <w:rsid w:val="002A1760"/>
    <w:rsid w:val="002A5896"/>
    <w:rsid w:val="002B1BA4"/>
    <w:rsid w:val="002B1D9F"/>
    <w:rsid w:val="002B757F"/>
    <w:rsid w:val="002C020E"/>
    <w:rsid w:val="002C3017"/>
    <w:rsid w:val="002C3BF0"/>
    <w:rsid w:val="002C6C54"/>
    <w:rsid w:val="002D2171"/>
    <w:rsid w:val="002D58FD"/>
    <w:rsid w:val="002D6E1A"/>
    <w:rsid w:val="002E0CCF"/>
    <w:rsid w:val="002E5B7F"/>
    <w:rsid w:val="002E6DC9"/>
    <w:rsid w:val="002F1509"/>
    <w:rsid w:val="002F7ED9"/>
    <w:rsid w:val="00307589"/>
    <w:rsid w:val="00307B10"/>
    <w:rsid w:val="0031215A"/>
    <w:rsid w:val="00313280"/>
    <w:rsid w:val="00316F58"/>
    <w:rsid w:val="003259A7"/>
    <w:rsid w:val="00334397"/>
    <w:rsid w:val="0033592A"/>
    <w:rsid w:val="003407EC"/>
    <w:rsid w:val="00343F81"/>
    <w:rsid w:val="00346008"/>
    <w:rsid w:val="00347E22"/>
    <w:rsid w:val="003543B3"/>
    <w:rsid w:val="003562CA"/>
    <w:rsid w:val="00356CDA"/>
    <w:rsid w:val="00366C71"/>
    <w:rsid w:val="00367425"/>
    <w:rsid w:val="00367B6F"/>
    <w:rsid w:val="003714B2"/>
    <w:rsid w:val="00373325"/>
    <w:rsid w:val="0037371F"/>
    <w:rsid w:val="00381D59"/>
    <w:rsid w:val="00382D5F"/>
    <w:rsid w:val="00383C2C"/>
    <w:rsid w:val="00384D27"/>
    <w:rsid w:val="003879AC"/>
    <w:rsid w:val="00390896"/>
    <w:rsid w:val="00391F91"/>
    <w:rsid w:val="00395898"/>
    <w:rsid w:val="0039589E"/>
    <w:rsid w:val="003A2CBE"/>
    <w:rsid w:val="003A4EB9"/>
    <w:rsid w:val="003A78C2"/>
    <w:rsid w:val="003A7CA7"/>
    <w:rsid w:val="003B45D9"/>
    <w:rsid w:val="003B55A7"/>
    <w:rsid w:val="003C2322"/>
    <w:rsid w:val="003C34AB"/>
    <w:rsid w:val="003C7826"/>
    <w:rsid w:val="003D196B"/>
    <w:rsid w:val="003E038C"/>
    <w:rsid w:val="003E098F"/>
    <w:rsid w:val="003E7A6B"/>
    <w:rsid w:val="003F0AD9"/>
    <w:rsid w:val="003F7176"/>
    <w:rsid w:val="00401260"/>
    <w:rsid w:val="00404A07"/>
    <w:rsid w:val="00406681"/>
    <w:rsid w:val="00410B26"/>
    <w:rsid w:val="0041256D"/>
    <w:rsid w:val="00414271"/>
    <w:rsid w:val="00414694"/>
    <w:rsid w:val="004235B3"/>
    <w:rsid w:val="004259F0"/>
    <w:rsid w:val="00426352"/>
    <w:rsid w:val="004413EB"/>
    <w:rsid w:val="0044291A"/>
    <w:rsid w:val="004524E5"/>
    <w:rsid w:val="00455C68"/>
    <w:rsid w:val="0046756D"/>
    <w:rsid w:val="00471DEA"/>
    <w:rsid w:val="00481CDB"/>
    <w:rsid w:val="0048255C"/>
    <w:rsid w:val="0048576D"/>
    <w:rsid w:val="00490E35"/>
    <w:rsid w:val="00494A78"/>
    <w:rsid w:val="004A481F"/>
    <w:rsid w:val="004A4FBC"/>
    <w:rsid w:val="004A6BB9"/>
    <w:rsid w:val="004A7771"/>
    <w:rsid w:val="004B0DDF"/>
    <w:rsid w:val="004B3CFC"/>
    <w:rsid w:val="004B570E"/>
    <w:rsid w:val="004C0D36"/>
    <w:rsid w:val="004C6B09"/>
    <w:rsid w:val="004D4742"/>
    <w:rsid w:val="004E55A0"/>
    <w:rsid w:val="004E5AE7"/>
    <w:rsid w:val="004E7CCF"/>
    <w:rsid w:val="004F1551"/>
    <w:rsid w:val="004F25AA"/>
    <w:rsid w:val="004F3526"/>
    <w:rsid w:val="004F4196"/>
    <w:rsid w:val="004F7874"/>
    <w:rsid w:val="004F7999"/>
    <w:rsid w:val="00506C95"/>
    <w:rsid w:val="0050781C"/>
    <w:rsid w:val="00511A30"/>
    <w:rsid w:val="005137B0"/>
    <w:rsid w:val="005209EF"/>
    <w:rsid w:val="00522381"/>
    <w:rsid w:val="005229B1"/>
    <w:rsid w:val="00524220"/>
    <w:rsid w:val="00527BBB"/>
    <w:rsid w:val="00530013"/>
    <w:rsid w:val="00530565"/>
    <w:rsid w:val="00532BA6"/>
    <w:rsid w:val="00533E67"/>
    <w:rsid w:val="00535353"/>
    <w:rsid w:val="00535BD7"/>
    <w:rsid w:val="00536C26"/>
    <w:rsid w:val="00542869"/>
    <w:rsid w:val="0054750A"/>
    <w:rsid w:val="005516D7"/>
    <w:rsid w:val="00555D93"/>
    <w:rsid w:val="005607E3"/>
    <w:rsid w:val="00561765"/>
    <w:rsid w:val="00561A0E"/>
    <w:rsid w:val="005638DF"/>
    <w:rsid w:val="0056438A"/>
    <w:rsid w:val="005647E6"/>
    <w:rsid w:val="00566770"/>
    <w:rsid w:val="00566D07"/>
    <w:rsid w:val="00566D84"/>
    <w:rsid w:val="00567EC9"/>
    <w:rsid w:val="00574380"/>
    <w:rsid w:val="00580671"/>
    <w:rsid w:val="005926A9"/>
    <w:rsid w:val="00593037"/>
    <w:rsid w:val="00596EC9"/>
    <w:rsid w:val="005978FA"/>
    <w:rsid w:val="005A59F7"/>
    <w:rsid w:val="005A6427"/>
    <w:rsid w:val="005A7170"/>
    <w:rsid w:val="005A767B"/>
    <w:rsid w:val="005B04DF"/>
    <w:rsid w:val="005B2055"/>
    <w:rsid w:val="005B6B06"/>
    <w:rsid w:val="005C0A1A"/>
    <w:rsid w:val="005C0C57"/>
    <w:rsid w:val="005C7386"/>
    <w:rsid w:val="005D3458"/>
    <w:rsid w:val="005D7EA5"/>
    <w:rsid w:val="005E04BB"/>
    <w:rsid w:val="005E3235"/>
    <w:rsid w:val="005E509A"/>
    <w:rsid w:val="005F29AB"/>
    <w:rsid w:val="006029F9"/>
    <w:rsid w:val="0060307F"/>
    <w:rsid w:val="0061499D"/>
    <w:rsid w:val="00615FE7"/>
    <w:rsid w:val="00617D79"/>
    <w:rsid w:val="006226A3"/>
    <w:rsid w:val="0062413E"/>
    <w:rsid w:val="00631FCA"/>
    <w:rsid w:val="00632794"/>
    <w:rsid w:val="006415D5"/>
    <w:rsid w:val="00650D37"/>
    <w:rsid w:val="006523B7"/>
    <w:rsid w:val="00665FAC"/>
    <w:rsid w:val="00670D55"/>
    <w:rsid w:val="00671610"/>
    <w:rsid w:val="00673FC0"/>
    <w:rsid w:val="0067659E"/>
    <w:rsid w:val="00680D84"/>
    <w:rsid w:val="00681632"/>
    <w:rsid w:val="00685287"/>
    <w:rsid w:val="00685FDC"/>
    <w:rsid w:val="00692597"/>
    <w:rsid w:val="00694FD9"/>
    <w:rsid w:val="00695A9F"/>
    <w:rsid w:val="00695ED1"/>
    <w:rsid w:val="006B105E"/>
    <w:rsid w:val="006B70C0"/>
    <w:rsid w:val="006C7DBD"/>
    <w:rsid w:val="006D2A91"/>
    <w:rsid w:val="006D7233"/>
    <w:rsid w:val="006E2035"/>
    <w:rsid w:val="006E26E0"/>
    <w:rsid w:val="006F1AF8"/>
    <w:rsid w:val="006F7D0C"/>
    <w:rsid w:val="00700EEC"/>
    <w:rsid w:val="00702D8C"/>
    <w:rsid w:val="00703967"/>
    <w:rsid w:val="00704899"/>
    <w:rsid w:val="00704A75"/>
    <w:rsid w:val="007065ED"/>
    <w:rsid w:val="00707136"/>
    <w:rsid w:val="00712840"/>
    <w:rsid w:val="00713334"/>
    <w:rsid w:val="007138C0"/>
    <w:rsid w:val="00731086"/>
    <w:rsid w:val="00732878"/>
    <w:rsid w:val="00732BC0"/>
    <w:rsid w:val="00735889"/>
    <w:rsid w:val="0074415B"/>
    <w:rsid w:val="00745F6A"/>
    <w:rsid w:val="00750F10"/>
    <w:rsid w:val="0075476C"/>
    <w:rsid w:val="0075665B"/>
    <w:rsid w:val="00757DE9"/>
    <w:rsid w:val="00763532"/>
    <w:rsid w:val="00765D46"/>
    <w:rsid w:val="00765FA0"/>
    <w:rsid w:val="00767DA1"/>
    <w:rsid w:val="00772544"/>
    <w:rsid w:val="007731E2"/>
    <w:rsid w:val="007740B7"/>
    <w:rsid w:val="007820AA"/>
    <w:rsid w:val="007837EA"/>
    <w:rsid w:val="00787CB9"/>
    <w:rsid w:val="007A3170"/>
    <w:rsid w:val="007A3BDF"/>
    <w:rsid w:val="007A540B"/>
    <w:rsid w:val="007A544A"/>
    <w:rsid w:val="007B1B89"/>
    <w:rsid w:val="007B576F"/>
    <w:rsid w:val="007B690D"/>
    <w:rsid w:val="007C1ACA"/>
    <w:rsid w:val="007C219E"/>
    <w:rsid w:val="007C2BED"/>
    <w:rsid w:val="007C6364"/>
    <w:rsid w:val="007C7DF9"/>
    <w:rsid w:val="007E0E49"/>
    <w:rsid w:val="007E272E"/>
    <w:rsid w:val="007F22B9"/>
    <w:rsid w:val="007F2F9E"/>
    <w:rsid w:val="007F3D6E"/>
    <w:rsid w:val="007F5405"/>
    <w:rsid w:val="008022E9"/>
    <w:rsid w:val="008102BB"/>
    <w:rsid w:val="008147F6"/>
    <w:rsid w:val="00820213"/>
    <w:rsid w:val="008222B3"/>
    <w:rsid w:val="008316BC"/>
    <w:rsid w:val="008316CD"/>
    <w:rsid w:val="0083312D"/>
    <w:rsid w:val="00837FF6"/>
    <w:rsid w:val="00847499"/>
    <w:rsid w:val="00847B06"/>
    <w:rsid w:val="0085019E"/>
    <w:rsid w:val="00850EAC"/>
    <w:rsid w:val="00862419"/>
    <w:rsid w:val="00864DD2"/>
    <w:rsid w:val="00867EBA"/>
    <w:rsid w:val="0087098B"/>
    <w:rsid w:val="00872E25"/>
    <w:rsid w:val="0088025F"/>
    <w:rsid w:val="008829D7"/>
    <w:rsid w:val="00882A97"/>
    <w:rsid w:val="00882C81"/>
    <w:rsid w:val="00882E5A"/>
    <w:rsid w:val="008846B7"/>
    <w:rsid w:val="00885B4B"/>
    <w:rsid w:val="00886DCB"/>
    <w:rsid w:val="00887056"/>
    <w:rsid w:val="00887449"/>
    <w:rsid w:val="00887962"/>
    <w:rsid w:val="00891EFC"/>
    <w:rsid w:val="00896918"/>
    <w:rsid w:val="00897502"/>
    <w:rsid w:val="008A2A53"/>
    <w:rsid w:val="008A5680"/>
    <w:rsid w:val="008B05AB"/>
    <w:rsid w:val="008B1343"/>
    <w:rsid w:val="008B73D6"/>
    <w:rsid w:val="008C24FD"/>
    <w:rsid w:val="008C464F"/>
    <w:rsid w:val="008D3A7C"/>
    <w:rsid w:val="008E5FFC"/>
    <w:rsid w:val="008E65F5"/>
    <w:rsid w:val="008F1D3E"/>
    <w:rsid w:val="008F5B0A"/>
    <w:rsid w:val="008F5E51"/>
    <w:rsid w:val="008F6BE3"/>
    <w:rsid w:val="009064A3"/>
    <w:rsid w:val="00910D59"/>
    <w:rsid w:val="00915F66"/>
    <w:rsid w:val="00915F85"/>
    <w:rsid w:val="00922F1E"/>
    <w:rsid w:val="00923D43"/>
    <w:rsid w:val="00923F3B"/>
    <w:rsid w:val="0092487E"/>
    <w:rsid w:val="00932D24"/>
    <w:rsid w:val="00933214"/>
    <w:rsid w:val="00935CA9"/>
    <w:rsid w:val="009528E7"/>
    <w:rsid w:val="00954EE6"/>
    <w:rsid w:val="009574BF"/>
    <w:rsid w:val="00960EDD"/>
    <w:rsid w:val="00962499"/>
    <w:rsid w:val="0097035A"/>
    <w:rsid w:val="0097085A"/>
    <w:rsid w:val="00972CE1"/>
    <w:rsid w:val="0097531A"/>
    <w:rsid w:val="009761BE"/>
    <w:rsid w:val="00977BA3"/>
    <w:rsid w:val="00990801"/>
    <w:rsid w:val="009927B2"/>
    <w:rsid w:val="00992ECE"/>
    <w:rsid w:val="0099372F"/>
    <w:rsid w:val="009974DD"/>
    <w:rsid w:val="009A0433"/>
    <w:rsid w:val="009B55F2"/>
    <w:rsid w:val="009B5DCA"/>
    <w:rsid w:val="009B66E6"/>
    <w:rsid w:val="009C2CBE"/>
    <w:rsid w:val="009C57BE"/>
    <w:rsid w:val="009C674F"/>
    <w:rsid w:val="009C75DC"/>
    <w:rsid w:val="009D09DB"/>
    <w:rsid w:val="009D7FAF"/>
    <w:rsid w:val="009E0457"/>
    <w:rsid w:val="009E22B9"/>
    <w:rsid w:val="009E2CB6"/>
    <w:rsid w:val="009F15A6"/>
    <w:rsid w:val="00A07441"/>
    <w:rsid w:val="00A07EB4"/>
    <w:rsid w:val="00A14F57"/>
    <w:rsid w:val="00A15E08"/>
    <w:rsid w:val="00A17B65"/>
    <w:rsid w:val="00A17C83"/>
    <w:rsid w:val="00A21565"/>
    <w:rsid w:val="00A23518"/>
    <w:rsid w:val="00A23D48"/>
    <w:rsid w:val="00A24371"/>
    <w:rsid w:val="00A270B4"/>
    <w:rsid w:val="00A27C53"/>
    <w:rsid w:val="00A27FD5"/>
    <w:rsid w:val="00A4284B"/>
    <w:rsid w:val="00A50229"/>
    <w:rsid w:val="00A524B2"/>
    <w:rsid w:val="00A53DEE"/>
    <w:rsid w:val="00A560C0"/>
    <w:rsid w:val="00A64E05"/>
    <w:rsid w:val="00A65516"/>
    <w:rsid w:val="00A66845"/>
    <w:rsid w:val="00A6779D"/>
    <w:rsid w:val="00A73FA9"/>
    <w:rsid w:val="00A74E27"/>
    <w:rsid w:val="00A75DE3"/>
    <w:rsid w:val="00A778D0"/>
    <w:rsid w:val="00A80097"/>
    <w:rsid w:val="00A87D36"/>
    <w:rsid w:val="00A9009F"/>
    <w:rsid w:val="00A9290A"/>
    <w:rsid w:val="00A94074"/>
    <w:rsid w:val="00AA08DB"/>
    <w:rsid w:val="00AA1F06"/>
    <w:rsid w:val="00AA49A1"/>
    <w:rsid w:val="00AA5430"/>
    <w:rsid w:val="00AB2CD8"/>
    <w:rsid w:val="00AC024F"/>
    <w:rsid w:val="00AC2FF6"/>
    <w:rsid w:val="00AC3F14"/>
    <w:rsid w:val="00AD59F3"/>
    <w:rsid w:val="00AF4815"/>
    <w:rsid w:val="00AF6B3B"/>
    <w:rsid w:val="00B02CEE"/>
    <w:rsid w:val="00B03AE3"/>
    <w:rsid w:val="00B04D80"/>
    <w:rsid w:val="00B05020"/>
    <w:rsid w:val="00B07813"/>
    <w:rsid w:val="00B1381B"/>
    <w:rsid w:val="00B14F53"/>
    <w:rsid w:val="00B152B7"/>
    <w:rsid w:val="00B153A3"/>
    <w:rsid w:val="00B1620B"/>
    <w:rsid w:val="00B2148C"/>
    <w:rsid w:val="00B230CE"/>
    <w:rsid w:val="00B24FB1"/>
    <w:rsid w:val="00B25421"/>
    <w:rsid w:val="00B31974"/>
    <w:rsid w:val="00B33A99"/>
    <w:rsid w:val="00B33FB9"/>
    <w:rsid w:val="00B42A5A"/>
    <w:rsid w:val="00B4373D"/>
    <w:rsid w:val="00B452EE"/>
    <w:rsid w:val="00B502E8"/>
    <w:rsid w:val="00B514C0"/>
    <w:rsid w:val="00B6318A"/>
    <w:rsid w:val="00B84E36"/>
    <w:rsid w:val="00B96C18"/>
    <w:rsid w:val="00BA1486"/>
    <w:rsid w:val="00BA517E"/>
    <w:rsid w:val="00BB33EA"/>
    <w:rsid w:val="00BB34BA"/>
    <w:rsid w:val="00BB373D"/>
    <w:rsid w:val="00BC522B"/>
    <w:rsid w:val="00BD34B0"/>
    <w:rsid w:val="00BD478E"/>
    <w:rsid w:val="00BD7FB3"/>
    <w:rsid w:val="00BE1F3C"/>
    <w:rsid w:val="00BE4BF7"/>
    <w:rsid w:val="00BE506C"/>
    <w:rsid w:val="00C00063"/>
    <w:rsid w:val="00C033FC"/>
    <w:rsid w:val="00C0664F"/>
    <w:rsid w:val="00C069A0"/>
    <w:rsid w:val="00C103C4"/>
    <w:rsid w:val="00C124A0"/>
    <w:rsid w:val="00C1394B"/>
    <w:rsid w:val="00C15E1C"/>
    <w:rsid w:val="00C32341"/>
    <w:rsid w:val="00C328C6"/>
    <w:rsid w:val="00C33001"/>
    <w:rsid w:val="00C34D21"/>
    <w:rsid w:val="00C36298"/>
    <w:rsid w:val="00C431AF"/>
    <w:rsid w:val="00C60E15"/>
    <w:rsid w:val="00C728CA"/>
    <w:rsid w:val="00C848EE"/>
    <w:rsid w:val="00C853E6"/>
    <w:rsid w:val="00C8766A"/>
    <w:rsid w:val="00C90419"/>
    <w:rsid w:val="00C92549"/>
    <w:rsid w:val="00C95FA8"/>
    <w:rsid w:val="00C979B9"/>
    <w:rsid w:val="00CB5E4E"/>
    <w:rsid w:val="00CB74ED"/>
    <w:rsid w:val="00CC5ED9"/>
    <w:rsid w:val="00CC6901"/>
    <w:rsid w:val="00CE29B0"/>
    <w:rsid w:val="00CF44C6"/>
    <w:rsid w:val="00CF4FCF"/>
    <w:rsid w:val="00CF5A0A"/>
    <w:rsid w:val="00CF6274"/>
    <w:rsid w:val="00CF7284"/>
    <w:rsid w:val="00D00416"/>
    <w:rsid w:val="00D05673"/>
    <w:rsid w:val="00D05B53"/>
    <w:rsid w:val="00D05E64"/>
    <w:rsid w:val="00D1064D"/>
    <w:rsid w:val="00D10F20"/>
    <w:rsid w:val="00D13611"/>
    <w:rsid w:val="00D17907"/>
    <w:rsid w:val="00D206B9"/>
    <w:rsid w:val="00D22768"/>
    <w:rsid w:val="00D24495"/>
    <w:rsid w:val="00D2464E"/>
    <w:rsid w:val="00D32AD5"/>
    <w:rsid w:val="00D4718D"/>
    <w:rsid w:val="00D557D0"/>
    <w:rsid w:val="00D67A16"/>
    <w:rsid w:val="00D720E2"/>
    <w:rsid w:val="00D7742D"/>
    <w:rsid w:val="00D80DCF"/>
    <w:rsid w:val="00D84B7C"/>
    <w:rsid w:val="00D84C37"/>
    <w:rsid w:val="00D8642B"/>
    <w:rsid w:val="00D86484"/>
    <w:rsid w:val="00D87AB4"/>
    <w:rsid w:val="00D92BB2"/>
    <w:rsid w:val="00DA1BD6"/>
    <w:rsid w:val="00DA7A54"/>
    <w:rsid w:val="00DB0EF4"/>
    <w:rsid w:val="00DB3EA4"/>
    <w:rsid w:val="00DC36BC"/>
    <w:rsid w:val="00DC7CF6"/>
    <w:rsid w:val="00DD2A67"/>
    <w:rsid w:val="00DD5B2C"/>
    <w:rsid w:val="00DD5EB6"/>
    <w:rsid w:val="00DE02E2"/>
    <w:rsid w:val="00DE1CE0"/>
    <w:rsid w:val="00DE4262"/>
    <w:rsid w:val="00DE7AA1"/>
    <w:rsid w:val="00DF0662"/>
    <w:rsid w:val="00DF114F"/>
    <w:rsid w:val="00DF1373"/>
    <w:rsid w:val="00DF7BE6"/>
    <w:rsid w:val="00E014FB"/>
    <w:rsid w:val="00E0208C"/>
    <w:rsid w:val="00E026F7"/>
    <w:rsid w:val="00E04B8D"/>
    <w:rsid w:val="00E074F1"/>
    <w:rsid w:val="00E11F5B"/>
    <w:rsid w:val="00E172F5"/>
    <w:rsid w:val="00E202E5"/>
    <w:rsid w:val="00E33DF3"/>
    <w:rsid w:val="00E42ABE"/>
    <w:rsid w:val="00E44423"/>
    <w:rsid w:val="00E4672C"/>
    <w:rsid w:val="00E46A0E"/>
    <w:rsid w:val="00E51357"/>
    <w:rsid w:val="00E5160B"/>
    <w:rsid w:val="00E52BE7"/>
    <w:rsid w:val="00E537D9"/>
    <w:rsid w:val="00E64486"/>
    <w:rsid w:val="00E65DC6"/>
    <w:rsid w:val="00E662A3"/>
    <w:rsid w:val="00E74157"/>
    <w:rsid w:val="00E80C41"/>
    <w:rsid w:val="00E902C5"/>
    <w:rsid w:val="00E91D96"/>
    <w:rsid w:val="00E94488"/>
    <w:rsid w:val="00E950CB"/>
    <w:rsid w:val="00E95807"/>
    <w:rsid w:val="00E96C96"/>
    <w:rsid w:val="00EA0BC9"/>
    <w:rsid w:val="00EA20E7"/>
    <w:rsid w:val="00EA31F9"/>
    <w:rsid w:val="00EA3585"/>
    <w:rsid w:val="00EA5A10"/>
    <w:rsid w:val="00EB0EDD"/>
    <w:rsid w:val="00EB11FC"/>
    <w:rsid w:val="00EB1962"/>
    <w:rsid w:val="00EB7404"/>
    <w:rsid w:val="00EC3D48"/>
    <w:rsid w:val="00ED0424"/>
    <w:rsid w:val="00ED1D90"/>
    <w:rsid w:val="00ED3A8C"/>
    <w:rsid w:val="00ED4C73"/>
    <w:rsid w:val="00ED6C3E"/>
    <w:rsid w:val="00EE2046"/>
    <w:rsid w:val="00EE6C8F"/>
    <w:rsid w:val="00EF66E6"/>
    <w:rsid w:val="00EF6B98"/>
    <w:rsid w:val="00F01B91"/>
    <w:rsid w:val="00F123EF"/>
    <w:rsid w:val="00F23218"/>
    <w:rsid w:val="00F25502"/>
    <w:rsid w:val="00F277C8"/>
    <w:rsid w:val="00F310FB"/>
    <w:rsid w:val="00F31126"/>
    <w:rsid w:val="00F31C21"/>
    <w:rsid w:val="00F31E19"/>
    <w:rsid w:val="00F50CFA"/>
    <w:rsid w:val="00F600A1"/>
    <w:rsid w:val="00F63AAC"/>
    <w:rsid w:val="00F65080"/>
    <w:rsid w:val="00F66D27"/>
    <w:rsid w:val="00F808C5"/>
    <w:rsid w:val="00F86932"/>
    <w:rsid w:val="00F86D59"/>
    <w:rsid w:val="00F92146"/>
    <w:rsid w:val="00F92C30"/>
    <w:rsid w:val="00F9756A"/>
    <w:rsid w:val="00FA4F49"/>
    <w:rsid w:val="00FA5CB5"/>
    <w:rsid w:val="00FA6EFA"/>
    <w:rsid w:val="00FB6A1E"/>
    <w:rsid w:val="00FC6D83"/>
    <w:rsid w:val="00FD1C98"/>
    <w:rsid w:val="00FE648C"/>
    <w:rsid w:val="00FE6B58"/>
    <w:rsid w:val="00FF035A"/>
    <w:rsid w:val="00FF14AC"/>
    <w:rsid w:val="00FF217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613471DE-DC1F-41E6-BB9C-FB51A9B6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 w:type="paragraph" w:styleId="NormalWeb">
    <w:name w:val="Normal (Web)"/>
    <w:basedOn w:val="Normal"/>
    <w:uiPriority w:val="99"/>
    <w:unhideWhenUsed/>
    <w:rsid w:val="003879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DefaultParagraphFont"/>
    <w:rsid w:val="0038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470902354">
      <w:bodyDiv w:val="1"/>
      <w:marLeft w:val="0"/>
      <w:marRight w:val="0"/>
      <w:marTop w:val="0"/>
      <w:marBottom w:val="0"/>
      <w:divBdr>
        <w:top w:val="none" w:sz="0" w:space="0" w:color="auto"/>
        <w:left w:val="none" w:sz="0" w:space="0" w:color="auto"/>
        <w:bottom w:val="none" w:sz="0" w:space="0" w:color="auto"/>
        <w:right w:val="none" w:sz="0" w:space="0" w:color="auto"/>
      </w:divBdr>
    </w:div>
    <w:div w:id="495222717">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39049385">
      <w:bodyDiv w:val="1"/>
      <w:marLeft w:val="0"/>
      <w:marRight w:val="0"/>
      <w:marTop w:val="0"/>
      <w:marBottom w:val="0"/>
      <w:divBdr>
        <w:top w:val="none" w:sz="0" w:space="0" w:color="auto"/>
        <w:left w:val="none" w:sz="0" w:space="0" w:color="auto"/>
        <w:bottom w:val="none" w:sz="0" w:space="0" w:color="auto"/>
        <w:right w:val="none" w:sz="0" w:space="0" w:color="auto"/>
      </w:divBdr>
    </w:div>
    <w:div w:id="555504820">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585191491">
      <w:bodyDiv w:val="1"/>
      <w:marLeft w:val="0"/>
      <w:marRight w:val="0"/>
      <w:marTop w:val="0"/>
      <w:marBottom w:val="0"/>
      <w:divBdr>
        <w:top w:val="none" w:sz="0" w:space="0" w:color="auto"/>
        <w:left w:val="none" w:sz="0" w:space="0" w:color="auto"/>
        <w:bottom w:val="none" w:sz="0" w:space="0" w:color="auto"/>
        <w:right w:val="none" w:sz="0" w:space="0" w:color="auto"/>
      </w:divBdr>
      <w:divsChild>
        <w:div w:id="1920481808">
          <w:marLeft w:val="0"/>
          <w:marRight w:val="0"/>
          <w:marTop w:val="0"/>
          <w:marBottom w:val="150"/>
          <w:divBdr>
            <w:top w:val="none" w:sz="0" w:space="0" w:color="auto"/>
            <w:left w:val="none" w:sz="0" w:space="0" w:color="auto"/>
            <w:bottom w:val="none" w:sz="0" w:space="0" w:color="auto"/>
            <w:right w:val="none" w:sz="0" w:space="0" w:color="auto"/>
          </w:divBdr>
        </w:div>
      </w:divsChild>
    </w:div>
    <w:div w:id="621959802">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635451278">
      <w:bodyDiv w:val="1"/>
      <w:marLeft w:val="0"/>
      <w:marRight w:val="0"/>
      <w:marTop w:val="0"/>
      <w:marBottom w:val="0"/>
      <w:divBdr>
        <w:top w:val="none" w:sz="0" w:space="0" w:color="auto"/>
        <w:left w:val="none" w:sz="0" w:space="0" w:color="auto"/>
        <w:bottom w:val="none" w:sz="0" w:space="0" w:color="auto"/>
        <w:right w:val="none" w:sz="0" w:space="0" w:color="auto"/>
      </w:divBdr>
    </w:div>
    <w:div w:id="685210914">
      <w:bodyDiv w:val="1"/>
      <w:marLeft w:val="0"/>
      <w:marRight w:val="0"/>
      <w:marTop w:val="0"/>
      <w:marBottom w:val="0"/>
      <w:divBdr>
        <w:top w:val="none" w:sz="0" w:space="0" w:color="auto"/>
        <w:left w:val="none" w:sz="0" w:space="0" w:color="auto"/>
        <w:bottom w:val="none" w:sz="0" w:space="0" w:color="auto"/>
        <w:right w:val="none" w:sz="0" w:space="0" w:color="auto"/>
      </w:divBdr>
    </w:div>
    <w:div w:id="767315833">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79734007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197045164">
      <w:bodyDiv w:val="1"/>
      <w:marLeft w:val="0"/>
      <w:marRight w:val="0"/>
      <w:marTop w:val="0"/>
      <w:marBottom w:val="0"/>
      <w:divBdr>
        <w:top w:val="none" w:sz="0" w:space="0" w:color="auto"/>
        <w:left w:val="none" w:sz="0" w:space="0" w:color="auto"/>
        <w:bottom w:val="none" w:sz="0" w:space="0" w:color="auto"/>
        <w:right w:val="none" w:sz="0" w:space="0" w:color="auto"/>
      </w:divBdr>
    </w:div>
    <w:div w:id="1256016912">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45230396">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38857091">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583218745">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13901041">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782870130">
      <w:bodyDiv w:val="1"/>
      <w:marLeft w:val="0"/>
      <w:marRight w:val="0"/>
      <w:marTop w:val="0"/>
      <w:marBottom w:val="0"/>
      <w:divBdr>
        <w:top w:val="none" w:sz="0" w:space="0" w:color="auto"/>
        <w:left w:val="none" w:sz="0" w:space="0" w:color="auto"/>
        <w:bottom w:val="none" w:sz="0" w:space="0" w:color="auto"/>
        <w:right w:val="none" w:sz="0" w:space="0" w:color="auto"/>
      </w:divBdr>
    </w:div>
    <w:div w:id="1816877353">
      <w:bodyDiv w:val="1"/>
      <w:marLeft w:val="0"/>
      <w:marRight w:val="0"/>
      <w:marTop w:val="0"/>
      <w:marBottom w:val="0"/>
      <w:divBdr>
        <w:top w:val="none" w:sz="0" w:space="0" w:color="auto"/>
        <w:left w:val="none" w:sz="0" w:space="0" w:color="auto"/>
        <w:bottom w:val="none" w:sz="0" w:space="0" w:color="auto"/>
        <w:right w:val="none" w:sz="0" w:space="0" w:color="auto"/>
      </w:divBdr>
    </w:div>
    <w:div w:id="1886601845">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1997608634">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 w:id="21355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quineteurope.org/Equinet-Evaluation-Lab-Final-booklet-available" TargetMode="External"/><Relationship Id="rId21" Type="http://schemas.openxmlformats.org/officeDocument/2006/relationships/image" Target="media/image4.jpeg"/><Relationship Id="rId42" Type="http://schemas.openxmlformats.org/officeDocument/2006/relationships/hyperlink" Target="http://www.equineteurope.org/Equinet-Working-Paper-on-Developing-Standards-for-Equality-Bodies" TargetMode="External"/><Relationship Id="rId47" Type="http://schemas.openxmlformats.org/officeDocument/2006/relationships/hyperlink" Target="http://www.equineteurope.org/Equinet-Seminar-Fighting-discrimination-on-grounds-of-race-and-ethnic-origin" TargetMode="External"/><Relationship Id="rId63" Type="http://schemas.openxmlformats.org/officeDocument/2006/relationships/hyperlink" Target="mailto:Jessica.machacova@equineteurope.org" TargetMode="External"/><Relationship Id="rId68" Type="http://schemas.openxmlformats.org/officeDocument/2006/relationships/hyperlink" Target="mailto:Jessica.machacova@equineteurope.org" TargetMode="External"/><Relationship Id="rId84" Type="http://schemas.openxmlformats.org/officeDocument/2006/relationships/hyperlink" Target="http://cet.lu/en/" TargetMode="External"/><Relationship Id="rId89" Type="http://schemas.openxmlformats.org/officeDocument/2006/relationships/hyperlink" Target="mailto:katrijn.dekoninck@inproof.eu" TargetMode="External"/><Relationship Id="rId16" Type="http://schemas.openxmlformats.org/officeDocument/2006/relationships/hyperlink" Target="mailto:Jessica.machacova@equineteurope.org" TargetMode="External"/><Relationship Id="rId11" Type="http://schemas.openxmlformats.org/officeDocument/2006/relationships/hyperlink" Target="mailto:Jessica.machacova@equineteurope.org" TargetMode="External"/><Relationship Id="rId32" Type="http://schemas.openxmlformats.org/officeDocument/2006/relationships/hyperlink" Target="http://www.equineteurope.org/Equinet-Working-Paper-on-Developing-Standards-for-Equality-Bodies" TargetMode="External"/><Relationship Id="rId37" Type="http://schemas.openxmlformats.org/officeDocument/2006/relationships/hyperlink" Target="http://ec.europa.eu/priorities/deeper-and-fairer-economic-and-monetary-union/towards-european-pillar-social-rights_en" TargetMode="External"/><Relationship Id="rId53" Type="http://schemas.openxmlformats.org/officeDocument/2006/relationships/hyperlink" Target="http://www.equineteurope.org/Equinet-Seminar-Fighting-discrimination-on-grounds-of-race-and-ethnic-origin" TargetMode="External"/><Relationship Id="rId58" Type="http://schemas.openxmlformats.org/officeDocument/2006/relationships/hyperlink" Target="mailto:Jessica.machacova@equineteurope.org" TargetMode="External"/><Relationship Id="rId74" Type="http://schemas.openxmlformats.org/officeDocument/2006/relationships/hyperlink" Target="http://www.equineteurope.org/CommissionerforProtectionfromDiscrimination" TargetMode="External"/><Relationship Id="rId79" Type="http://schemas.openxmlformats.org/officeDocument/2006/relationships/hyperlink" Target="http://www.equineteurope.org/Protector-of-Human-Rights-and"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www.equineteurope.org/Equinet-Perspective-Innovating-at-the-Intersections-Equality-Bodies-tackling" TargetMode="External"/><Relationship Id="rId22" Type="http://schemas.openxmlformats.org/officeDocument/2006/relationships/hyperlink" Target="http://www.equineteurope.org/Equinet-publishes-factsheet-and-compendium-of-good-practices-on-integration-of" TargetMode="External"/><Relationship Id="rId27" Type="http://schemas.openxmlformats.org/officeDocument/2006/relationships/hyperlink" Target="http://www.equineteurope.org/-Equinet-Evaluation-Lab-" TargetMode="External"/><Relationship Id="rId30" Type="http://schemas.openxmlformats.org/officeDocument/2006/relationships/image" Target="media/image6.jpeg"/><Relationship Id="rId35" Type="http://schemas.openxmlformats.org/officeDocument/2006/relationships/hyperlink" Target="http://ennhri.org/ENNHRI-renews-support-for-Poland-s-Commissioner-for-Human-Rights" TargetMode="External"/><Relationship Id="rId43" Type="http://schemas.openxmlformats.org/officeDocument/2006/relationships/hyperlink" Target="mailto:tamas.kadar@equineteurope.org" TargetMode="External"/><Relationship Id="rId48" Type="http://schemas.openxmlformats.org/officeDocument/2006/relationships/hyperlink" Target="mailto:Silvana.Roebstorf@equineteurope.org" TargetMode="External"/><Relationship Id="rId56" Type="http://schemas.openxmlformats.org/officeDocument/2006/relationships/hyperlink" Target="http://www.equineteurope.org/Equinet-Perspective-Innovating-at-the-Intersections-Equality-Bodies-tackling" TargetMode="External"/><Relationship Id="rId64" Type="http://schemas.openxmlformats.org/officeDocument/2006/relationships/hyperlink" Target="http://www.equineteurope.org/Press-Release-Stop-Evictions-of-Roma-and-Travellers" TargetMode="External"/><Relationship Id="rId69" Type="http://schemas.openxmlformats.org/officeDocument/2006/relationships/hyperlink" Target="mailto:Emilie.VanLaer@unia.be" TargetMode="External"/><Relationship Id="rId77" Type="http://schemas.openxmlformats.org/officeDocument/2006/relationships/hyperlink" Target="http://www.equineteurope.org/Office-of-the-Ombudsman" TargetMode="External"/><Relationship Id="rId8" Type="http://schemas.openxmlformats.org/officeDocument/2006/relationships/image" Target="media/image1.png"/><Relationship Id="rId51" Type="http://schemas.openxmlformats.org/officeDocument/2006/relationships/hyperlink" Target="mailto:katrine.steinfeld@equineteurope.org" TargetMode="External"/><Relationship Id="rId72" Type="http://schemas.openxmlformats.org/officeDocument/2006/relationships/image" Target="media/image9.jpeg"/><Relationship Id="rId80" Type="http://schemas.openxmlformats.org/officeDocument/2006/relationships/hyperlink" Target="http://www.equineteurope.org/Commissioner-for-the-Protection-of" TargetMode="External"/><Relationship Id="rId85" Type="http://schemas.openxmlformats.org/officeDocument/2006/relationships/hyperlink" Target="http://www.equineteurope.org/spip.php?action=telecharger&amp;arg=2557&amp;type=application.vnd.openxmlformats-officedocument.wordprocessingml.document" TargetMode="External"/><Relationship Id="rId3" Type="http://schemas.openxmlformats.org/officeDocument/2006/relationships/styles" Target="styles.xml"/><Relationship Id="rId12" Type="http://schemas.openxmlformats.org/officeDocument/2006/relationships/hyperlink" Target="mailto:Jessica.machacova@equineteurope.org" TargetMode="External"/><Relationship Id="rId17" Type="http://schemas.openxmlformats.org/officeDocument/2006/relationships/hyperlink" Target="mailto:Katrine.steinfeld@equineteurope.org" TargetMode="External"/><Relationship Id="rId25" Type="http://schemas.openxmlformats.org/officeDocument/2006/relationships/hyperlink" Target="mailto:Jessica.machacova@equineteurope.org" TargetMode="External"/><Relationship Id="rId33" Type="http://schemas.openxmlformats.org/officeDocument/2006/relationships/hyperlink" Target="http://www.equineteurope.org/IMG/pdf/ec_speaking_points_ennhri_standards_at_27.10.16_final.pdf" TargetMode="External"/><Relationship Id="rId38" Type="http://schemas.openxmlformats.org/officeDocument/2006/relationships/hyperlink" Target="http://ec.europa.eu/priorities/deeper-and-fairer-economic-and-monetary-union/towards-european-pillar-social-rights_en" TargetMode="External"/><Relationship Id="rId46" Type="http://schemas.openxmlformats.org/officeDocument/2006/relationships/hyperlink" Target="mailto:tamas.kadar@equineteurope.org" TargetMode="External"/><Relationship Id="rId59" Type="http://schemas.openxmlformats.org/officeDocument/2006/relationships/hyperlink" Target="http://www.equineteurope.org/-Thematic-Platforms-for-Cooperation-" TargetMode="External"/><Relationship Id="rId67" Type="http://schemas.openxmlformats.org/officeDocument/2006/relationships/hyperlink" Target="mailto:sarah.cookeodowd@equineteurope.org" TargetMode="External"/><Relationship Id="rId20" Type="http://schemas.openxmlformats.org/officeDocument/2006/relationships/hyperlink" Target="mailto:katrine.steinfeld@equineteurope.org" TargetMode="External"/><Relationship Id="rId41" Type="http://schemas.openxmlformats.org/officeDocument/2006/relationships/image" Target="media/image7.png"/><Relationship Id="rId54" Type="http://schemas.openxmlformats.org/officeDocument/2006/relationships/hyperlink" Target="mailto:tamas.kadar@equineteurope.org" TargetMode="External"/><Relationship Id="rId62" Type="http://schemas.openxmlformats.org/officeDocument/2006/relationships/hyperlink" Target="http://www.equineteurope.org/Equinet-publishes-factsheet-and-compendium-of-good-practices-on-integration-of" TargetMode="External"/><Relationship Id="rId70" Type="http://schemas.openxmlformats.org/officeDocument/2006/relationships/hyperlink" Target="mailto:Imane.ELMORABET@unia.be" TargetMode="External"/><Relationship Id="rId75" Type="http://schemas.openxmlformats.org/officeDocument/2006/relationships/hyperlink" Target="http://www.equineteurope.org/Gender-Equality-Ombudsperson" TargetMode="External"/><Relationship Id="rId83" Type="http://schemas.openxmlformats.org/officeDocument/2006/relationships/hyperlink" Target="http://www.equineteurope.org/Belgium-Insurers-are-not-allowed-to-discriminate-against-transgender-people" TargetMode="External"/><Relationship Id="rId88" Type="http://schemas.openxmlformats.org/officeDocument/2006/relationships/hyperlink" Target="http://www.inproof.e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quineteurope.org/Register-to-the-Equinet-Conference-Diverse-Inclusive-and-Equal-Innovating-at" TargetMode="External"/><Relationship Id="rId23" Type="http://schemas.openxmlformats.org/officeDocument/2006/relationships/hyperlink" Target="mailto:Jessica.machacova@equineteurope.org" TargetMode="External"/><Relationship Id="rId28" Type="http://schemas.openxmlformats.org/officeDocument/2006/relationships/hyperlink" Target="mailto:Jessica.machacova@equineteurope.org" TargetMode="External"/><Relationship Id="rId36" Type="http://schemas.openxmlformats.org/officeDocument/2006/relationships/hyperlink" Target="http://www.equineteurope.org/Equinet-Chair-participates-s-at-ENNHRI-General-Assembly" TargetMode="External"/><Relationship Id="rId49" Type="http://schemas.openxmlformats.org/officeDocument/2006/relationships/hyperlink" Target="mailto:tamas.kadar@equineteurope.org" TargetMode="External"/><Relationship Id="rId57" Type="http://schemas.openxmlformats.org/officeDocument/2006/relationships/hyperlink" Target="mailto:katrine.steinfeld@equineteurope.org" TargetMode="External"/><Relationship Id="rId10" Type="http://schemas.openxmlformats.org/officeDocument/2006/relationships/hyperlink" Target="http://www.equineteurope.org/-Working-Groups-" TargetMode="External"/><Relationship Id="rId31" Type="http://schemas.openxmlformats.org/officeDocument/2006/relationships/hyperlink" Target="http://ennhri.org/" TargetMode="External"/><Relationship Id="rId44" Type="http://schemas.openxmlformats.org/officeDocument/2006/relationships/hyperlink" Target="http://www.equineteurope.org/Equinet-Working-Paper-on-Developing-Standards-for-Equality-Bodies" TargetMode="External"/><Relationship Id="rId52" Type="http://schemas.openxmlformats.org/officeDocument/2006/relationships/hyperlink" Target="mailto:sarah.cookeodowd@equineteurope.org" TargetMode="External"/><Relationship Id="rId60" Type="http://schemas.openxmlformats.org/officeDocument/2006/relationships/hyperlink" Target="mailto:katrine.steinfeld@equineteurope.org" TargetMode="External"/><Relationship Id="rId65" Type="http://schemas.openxmlformats.org/officeDocument/2006/relationships/hyperlink" Target="mailto:tamas.kadar@equineteurope.org" TargetMode="External"/><Relationship Id="rId73" Type="http://schemas.openxmlformats.org/officeDocument/2006/relationships/hyperlink" Target="http://www.equineteurope.org/IMG/docx/statement.docx" TargetMode="External"/><Relationship Id="rId78" Type="http://schemas.openxmlformats.org/officeDocument/2006/relationships/hyperlink" Target="http://www.equineteurope.org/Commission-for-Protection-against,482" TargetMode="External"/><Relationship Id="rId81" Type="http://schemas.openxmlformats.org/officeDocument/2006/relationships/hyperlink" Target="http://www.equineteurope.org/The-First-Regional-Forum-of-South-East-Europe-Equality-Bodies" TargetMode="External"/><Relationship Id="rId86" Type="http://schemas.openxmlformats.org/officeDocument/2006/relationships/hyperlink" Target="http://www.equineteurope.org/EU-ratification-of-the-Istanbul-Convention-A-vital-opportunity-to-end-violence"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3" Type="http://schemas.openxmlformats.org/officeDocument/2006/relationships/image" Target="media/image2.png"/><Relationship Id="rId18" Type="http://schemas.openxmlformats.org/officeDocument/2006/relationships/image" Target="media/image3.png"/><Relationship Id="rId39" Type="http://schemas.openxmlformats.org/officeDocument/2006/relationships/hyperlink" Target="http://www.equineteurope.org/Equality-Bodies-contributing-to" TargetMode="External"/><Relationship Id="rId34" Type="http://schemas.openxmlformats.org/officeDocument/2006/relationships/hyperlink" Target="http://www.equineteurope.org/Commissioner-for-Human-Rights" TargetMode="External"/><Relationship Id="rId50" Type="http://schemas.openxmlformats.org/officeDocument/2006/relationships/hyperlink" Target="https://form.jotform.com/63012299006954" TargetMode="External"/><Relationship Id="rId55" Type="http://schemas.openxmlformats.org/officeDocument/2006/relationships/hyperlink" Target="http://www.equineteurope.org/Equinet-Handbook-How-to-build-a-case-on-equal-pay" TargetMode="External"/><Relationship Id="rId76" Type="http://schemas.openxmlformats.org/officeDocument/2006/relationships/hyperlink" Target="http://www.equineteurope.org/Ombudswoman-for-Persons-with" TargetMode="External"/><Relationship Id="rId7" Type="http://schemas.openxmlformats.org/officeDocument/2006/relationships/endnotes" Target="endnotes.xml"/><Relationship Id="rId71" Type="http://schemas.openxmlformats.org/officeDocument/2006/relationships/image" Target="media/image8.jpeg"/><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sarah.cookeodowd@equineteurope.org" TargetMode="External"/><Relationship Id="rId24" Type="http://schemas.openxmlformats.org/officeDocument/2006/relationships/image" Target="media/image5.png"/><Relationship Id="rId40" Type="http://schemas.openxmlformats.org/officeDocument/2006/relationships/hyperlink" Target="mailto:katrine.steinfeld@equineteurope.org" TargetMode="External"/><Relationship Id="rId45" Type="http://schemas.openxmlformats.org/officeDocument/2006/relationships/hyperlink" Target="http://www.equineteurope.org/Strengthening-the-effectiveness-of-European-Equal-Treatment-Legislation" TargetMode="External"/><Relationship Id="rId66" Type="http://schemas.openxmlformats.org/officeDocument/2006/relationships/hyperlink" Target="mailto:elena.balzarini@fra.europa.eu" TargetMode="External"/><Relationship Id="rId87" Type="http://schemas.openxmlformats.org/officeDocument/2006/relationships/hyperlink" Target="http://www.equineteurope.org/Ireland-An-analysis-of-the-introduction-of-socio-economic-status-as-a" TargetMode="External"/><Relationship Id="rId61" Type="http://schemas.openxmlformats.org/officeDocument/2006/relationships/hyperlink" Target="http://www.equineteurope.org/-Thematic-Platforms-for-Cooperation-" TargetMode="External"/><Relationship Id="rId82" Type="http://schemas.openxmlformats.org/officeDocument/2006/relationships/hyperlink" Target="http://ravnopravnost.gov.rs/en/international-day-of-tolerance-regional-conference-2016/" TargetMode="External"/><Relationship Id="rId19" Type="http://schemas.openxmlformats.org/officeDocument/2006/relationships/hyperlink" Target="http://www.equineteurope.org/Equinet-Handbook-How-to-build-a-case-on-equal-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4396-82E4-4DD8-AD7B-97BE142F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17</Pages>
  <Words>6118</Words>
  <Characters>33650</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177</cp:revision>
  <cp:lastPrinted>2016-11-28T09:46:00Z</cp:lastPrinted>
  <dcterms:created xsi:type="dcterms:W3CDTF">2016-05-12T08:32:00Z</dcterms:created>
  <dcterms:modified xsi:type="dcterms:W3CDTF">2016-11-28T14:44:00Z</dcterms:modified>
</cp:coreProperties>
</file>