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0287E" w14:textId="06B7086C" w:rsidR="00033129" w:rsidRDefault="008147F6" w:rsidP="00F31C21">
      <w:pPr>
        <w:spacing w:line="240" w:lineRule="auto"/>
        <w:jc w:val="both"/>
        <w:rPr>
          <w:b/>
          <w:lang w:val="en-US"/>
        </w:rPr>
      </w:pPr>
      <w:r>
        <w:rPr>
          <w:b/>
          <w:noProof/>
          <w:lang w:eastAsia="fr-BE"/>
        </w:rPr>
        <w:drawing>
          <wp:anchor distT="0" distB="0" distL="114300" distR="114300" simplePos="0" relativeHeight="251663360" behindDoc="0" locked="0" layoutInCell="1" allowOverlap="1" wp14:anchorId="30316881" wp14:editId="524D3440">
            <wp:simplePos x="0" y="0"/>
            <wp:positionH relativeFrom="page">
              <wp:align>right</wp:align>
            </wp:positionH>
            <wp:positionV relativeFrom="page">
              <wp:align>top</wp:align>
            </wp:positionV>
            <wp:extent cx="7553325" cy="2094913"/>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20949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2171">
        <w:rPr>
          <w:b/>
          <w:lang w:val="en-US"/>
        </w:rPr>
        <w:br/>
      </w:r>
      <w:r w:rsidR="00033129">
        <w:rPr>
          <w:b/>
          <w:lang w:val="en-US"/>
        </w:rPr>
        <w:t xml:space="preserve">Dear Equinet Members, </w:t>
      </w:r>
    </w:p>
    <w:p w14:paraId="5ACE1FF2" w14:textId="6A3F1C64" w:rsidR="00CF7284" w:rsidRDefault="00F31126" w:rsidP="00F31C21">
      <w:pPr>
        <w:spacing w:line="240" w:lineRule="auto"/>
        <w:jc w:val="both"/>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 xml:space="preserve">main Equinet internal updates, with </w:t>
      </w:r>
      <w:r w:rsidR="00AC024F">
        <w:rPr>
          <w:b/>
          <w:lang w:val="en-US"/>
        </w:rPr>
        <w:t xml:space="preserve">a view to provide </w:t>
      </w:r>
      <w:r w:rsidR="00033129">
        <w:rPr>
          <w:b/>
          <w:lang w:val="en-US"/>
        </w:rPr>
        <w:t xml:space="preserve">you </w:t>
      </w:r>
      <w:r w:rsidR="00AC024F">
        <w:rPr>
          <w:b/>
          <w:lang w:val="en-US"/>
        </w:rPr>
        <w:t xml:space="preserve">with </w:t>
      </w:r>
      <w:r w:rsidR="00033129">
        <w:rPr>
          <w:b/>
          <w:lang w:val="en-US"/>
        </w:rPr>
        <w:t>a clearer overview of Equinet 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Your feedback is also greatly appreciated. Should you have any comments or further questions, please do not hesitate to contact </w:t>
      </w:r>
      <w:r w:rsidRPr="00033129">
        <w:rPr>
          <w:b/>
          <w:lang w:val="en-US"/>
        </w:rPr>
        <w:t xml:space="preserve">Jessica Machacova, Equinet </w:t>
      </w:r>
      <w:r w:rsidR="00F86D59">
        <w:rPr>
          <w:b/>
          <w:lang w:val="en-US"/>
        </w:rPr>
        <w:t>Membership and Policy Officer</w:t>
      </w:r>
      <w:r>
        <w:rPr>
          <w:lang w:val="en-US"/>
        </w:rPr>
        <w:t xml:space="preserve"> (</w:t>
      </w:r>
      <w:hyperlink r:id="rId9" w:history="1">
        <w:r w:rsidR="00307B10" w:rsidRPr="004802B3">
          <w:rPr>
            <w:rStyle w:val="Hyperlink"/>
            <w:lang w:val="en-US"/>
          </w:rPr>
          <w:t>jessica.machacova@equineteurope.org</w:t>
        </w:r>
      </w:hyperlink>
      <w:r w:rsidR="00307B10">
        <w:rPr>
          <w:lang w:val="en-US"/>
        </w:rPr>
        <w:t xml:space="preserve"> /</w:t>
      </w:r>
      <w:r>
        <w:rPr>
          <w:lang w:val="en-US"/>
        </w:rPr>
        <w:t xml:space="preserve"> 0032 2 212 31 80). </w:t>
      </w:r>
    </w:p>
    <w:p w14:paraId="30AC6D44" w14:textId="77777777" w:rsidR="002C3BF0" w:rsidRPr="00506C95" w:rsidRDefault="002C3BF0" w:rsidP="00F31C21">
      <w:pPr>
        <w:shd w:val="clear" w:color="auto" w:fill="D9D9D9" w:themeFill="background1" w:themeFillShade="D9"/>
        <w:spacing w:line="240" w:lineRule="auto"/>
        <w:jc w:val="center"/>
        <w:rPr>
          <w:b/>
          <w:sz w:val="32"/>
          <w:lang w:val="en-US"/>
        </w:rPr>
      </w:pPr>
      <w:r w:rsidRPr="00506C95">
        <w:rPr>
          <w:b/>
          <w:sz w:val="32"/>
          <w:lang w:val="en-US"/>
        </w:rPr>
        <w:t xml:space="preserve">Equinet Members’ Bulletin </w:t>
      </w:r>
      <w:r w:rsidR="00033129" w:rsidRPr="00506C95">
        <w:rPr>
          <w:b/>
          <w:sz w:val="32"/>
          <w:lang w:val="en-US"/>
        </w:rPr>
        <w:t xml:space="preserve">on </w:t>
      </w:r>
      <w:r w:rsidR="00040D56">
        <w:rPr>
          <w:b/>
          <w:sz w:val="32"/>
          <w:lang w:val="en-US"/>
        </w:rPr>
        <w:t xml:space="preserve">Internal </w:t>
      </w:r>
      <w:r w:rsidR="00033129" w:rsidRPr="00506C95">
        <w:rPr>
          <w:b/>
          <w:sz w:val="32"/>
          <w:lang w:val="en-US"/>
        </w:rPr>
        <w:t>Network Updates</w:t>
      </w:r>
      <w:r w:rsidRPr="00506C95">
        <w:rPr>
          <w:b/>
          <w:sz w:val="32"/>
          <w:lang w:val="en-US"/>
        </w:rPr>
        <w:t xml:space="preserve"> – Table of contents</w:t>
      </w:r>
    </w:p>
    <w:p w14:paraId="382722FD" w14:textId="7F27C201" w:rsidR="00BB33EA" w:rsidRPr="000F5E9C" w:rsidRDefault="002C3BF0" w:rsidP="00F31C21">
      <w:pPr>
        <w:spacing w:line="240" w:lineRule="auto"/>
        <w:jc w:val="both"/>
        <w:rPr>
          <w:b/>
          <w:i/>
          <w:color w:val="FF0000"/>
          <w:lang w:val="en-US"/>
        </w:rPr>
      </w:pPr>
      <w:r w:rsidRPr="002C3BF0">
        <w:rPr>
          <w:b/>
          <w:i/>
          <w:color w:val="FF0000"/>
          <w:lang w:val="en-US"/>
        </w:rPr>
        <w:t>(Ctrl + Click to follow the link)</w:t>
      </w:r>
      <w:bookmarkStart w:id="0" w:name="_Ref430877181"/>
      <w:bookmarkStart w:id="1" w:name="_Ref433286045"/>
      <w:bookmarkStart w:id="2" w:name="_Ref420074190"/>
      <w:bookmarkStart w:id="3" w:name="_Ref424909575"/>
      <w:r w:rsidR="002A1760" w:rsidRPr="000F5E9C">
        <w:rPr>
          <w:sz w:val="24"/>
          <w:u w:val="single"/>
          <w:lang w:val="en-US"/>
        </w:rPr>
        <w:fldChar w:fldCharType="begin"/>
      </w:r>
      <w:r w:rsidR="002A1760" w:rsidRPr="002A1760">
        <w:rPr>
          <w:sz w:val="24"/>
          <w:u w:val="single"/>
          <w:lang w:val="en-US"/>
        </w:rPr>
        <w:instrText xml:space="preserve"> REF _Ref441224903 \h  \* MERGEFORMAT </w:instrText>
      </w:r>
      <w:r w:rsidR="002A1760" w:rsidRPr="000F5E9C">
        <w:rPr>
          <w:sz w:val="24"/>
          <w:u w:val="single"/>
          <w:lang w:val="en-US"/>
        </w:rPr>
      </w:r>
      <w:r w:rsidR="002A1760" w:rsidRPr="000F5E9C">
        <w:rPr>
          <w:sz w:val="24"/>
          <w:u w:val="single"/>
          <w:lang w:val="en-US"/>
        </w:rPr>
        <w:fldChar w:fldCharType="separate"/>
      </w:r>
    </w:p>
    <w:p w14:paraId="1311489A" w14:textId="43E92000" w:rsidR="00F86D59" w:rsidRDefault="00BB33EA" w:rsidP="00F31C21">
      <w:pPr>
        <w:spacing w:line="240" w:lineRule="auto"/>
        <w:rPr>
          <w:sz w:val="24"/>
          <w:szCs w:val="24"/>
          <w:u w:val="single"/>
          <w:lang w:val="en-US"/>
        </w:rPr>
      </w:pPr>
      <w:r w:rsidRPr="000F5E9C">
        <w:rPr>
          <w:b/>
          <w:sz w:val="24"/>
          <w:szCs w:val="24"/>
          <w:u w:val="single"/>
          <w:lang w:val="en-US"/>
        </w:rPr>
        <w:t>PART 1: EQUINET UPDATES</w:t>
      </w:r>
      <w:r w:rsidR="002A1760" w:rsidRPr="000F5E9C">
        <w:rPr>
          <w:sz w:val="24"/>
          <w:szCs w:val="24"/>
          <w:u w:val="single"/>
          <w:lang w:val="en-US"/>
        </w:rPr>
        <w:fldChar w:fldCharType="end"/>
      </w:r>
    </w:p>
    <w:p w14:paraId="7B3852E6" w14:textId="622AC82D" w:rsidR="003F7176" w:rsidRDefault="003F7176" w:rsidP="003F7176">
      <w:pPr>
        <w:pStyle w:val="ListParagraph"/>
        <w:numPr>
          <w:ilvl w:val="0"/>
          <w:numId w:val="17"/>
        </w:numPr>
        <w:spacing w:line="240" w:lineRule="auto"/>
        <w:jc w:val="both"/>
        <w:rPr>
          <w:sz w:val="24"/>
          <w:szCs w:val="24"/>
          <w:u w:val="single"/>
          <w:lang w:val="en-US"/>
        </w:rPr>
      </w:pPr>
      <w:r w:rsidRPr="003F7176">
        <w:rPr>
          <w:sz w:val="24"/>
          <w:szCs w:val="24"/>
          <w:u w:val="single"/>
          <w:lang w:val="en-US"/>
        </w:rPr>
        <w:fldChar w:fldCharType="begin"/>
      </w:r>
      <w:r w:rsidRPr="003F7176">
        <w:rPr>
          <w:sz w:val="24"/>
          <w:szCs w:val="24"/>
          <w:u w:val="single"/>
          <w:lang w:val="en-US"/>
        </w:rPr>
        <w:instrText xml:space="preserve"> REF _Ref454550804 \h </w:instrText>
      </w:r>
      <w:r w:rsidRPr="003F7176">
        <w:rPr>
          <w:sz w:val="24"/>
          <w:szCs w:val="24"/>
          <w:u w:val="single"/>
          <w:lang w:val="en-US"/>
        </w:rPr>
      </w:r>
      <w:r>
        <w:rPr>
          <w:sz w:val="24"/>
          <w:szCs w:val="24"/>
          <w:u w:val="single"/>
          <w:lang w:val="en-US"/>
        </w:rPr>
        <w:instrText xml:space="preserve"> \* MERGEFORMAT </w:instrText>
      </w:r>
      <w:r w:rsidRPr="003F7176">
        <w:rPr>
          <w:sz w:val="24"/>
          <w:szCs w:val="24"/>
          <w:u w:val="single"/>
          <w:lang w:val="en-US"/>
        </w:rPr>
        <w:fldChar w:fldCharType="separate"/>
      </w:r>
      <w:r w:rsidRPr="003F7176">
        <w:rPr>
          <w:b/>
          <w:color w:val="0070C0"/>
          <w:u w:val="single"/>
          <w:lang w:val="en-GB"/>
        </w:rPr>
        <w:t>Save the date: Equinet Annual General Meeting - 29</w:t>
      </w:r>
      <w:r w:rsidRPr="003F7176">
        <w:rPr>
          <w:b/>
          <w:color w:val="0070C0"/>
          <w:u w:val="single"/>
          <w:vertAlign w:val="superscript"/>
          <w:lang w:val="en-GB"/>
        </w:rPr>
        <w:t>th</w:t>
      </w:r>
      <w:r w:rsidRPr="003F7176">
        <w:rPr>
          <w:b/>
          <w:color w:val="0070C0"/>
          <w:u w:val="single"/>
          <w:lang w:val="en-GB"/>
        </w:rPr>
        <w:t xml:space="preserve"> – 30</w:t>
      </w:r>
      <w:r w:rsidRPr="003F7176">
        <w:rPr>
          <w:b/>
          <w:color w:val="0070C0"/>
          <w:u w:val="single"/>
          <w:vertAlign w:val="superscript"/>
          <w:lang w:val="en-GB"/>
        </w:rPr>
        <w:t>th</w:t>
      </w:r>
      <w:r w:rsidRPr="003F7176">
        <w:rPr>
          <w:b/>
          <w:color w:val="0070C0"/>
          <w:u w:val="single"/>
          <w:lang w:val="en-GB"/>
        </w:rPr>
        <w:t xml:space="preserve"> September 2016</w:t>
      </w:r>
      <w:r w:rsidRPr="003F7176">
        <w:rPr>
          <w:lang w:val="en-GB"/>
        </w:rPr>
        <w:t xml:space="preserve">, Brussels, </w:t>
      </w:r>
      <w:proofErr w:type="spellStart"/>
      <w:r w:rsidRPr="003F7176">
        <w:rPr>
          <w:lang w:val="en-GB"/>
        </w:rPr>
        <w:t>Belgium</w:t>
      </w:r>
      <w:r w:rsidRPr="003F7176">
        <w:rPr>
          <w:sz w:val="24"/>
          <w:szCs w:val="24"/>
          <w:u w:val="single"/>
          <w:lang w:val="en-US"/>
        </w:rPr>
        <w:fldChar w:fldCharType="end"/>
      </w:r>
      <w:proofErr w:type="spellEnd"/>
    </w:p>
    <w:p w14:paraId="05C98433" w14:textId="1E4E4E0D" w:rsidR="003F7176" w:rsidRDefault="003F7176" w:rsidP="003F7176">
      <w:pPr>
        <w:pStyle w:val="ListParagraph"/>
        <w:numPr>
          <w:ilvl w:val="0"/>
          <w:numId w:val="17"/>
        </w:numPr>
        <w:spacing w:line="240" w:lineRule="auto"/>
        <w:jc w:val="both"/>
        <w:rPr>
          <w:sz w:val="24"/>
          <w:szCs w:val="24"/>
          <w:u w:val="single"/>
          <w:lang w:val="en-US"/>
        </w:rPr>
      </w:pPr>
      <w:r w:rsidRPr="003F7176">
        <w:rPr>
          <w:sz w:val="24"/>
          <w:szCs w:val="24"/>
          <w:u w:val="single"/>
          <w:lang w:val="en-US"/>
        </w:rPr>
        <w:fldChar w:fldCharType="begin"/>
      </w:r>
      <w:r w:rsidRPr="003F7176">
        <w:rPr>
          <w:sz w:val="24"/>
          <w:szCs w:val="24"/>
          <w:u w:val="single"/>
          <w:lang w:val="en-US"/>
        </w:rPr>
        <w:instrText xml:space="preserve"> REF _Ref454550805 \h </w:instrText>
      </w:r>
      <w:r w:rsidRPr="003F7176">
        <w:rPr>
          <w:lang w:val="en-US"/>
        </w:rPr>
      </w:r>
      <w:r>
        <w:rPr>
          <w:lang w:val="en-US"/>
        </w:rPr>
        <w:instrText xml:space="preserve"> \* MERGEFORMAT </w:instrText>
      </w:r>
      <w:r w:rsidRPr="003F7176">
        <w:rPr>
          <w:sz w:val="24"/>
          <w:szCs w:val="24"/>
          <w:u w:val="single"/>
          <w:lang w:val="en-US"/>
        </w:rPr>
        <w:fldChar w:fldCharType="separate"/>
      </w:r>
      <w:r w:rsidRPr="003F7176">
        <w:rPr>
          <w:b/>
          <w:color w:val="0070C0"/>
          <w:u w:val="single"/>
          <w:lang w:val="en-GB"/>
        </w:rPr>
        <w:t>Equinet Working Paper on Standards</w:t>
      </w:r>
      <w:r w:rsidRPr="003F7176">
        <w:rPr>
          <w:lang w:val="en-GB"/>
        </w:rPr>
        <w:t xml:space="preserve"> – Dissemination and call for </w:t>
      </w:r>
      <w:proofErr w:type="spellStart"/>
      <w:r w:rsidRPr="003F7176">
        <w:rPr>
          <w:lang w:val="en-GB"/>
        </w:rPr>
        <w:t>translation</w:t>
      </w:r>
      <w:r w:rsidRPr="003F7176">
        <w:rPr>
          <w:sz w:val="24"/>
          <w:szCs w:val="24"/>
          <w:u w:val="single"/>
          <w:lang w:val="en-US"/>
        </w:rPr>
        <w:fldChar w:fldCharType="end"/>
      </w:r>
      <w:proofErr w:type="spellEnd"/>
    </w:p>
    <w:p w14:paraId="44C02D71" w14:textId="3D150B2F" w:rsidR="003F7176" w:rsidRDefault="003F7176" w:rsidP="003F7176">
      <w:pPr>
        <w:pStyle w:val="ListParagraph"/>
        <w:numPr>
          <w:ilvl w:val="0"/>
          <w:numId w:val="17"/>
        </w:numPr>
        <w:spacing w:line="240" w:lineRule="auto"/>
        <w:jc w:val="both"/>
        <w:rPr>
          <w:sz w:val="24"/>
          <w:szCs w:val="24"/>
          <w:u w:val="single"/>
          <w:lang w:val="en-US"/>
        </w:rPr>
      </w:pPr>
      <w:r w:rsidRPr="003F7176">
        <w:rPr>
          <w:sz w:val="24"/>
          <w:szCs w:val="24"/>
          <w:u w:val="single"/>
          <w:lang w:val="en-US"/>
        </w:rPr>
        <w:fldChar w:fldCharType="begin"/>
      </w:r>
      <w:r w:rsidRPr="003F7176">
        <w:rPr>
          <w:sz w:val="24"/>
          <w:szCs w:val="24"/>
          <w:u w:val="single"/>
          <w:lang w:val="en-US"/>
        </w:rPr>
        <w:instrText xml:space="preserve"> REF _Ref454550806 \h </w:instrText>
      </w:r>
      <w:r w:rsidRPr="003F7176">
        <w:rPr>
          <w:lang w:val="en-US"/>
        </w:rPr>
      </w:r>
      <w:r>
        <w:rPr>
          <w:lang w:val="en-US"/>
        </w:rPr>
        <w:instrText xml:space="preserve"> \* MERGEFORMAT </w:instrText>
      </w:r>
      <w:r w:rsidRPr="003F7176">
        <w:rPr>
          <w:sz w:val="24"/>
          <w:szCs w:val="24"/>
          <w:u w:val="single"/>
          <w:lang w:val="en-US"/>
        </w:rPr>
        <w:fldChar w:fldCharType="separate"/>
      </w:r>
      <w:r w:rsidRPr="003F7176">
        <w:rPr>
          <w:b/>
          <w:color w:val="0070C0"/>
          <w:u w:val="single"/>
          <w:lang w:val="en-GB"/>
        </w:rPr>
        <w:t>Equinet Reception – Towards an Equal Europe and Equinet Conference – Strengthening the effectiveness of European equal treatment legislation</w:t>
      </w:r>
      <w:r w:rsidRPr="003F7176">
        <w:rPr>
          <w:lang w:val="en-GB"/>
        </w:rPr>
        <w:t xml:space="preserve"> (15</w:t>
      </w:r>
      <w:r w:rsidRPr="003F7176">
        <w:rPr>
          <w:vertAlign w:val="superscript"/>
          <w:lang w:val="en-GB"/>
        </w:rPr>
        <w:t>th</w:t>
      </w:r>
      <w:r w:rsidRPr="003F7176">
        <w:rPr>
          <w:lang w:val="en-GB"/>
        </w:rPr>
        <w:t xml:space="preserve"> &amp; 16</w:t>
      </w:r>
      <w:r w:rsidRPr="003F7176">
        <w:rPr>
          <w:vertAlign w:val="superscript"/>
          <w:lang w:val="en-GB"/>
        </w:rPr>
        <w:t>th</w:t>
      </w:r>
      <w:r w:rsidRPr="003F7176">
        <w:rPr>
          <w:lang w:val="en-GB"/>
        </w:rPr>
        <w:t xml:space="preserve"> June 2016, Brussels)</w:t>
      </w:r>
      <w:r w:rsidRPr="003F7176">
        <w:rPr>
          <w:lang w:val="en-GB"/>
        </w:rPr>
        <w:br/>
        <w:t>Pictures and presentations available</w:t>
      </w:r>
      <w:r w:rsidRPr="003F7176">
        <w:rPr>
          <w:sz w:val="24"/>
          <w:szCs w:val="24"/>
          <w:u w:val="single"/>
          <w:lang w:val="en-US"/>
        </w:rPr>
        <w:fldChar w:fldCharType="end"/>
      </w:r>
    </w:p>
    <w:p w14:paraId="3DCD6229" w14:textId="6B5AE855" w:rsidR="003F7176" w:rsidRDefault="003F7176" w:rsidP="003F7176">
      <w:pPr>
        <w:pStyle w:val="ListParagraph"/>
        <w:numPr>
          <w:ilvl w:val="0"/>
          <w:numId w:val="17"/>
        </w:numPr>
        <w:spacing w:line="240" w:lineRule="auto"/>
        <w:jc w:val="both"/>
        <w:rPr>
          <w:sz w:val="24"/>
          <w:szCs w:val="24"/>
          <w:u w:val="single"/>
          <w:lang w:val="en-US"/>
        </w:rPr>
      </w:pPr>
      <w:r w:rsidRPr="003F7176">
        <w:rPr>
          <w:sz w:val="24"/>
          <w:szCs w:val="24"/>
          <w:u w:val="single"/>
          <w:lang w:val="en-US"/>
        </w:rPr>
        <w:fldChar w:fldCharType="begin"/>
      </w:r>
      <w:r w:rsidRPr="003F7176">
        <w:rPr>
          <w:sz w:val="24"/>
          <w:szCs w:val="24"/>
          <w:u w:val="single"/>
          <w:lang w:val="en-US"/>
        </w:rPr>
        <w:instrText xml:space="preserve"> REF _Ref454550808 \h </w:instrText>
      </w:r>
      <w:r w:rsidRPr="003F7176">
        <w:rPr>
          <w:lang w:val="en-US"/>
        </w:rPr>
      </w:r>
      <w:r>
        <w:rPr>
          <w:lang w:val="en-US"/>
        </w:rPr>
        <w:instrText xml:space="preserve"> \* MERGEFORMAT </w:instrText>
      </w:r>
      <w:r w:rsidRPr="003F7176">
        <w:rPr>
          <w:sz w:val="24"/>
          <w:szCs w:val="24"/>
          <w:u w:val="single"/>
          <w:lang w:val="en-US"/>
        </w:rPr>
        <w:fldChar w:fldCharType="separate"/>
      </w:r>
      <w:r w:rsidRPr="003F7176">
        <w:rPr>
          <w:lang w:val="en-US"/>
        </w:rPr>
        <w:t xml:space="preserve">Reminder: </w:t>
      </w:r>
      <w:r w:rsidRPr="003F7176">
        <w:rPr>
          <w:b/>
          <w:color w:val="0070C0"/>
          <w:u w:val="single"/>
          <w:lang w:val="en-US"/>
        </w:rPr>
        <w:t>Equinet research – Survey on Positive and Equality Duties</w:t>
      </w:r>
      <w:r>
        <w:rPr>
          <w:lang w:val="en-US"/>
        </w:rPr>
        <w:t xml:space="preserve"> (</w:t>
      </w:r>
      <w:r w:rsidRPr="003F7176">
        <w:rPr>
          <w:lang w:val="en-US"/>
        </w:rPr>
        <w:t>Deadline: Friday 1</w:t>
      </w:r>
      <w:r w:rsidRPr="003F7176">
        <w:rPr>
          <w:vertAlign w:val="superscript"/>
          <w:lang w:val="en-US"/>
        </w:rPr>
        <w:t>st</w:t>
      </w:r>
      <w:r w:rsidRPr="003F7176">
        <w:rPr>
          <w:lang w:val="en-US"/>
        </w:rPr>
        <w:t xml:space="preserve"> July</w:t>
      </w:r>
      <w:r w:rsidRPr="003F7176">
        <w:rPr>
          <w:sz w:val="24"/>
          <w:szCs w:val="24"/>
          <w:u w:val="single"/>
          <w:lang w:val="en-US"/>
        </w:rPr>
        <w:fldChar w:fldCharType="end"/>
      </w:r>
      <w:r>
        <w:rPr>
          <w:sz w:val="24"/>
          <w:szCs w:val="24"/>
          <w:u w:val="single"/>
          <w:lang w:val="en-US"/>
        </w:rPr>
        <w:t>)</w:t>
      </w:r>
    </w:p>
    <w:p w14:paraId="29D5C569" w14:textId="198FF20D" w:rsidR="003F7176" w:rsidRDefault="003F7176" w:rsidP="003F7176">
      <w:pPr>
        <w:pStyle w:val="ListParagraph"/>
        <w:numPr>
          <w:ilvl w:val="0"/>
          <w:numId w:val="17"/>
        </w:numPr>
        <w:spacing w:line="240" w:lineRule="auto"/>
        <w:jc w:val="both"/>
        <w:rPr>
          <w:sz w:val="24"/>
          <w:szCs w:val="24"/>
          <w:u w:val="single"/>
          <w:lang w:val="en-US"/>
        </w:rPr>
      </w:pPr>
      <w:r w:rsidRPr="003F7176">
        <w:rPr>
          <w:sz w:val="24"/>
          <w:szCs w:val="24"/>
          <w:u w:val="single"/>
          <w:lang w:val="en-US"/>
        </w:rPr>
        <w:fldChar w:fldCharType="begin"/>
      </w:r>
      <w:r w:rsidRPr="003F7176">
        <w:rPr>
          <w:sz w:val="24"/>
          <w:szCs w:val="24"/>
          <w:u w:val="single"/>
          <w:lang w:val="en-US"/>
        </w:rPr>
        <w:instrText xml:space="preserve"> REF _Ref454550810 \h </w:instrText>
      </w:r>
      <w:r w:rsidRPr="003F7176">
        <w:rPr>
          <w:lang w:val="en-US"/>
        </w:rPr>
      </w:r>
      <w:r>
        <w:rPr>
          <w:lang w:val="en-US"/>
        </w:rPr>
        <w:instrText xml:space="preserve"> \* MERGEFORMAT </w:instrText>
      </w:r>
      <w:r w:rsidRPr="003F7176">
        <w:rPr>
          <w:sz w:val="24"/>
          <w:szCs w:val="24"/>
          <w:u w:val="single"/>
          <w:lang w:val="en-US"/>
        </w:rPr>
        <w:fldChar w:fldCharType="separate"/>
      </w:r>
      <w:r w:rsidRPr="003F7176">
        <w:rPr>
          <w:lang w:val="en-US"/>
        </w:rPr>
        <w:t xml:space="preserve">Reminder: </w:t>
      </w:r>
      <w:r w:rsidRPr="003F7176">
        <w:rPr>
          <w:b/>
          <w:color w:val="0070C0"/>
          <w:u w:val="single"/>
          <w:lang w:val="en-US"/>
        </w:rPr>
        <w:t>EEA &amp; Norway Grants - Public consultation</w:t>
      </w:r>
      <w:r>
        <w:rPr>
          <w:lang w:val="en-US"/>
        </w:rPr>
        <w:t xml:space="preserve"> (</w:t>
      </w:r>
      <w:r w:rsidRPr="003F7176">
        <w:rPr>
          <w:lang w:val="en-US"/>
        </w:rPr>
        <w:t>Deadline: Friday 5</w:t>
      </w:r>
      <w:r w:rsidRPr="003F7176">
        <w:rPr>
          <w:vertAlign w:val="superscript"/>
          <w:lang w:val="en-US"/>
        </w:rPr>
        <w:t>th</w:t>
      </w:r>
      <w:r w:rsidRPr="003F7176">
        <w:rPr>
          <w:lang w:val="en-US"/>
        </w:rPr>
        <w:t xml:space="preserve"> July</w:t>
      </w:r>
      <w:r w:rsidRPr="003F7176">
        <w:rPr>
          <w:sz w:val="24"/>
          <w:szCs w:val="24"/>
          <w:u w:val="single"/>
          <w:lang w:val="en-US"/>
        </w:rPr>
        <w:fldChar w:fldCharType="end"/>
      </w:r>
      <w:r>
        <w:rPr>
          <w:sz w:val="24"/>
          <w:szCs w:val="24"/>
          <w:u w:val="single"/>
          <w:lang w:val="en-US"/>
        </w:rPr>
        <w:t>)</w:t>
      </w:r>
    </w:p>
    <w:p w14:paraId="2CBBEAAC" w14:textId="4245A93A" w:rsidR="003F7176" w:rsidRDefault="003F7176" w:rsidP="003F7176">
      <w:pPr>
        <w:pStyle w:val="ListParagraph"/>
        <w:numPr>
          <w:ilvl w:val="0"/>
          <w:numId w:val="17"/>
        </w:numPr>
        <w:spacing w:line="240" w:lineRule="auto"/>
        <w:jc w:val="both"/>
        <w:rPr>
          <w:sz w:val="24"/>
          <w:szCs w:val="24"/>
          <w:u w:val="single"/>
          <w:lang w:val="en-US"/>
        </w:rPr>
      </w:pPr>
      <w:r w:rsidRPr="003F7176">
        <w:rPr>
          <w:sz w:val="24"/>
          <w:szCs w:val="24"/>
          <w:u w:val="single"/>
          <w:lang w:val="en-US"/>
        </w:rPr>
        <w:fldChar w:fldCharType="begin"/>
      </w:r>
      <w:r w:rsidRPr="003F7176">
        <w:rPr>
          <w:sz w:val="24"/>
          <w:szCs w:val="24"/>
          <w:u w:val="single"/>
          <w:lang w:val="en-US"/>
        </w:rPr>
        <w:instrText xml:space="preserve"> REF _Ref454550811 \h </w:instrText>
      </w:r>
      <w:r w:rsidRPr="003F7176">
        <w:rPr>
          <w:lang w:val="en-US"/>
        </w:rPr>
      </w:r>
      <w:r>
        <w:rPr>
          <w:lang w:val="en-US"/>
        </w:rPr>
        <w:instrText xml:space="preserve"> \* MERGEFORMAT </w:instrText>
      </w:r>
      <w:r w:rsidRPr="003F7176">
        <w:rPr>
          <w:sz w:val="24"/>
          <w:szCs w:val="24"/>
          <w:u w:val="single"/>
          <w:lang w:val="en-US"/>
        </w:rPr>
        <w:fldChar w:fldCharType="separate"/>
      </w:r>
      <w:r w:rsidRPr="003F7176">
        <w:rPr>
          <w:b/>
          <w:color w:val="0070C0"/>
          <w:u w:val="single"/>
          <w:lang w:val="en-US"/>
        </w:rPr>
        <w:t>Equinet Seminar on Gender and Education</w:t>
      </w:r>
      <w:r w:rsidRPr="003F7176">
        <w:rPr>
          <w:color w:val="0070C0"/>
          <w:lang w:val="en-US"/>
        </w:rPr>
        <w:t xml:space="preserve"> </w:t>
      </w:r>
      <w:r>
        <w:rPr>
          <w:lang w:val="en-US"/>
        </w:rPr>
        <w:t xml:space="preserve">- </w:t>
      </w:r>
      <w:r w:rsidRPr="003F7176">
        <w:rPr>
          <w:lang w:val="en-US"/>
        </w:rPr>
        <w:t>19</w:t>
      </w:r>
      <w:r w:rsidRPr="003F7176">
        <w:rPr>
          <w:vertAlign w:val="superscript"/>
          <w:lang w:val="en-US"/>
        </w:rPr>
        <w:t>th</w:t>
      </w:r>
      <w:r w:rsidRPr="003F7176">
        <w:rPr>
          <w:lang w:val="en-US"/>
        </w:rPr>
        <w:t xml:space="preserve"> and 20</w:t>
      </w:r>
      <w:r w:rsidRPr="003F7176">
        <w:rPr>
          <w:vertAlign w:val="superscript"/>
          <w:lang w:val="en-US"/>
        </w:rPr>
        <w:t>th</w:t>
      </w:r>
      <w:r w:rsidRPr="003F7176">
        <w:rPr>
          <w:lang w:val="en-US"/>
        </w:rPr>
        <w:t xml:space="preserve"> May, Prague, Czech Republic</w:t>
      </w:r>
      <w:r>
        <w:rPr>
          <w:lang w:val="en-US"/>
        </w:rPr>
        <w:t xml:space="preserve"> - </w:t>
      </w:r>
      <w:r w:rsidRPr="003F7176">
        <w:rPr>
          <w:lang w:val="en-US"/>
        </w:rPr>
        <w:t>Presentations and pictures available</w:t>
      </w:r>
      <w:r w:rsidRPr="003F7176">
        <w:rPr>
          <w:sz w:val="24"/>
          <w:szCs w:val="24"/>
          <w:u w:val="single"/>
          <w:lang w:val="en-US"/>
        </w:rPr>
        <w:fldChar w:fldCharType="end"/>
      </w:r>
    </w:p>
    <w:p w14:paraId="58104E8A" w14:textId="0579DB02" w:rsidR="003F7176" w:rsidRDefault="003F7176" w:rsidP="003F7176">
      <w:pPr>
        <w:pStyle w:val="ListParagraph"/>
        <w:numPr>
          <w:ilvl w:val="0"/>
          <w:numId w:val="17"/>
        </w:numPr>
        <w:spacing w:line="240" w:lineRule="auto"/>
        <w:jc w:val="both"/>
        <w:rPr>
          <w:sz w:val="24"/>
          <w:szCs w:val="24"/>
          <w:u w:val="single"/>
          <w:lang w:val="en-US"/>
        </w:rPr>
      </w:pPr>
      <w:r w:rsidRPr="003F7176">
        <w:rPr>
          <w:sz w:val="24"/>
          <w:szCs w:val="24"/>
          <w:u w:val="single"/>
          <w:lang w:val="en-US"/>
        </w:rPr>
        <w:fldChar w:fldCharType="begin"/>
      </w:r>
      <w:r w:rsidRPr="003F7176">
        <w:rPr>
          <w:sz w:val="24"/>
          <w:szCs w:val="24"/>
          <w:u w:val="single"/>
          <w:lang w:val="en-US"/>
        </w:rPr>
        <w:instrText xml:space="preserve"> REF _Ref444096994 \h </w:instrText>
      </w:r>
      <w:r w:rsidRPr="003F7176">
        <w:rPr>
          <w:lang w:val="en-US"/>
        </w:rPr>
      </w:r>
      <w:r>
        <w:rPr>
          <w:lang w:val="en-US"/>
        </w:rPr>
        <w:instrText xml:space="preserve"> \* MERGEFORMAT </w:instrText>
      </w:r>
      <w:r w:rsidRPr="003F7176">
        <w:rPr>
          <w:sz w:val="24"/>
          <w:szCs w:val="24"/>
          <w:u w:val="single"/>
          <w:lang w:val="en-US"/>
        </w:rPr>
        <w:fldChar w:fldCharType="separate"/>
      </w:r>
      <w:r w:rsidRPr="003F7176">
        <w:rPr>
          <w:lang w:val="en-US"/>
        </w:rPr>
        <w:t xml:space="preserve">Updates: </w:t>
      </w:r>
      <w:r w:rsidRPr="003F7176">
        <w:rPr>
          <w:b/>
          <w:color w:val="0070C0"/>
          <w:u w:val="single"/>
          <w:lang w:val="en-US"/>
        </w:rPr>
        <w:t>Cooperation Platforms Equinet - Council of Europe – ENNHRI – European Union Agency for Fundamental Rights (FRA)</w:t>
      </w:r>
      <w:r w:rsidRPr="003F7176">
        <w:rPr>
          <w:sz w:val="24"/>
          <w:szCs w:val="24"/>
          <w:u w:val="single"/>
          <w:lang w:val="en-US"/>
        </w:rPr>
        <w:fldChar w:fldCharType="end"/>
      </w:r>
    </w:p>
    <w:p w14:paraId="110BBCA4" w14:textId="2ED39366" w:rsidR="003F7176" w:rsidRPr="003F7176" w:rsidRDefault="003F7176" w:rsidP="003F7176">
      <w:pPr>
        <w:pStyle w:val="ListParagraph"/>
        <w:numPr>
          <w:ilvl w:val="0"/>
          <w:numId w:val="17"/>
        </w:numPr>
        <w:spacing w:line="240" w:lineRule="auto"/>
        <w:jc w:val="both"/>
        <w:rPr>
          <w:sz w:val="24"/>
          <w:szCs w:val="24"/>
          <w:u w:val="single"/>
          <w:lang w:val="en-US"/>
        </w:rPr>
      </w:pPr>
      <w:r w:rsidRPr="003F7176">
        <w:rPr>
          <w:sz w:val="24"/>
          <w:szCs w:val="24"/>
          <w:u w:val="single"/>
          <w:lang w:val="en-US"/>
        </w:rPr>
        <w:fldChar w:fldCharType="begin"/>
      </w:r>
      <w:r w:rsidRPr="003F7176">
        <w:rPr>
          <w:sz w:val="24"/>
          <w:szCs w:val="24"/>
          <w:u w:val="single"/>
          <w:lang w:val="en-US"/>
        </w:rPr>
        <w:instrText xml:space="preserve"> REF _Ref430877080 \h </w:instrText>
      </w:r>
      <w:r w:rsidRPr="003F7176">
        <w:rPr>
          <w:lang w:val="en-US"/>
        </w:rPr>
      </w:r>
      <w:r>
        <w:rPr>
          <w:lang w:val="en-US"/>
        </w:rPr>
        <w:instrText xml:space="preserve"> \* MERGEFORMAT </w:instrText>
      </w:r>
      <w:r w:rsidRPr="003F7176">
        <w:rPr>
          <w:sz w:val="24"/>
          <w:szCs w:val="24"/>
          <w:u w:val="single"/>
          <w:lang w:val="en-US"/>
        </w:rPr>
        <w:fldChar w:fldCharType="separate"/>
      </w:r>
      <w:r w:rsidRPr="003F7176">
        <w:rPr>
          <w:lang w:val="en-US"/>
        </w:rPr>
        <w:t>Save the date!</w:t>
      </w:r>
      <w:r>
        <w:rPr>
          <w:lang w:val="en-US"/>
        </w:rPr>
        <w:t xml:space="preserve"> </w:t>
      </w:r>
      <w:r w:rsidRPr="003F7176">
        <w:rPr>
          <w:b/>
          <w:color w:val="0070C0"/>
          <w:u w:val="single"/>
          <w:lang w:val="en-US"/>
        </w:rPr>
        <w:t>Next Equinet Meetings</w:t>
      </w:r>
      <w:r w:rsidRPr="003F7176">
        <w:rPr>
          <w:sz w:val="24"/>
          <w:szCs w:val="24"/>
          <w:u w:val="single"/>
          <w:lang w:val="en-US"/>
        </w:rPr>
        <w:fldChar w:fldCharType="end"/>
      </w:r>
    </w:p>
    <w:p w14:paraId="715D15D7" w14:textId="191AEF0D" w:rsidR="00DE1CE0" w:rsidRDefault="00E96C96" w:rsidP="00F31C21">
      <w:pPr>
        <w:pStyle w:val="NoSpacing"/>
        <w:jc w:val="both"/>
        <w:rPr>
          <w:sz w:val="24"/>
          <w:u w:val="single"/>
          <w:lang w:val="en-US"/>
        </w:rPr>
      </w:pPr>
      <w:r w:rsidRPr="00DE1CE0">
        <w:rPr>
          <w:sz w:val="24"/>
          <w:u w:val="single"/>
          <w:lang w:val="en-US"/>
        </w:rPr>
        <w:fldChar w:fldCharType="begin"/>
      </w:r>
      <w:r w:rsidRPr="00DE1CE0">
        <w:rPr>
          <w:sz w:val="24"/>
          <w:u w:val="single"/>
          <w:lang w:val="en-US"/>
        </w:rPr>
        <w:instrText xml:space="preserve"> REF _Ref449609102 \h  \* MERGEFORMAT </w:instrText>
      </w:r>
      <w:r w:rsidRPr="00DE1CE0">
        <w:rPr>
          <w:sz w:val="24"/>
          <w:u w:val="single"/>
          <w:lang w:val="en-US"/>
        </w:rPr>
      </w:r>
      <w:r w:rsidRPr="00DE1CE0">
        <w:rPr>
          <w:sz w:val="24"/>
          <w:u w:val="single"/>
          <w:lang w:val="en-US"/>
        </w:rPr>
        <w:fldChar w:fldCharType="end"/>
      </w:r>
    </w:p>
    <w:p w14:paraId="4C9E4CB2" w14:textId="2A81B02B" w:rsidR="00F86D59" w:rsidRDefault="002A1760" w:rsidP="007C2BED">
      <w:pPr>
        <w:spacing w:line="240" w:lineRule="auto"/>
        <w:jc w:val="both"/>
        <w:rPr>
          <w:sz w:val="24"/>
          <w:u w:val="single"/>
          <w:lang w:val="en-US"/>
        </w:rPr>
      </w:pPr>
      <w:r w:rsidRPr="00896918">
        <w:rPr>
          <w:sz w:val="24"/>
          <w:u w:val="single"/>
          <w:lang w:val="en-US"/>
        </w:rPr>
        <w:fldChar w:fldCharType="begin"/>
      </w:r>
      <w:r w:rsidRPr="00896918">
        <w:rPr>
          <w:sz w:val="24"/>
          <w:u w:val="single"/>
          <w:lang w:val="en-US"/>
        </w:rPr>
        <w:instrText xml:space="preserve"> REF _Ref441224912 \h </w:instrText>
      </w:r>
      <w:r w:rsidR="00896918" w:rsidRPr="00896918">
        <w:rPr>
          <w:sz w:val="24"/>
          <w:u w:val="single"/>
          <w:lang w:val="en-US"/>
        </w:rPr>
        <w:instrText xml:space="preserve"> \* MERGEFORMAT </w:instrText>
      </w:r>
      <w:r w:rsidRPr="00896918">
        <w:rPr>
          <w:sz w:val="24"/>
          <w:u w:val="single"/>
          <w:lang w:val="en-US"/>
        </w:rPr>
      </w:r>
      <w:r w:rsidRPr="00896918">
        <w:rPr>
          <w:sz w:val="24"/>
          <w:u w:val="single"/>
          <w:lang w:val="en-US"/>
        </w:rPr>
        <w:fldChar w:fldCharType="separate"/>
      </w:r>
      <w:r w:rsidR="00BB33EA" w:rsidRPr="00BB33EA">
        <w:rPr>
          <w:b/>
          <w:sz w:val="24"/>
          <w:u w:val="single"/>
          <w:lang w:val="en-US"/>
        </w:rPr>
        <w:t>PART 2: EQUINET MEMBERS</w:t>
      </w:r>
      <w:r w:rsidRPr="00896918">
        <w:rPr>
          <w:sz w:val="24"/>
          <w:u w:val="single"/>
          <w:lang w:val="en-US"/>
        </w:rPr>
        <w:fldChar w:fldCharType="end"/>
      </w:r>
    </w:p>
    <w:p w14:paraId="05CA8853" w14:textId="649C4F3C" w:rsidR="003F7176" w:rsidRPr="003F7176" w:rsidRDefault="003F7176" w:rsidP="003F7176">
      <w:pPr>
        <w:pStyle w:val="ListParagraph"/>
        <w:numPr>
          <w:ilvl w:val="0"/>
          <w:numId w:val="18"/>
        </w:numPr>
        <w:spacing w:line="240" w:lineRule="auto"/>
        <w:jc w:val="both"/>
        <w:rPr>
          <w:b/>
          <w:color w:val="0070C0"/>
          <w:sz w:val="24"/>
          <w:u w:val="single"/>
          <w:lang w:val="en-US"/>
        </w:rPr>
      </w:pPr>
      <w:r w:rsidRPr="003F7176">
        <w:rPr>
          <w:b/>
          <w:color w:val="0070C0"/>
          <w:sz w:val="24"/>
          <w:u w:val="single"/>
          <w:lang w:val="en-US"/>
        </w:rPr>
        <w:fldChar w:fldCharType="begin"/>
      </w:r>
      <w:r w:rsidRPr="003F7176">
        <w:rPr>
          <w:b/>
          <w:color w:val="0070C0"/>
          <w:sz w:val="24"/>
          <w:u w:val="single"/>
          <w:lang w:val="en-US"/>
        </w:rPr>
        <w:instrText xml:space="preserve"> REF _Ref446073823 \h </w:instrText>
      </w:r>
      <w:r w:rsidRPr="003F7176">
        <w:rPr>
          <w:b/>
          <w:color w:val="0070C0"/>
          <w:u w:val="single"/>
          <w:lang w:val="en-US"/>
        </w:rPr>
      </w:r>
      <w:r w:rsidRPr="003F7176">
        <w:rPr>
          <w:b/>
          <w:color w:val="0070C0"/>
          <w:u w:val="single"/>
          <w:lang w:val="en-US"/>
        </w:rPr>
        <w:instrText xml:space="preserve"> \* MERGEFORMAT </w:instrText>
      </w:r>
      <w:r w:rsidRPr="003F7176">
        <w:rPr>
          <w:b/>
          <w:color w:val="0070C0"/>
          <w:sz w:val="24"/>
          <w:u w:val="single"/>
          <w:lang w:val="en-US"/>
        </w:rPr>
        <w:fldChar w:fldCharType="separate"/>
      </w:r>
      <w:r w:rsidRPr="003F7176">
        <w:rPr>
          <w:b/>
          <w:color w:val="0070C0"/>
          <w:u w:val="single"/>
          <w:lang w:val="en-US"/>
        </w:rPr>
        <w:t>Equinet members’ requests</w:t>
      </w:r>
      <w:r w:rsidRPr="003F7176">
        <w:rPr>
          <w:b/>
          <w:color w:val="0070C0"/>
          <w:sz w:val="24"/>
          <w:u w:val="single"/>
          <w:lang w:val="en-US"/>
        </w:rPr>
        <w:fldChar w:fldCharType="end"/>
      </w:r>
    </w:p>
    <w:p w14:paraId="6DE19EFD" w14:textId="314ED939" w:rsidR="003F7176" w:rsidRPr="003F7176" w:rsidRDefault="003F7176" w:rsidP="003F7176">
      <w:pPr>
        <w:pStyle w:val="ListParagraph"/>
        <w:numPr>
          <w:ilvl w:val="0"/>
          <w:numId w:val="18"/>
        </w:numPr>
        <w:spacing w:line="240" w:lineRule="auto"/>
        <w:jc w:val="both"/>
        <w:rPr>
          <w:b/>
          <w:color w:val="0070C0"/>
          <w:sz w:val="24"/>
          <w:u w:val="single"/>
          <w:lang w:val="en-US"/>
        </w:rPr>
      </w:pPr>
      <w:r w:rsidRPr="003F7176">
        <w:rPr>
          <w:b/>
          <w:color w:val="0070C0"/>
          <w:sz w:val="24"/>
          <w:u w:val="single"/>
          <w:lang w:val="en-US"/>
        </w:rPr>
        <w:fldChar w:fldCharType="begin"/>
      </w:r>
      <w:r w:rsidRPr="003F7176">
        <w:rPr>
          <w:b/>
          <w:color w:val="0070C0"/>
          <w:sz w:val="24"/>
          <w:u w:val="single"/>
          <w:lang w:val="en-US"/>
        </w:rPr>
        <w:instrText xml:space="preserve"> REF _Ref450923909 \h </w:instrText>
      </w:r>
      <w:r w:rsidRPr="003F7176">
        <w:rPr>
          <w:b/>
          <w:color w:val="0070C0"/>
          <w:sz w:val="24"/>
          <w:u w:val="single"/>
          <w:lang w:val="en-US"/>
        </w:rPr>
      </w:r>
      <w:r w:rsidRPr="003F7176">
        <w:rPr>
          <w:b/>
          <w:color w:val="0070C0"/>
          <w:sz w:val="24"/>
          <w:u w:val="single"/>
          <w:lang w:val="en-US"/>
        </w:rPr>
        <w:instrText xml:space="preserve"> \* MERGEFORMAT </w:instrText>
      </w:r>
      <w:r w:rsidRPr="003F7176">
        <w:rPr>
          <w:b/>
          <w:color w:val="0070C0"/>
          <w:sz w:val="24"/>
          <w:u w:val="single"/>
          <w:lang w:val="en-US"/>
        </w:rPr>
        <w:fldChar w:fldCharType="separate"/>
      </w:r>
      <w:r w:rsidRPr="003F7176">
        <w:rPr>
          <w:b/>
          <w:color w:val="0070C0"/>
          <w:u w:val="single"/>
          <w:lang w:val="en-US"/>
        </w:rPr>
        <w:t>Updates from Equinet members</w:t>
      </w:r>
      <w:r w:rsidRPr="003F7176">
        <w:rPr>
          <w:b/>
          <w:color w:val="0070C0"/>
          <w:sz w:val="24"/>
          <w:u w:val="single"/>
          <w:lang w:val="en-US"/>
        </w:rPr>
        <w:fldChar w:fldCharType="end"/>
      </w:r>
    </w:p>
    <w:p w14:paraId="6FE3DC61" w14:textId="5916C7D5" w:rsidR="008E5FFC" w:rsidRPr="00B24FB1" w:rsidRDefault="00E96C96" w:rsidP="00F31C21">
      <w:pPr>
        <w:pStyle w:val="NoSpacing"/>
        <w:jc w:val="both"/>
        <w:rPr>
          <w:lang w:val="en-US"/>
        </w:rPr>
      </w:pPr>
      <w:r w:rsidRPr="00B24FB1">
        <w:rPr>
          <w:lang w:val="en-US"/>
        </w:rPr>
        <w:fldChar w:fldCharType="begin"/>
      </w:r>
      <w:r w:rsidRPr="00B24FB1">
        <w:rPr>
          <w:lang w:val="en-US"/>
        </w:rPr>
        <w:instrText xml:space="preserve"> REF _Ref446073823 \h </w:instrText>
      </w:r>
      <w:r w:rsidR="00B24FB1">
        <w:rPr>
          <w:lang w:val="en-US"/>
        </w:rPr>
        <w:instrText xml:space="preserve"> \* MERGEFORMAT </w:instrText>
      </w:r>
      <w:r w:rsidRPr="00B24FB1">
        <w:rPr>
          <w:lang w:val="en-US"/>
        </w:rPr>
      </w:r>
      <w:r w:rsidRPr="00B24FB1">
        <w:rPr>
          <w:lang w:val="en-US"/>
        </w:rPr>
        <w:fldChar w:fldCharType="end"/>
      </w:r>
    </w:p>
    <w:p w14:paraId="23622237" w14:textId="77777777" w:rsidR="003F7176" w:rsidRDefault="002A1760" w:rsidP="008147F6">
      <w:pPr>
        <w:spacing w:line="240" w:lineRule="auto"/>
        <w:jc w:val="both"/>
        <w:rPr>
          <w:b/>
          <w:sz w:val="24"/>
          <w:u w:val="single"/>
          <w:lang w:val="en-US"/>
        </w:rPr>
      </w:pPr>
      <w:r w:rsidRPr="00896918">
        <w:rPr>
          <w:b/>
          <w:sz w:val="24"/>
          <w:u w:val="single"/>
          <w:lang w:val="en-US"/>
        </w:rPr>
        <w:fldChar w:fldCharType="begin"/>
      </w:r>
      <w:r w:rsidRPr="00896918">
        <w:rPr>
          <w:b/>
          <w:sz w:val="24"/>
          <w:u w:val="single"/>
          <w:lang w:val="en-US"/>
        </w:rPr>
        <w:instrText xml:space="preserve"> REF _Ref441224915 \h </w:instrText>
      </w:r>
      <w:r w:rsidR="00896918" w:rsidRPr="00896918">
        <w:rPr>
          <w:b/>
          <w:sz w:val="24"/>
          <w:u w:val="single"/>
          <w:lang w:val="en-US"/>
        </w:rPr>
        <w:instrText xml:space="preserve"> \* MERGEFORMAT </w:instrText>
      </w:r>
      <w:r w:rsidRPr="00896918">
        <w:rPr>
          <w:b/>
          <w:sz w:val="24"/>
          <w:u w:val="single"/>
          <w:lang w:val="en-US"/>
        </w:rPr>
      </w:r>
      <w:r w:rsidRPr="00896918">
        <w:rPr>
          <w:b/>
          <w:sz w:val="24"/>
          <w:u w:val="single"/>
          <w:lang w:val="en-US"/>
        </w:rPr>
        <w:fldChar w:fldCharType="separate"/>
      </w:r>
      <w:r w:rsidR="00BB33EA" w:rsidRPr="00BB33EA">
        <w:rPr>
          <w:b/>
          <w:sz w:val="24"/>
          <w:u w:val="single"/>
          <w:lang w:val="en-US"/>
        </w:rPr>
        <w:t>PART 3</w:t>
      </w:r>
      <w:r w:rsidR="00D00416">
        <w:rPr>
          <w:b/>
          <w:sz w:val="24"/>
          <w:u w:val="single"/>
          <w:lang w:val="en-US"/>
        </w:rPr>
        <w:t>:</w:t>
      </w:r>
      <w:r w:rsidR="00BB33EA" w:rsidRPr="00BB33EA">
        <w:rPr>
          <w:b/>
          <w:sz w:val="24"/>
          <w:u w:val="single"/>
          <w:lang w:val="en-US"/>
        </w:rPr>
        <w:t xml:space="preserve"> EXTERNAL STAKEHOLDERS’ REQUESTS</w:t>
      </w:r>
      <w:r w:rsidRPr="00896918">
        <w:rPr>
          <w:b/>
          <w:sz w:val="24"/>
          <w:u w:val="single"/>
          <w:lang w:val="en-US"/>
        </w:rPr>
        <w:fldChar w:fldCharType="end"/>
      </w:r>
      <w:bookmarkStart w:id="4" w:name="_Ref441224903"/>
    </w:p>
    <w:p w14:paraId="07495080" w14:textId="38F031C1" w:rsidR="003F7176" w:rsidRPr="003F7176" w:rsidRDefault="003F7176" w:rsidP="003F7176">
      <w:pPr>
        <w:pStyle w:val="ListParagraph"/>
        <w:numPr>
          <w:ilvl w:val="0"/>
          <w:numId w:val="19"/>
        </w:numPr>
        <w:spacing w:line="240" w:lineRule="auto"/>
        <w:jc w:val="both"/>
        <w:rPr>
          <w:b/>
          <w:sz w:val="24"/>
          <w:u w:val="single"/>
          <w:lang w:val="en-US"/>
        </w:rPr>
      </w:pPr>
      <w:r w:rsidRPr="003F7176">
        <w:rPr>
          <w:b/>
          <w:sz w:val="24"/>
          <w:u w:val="single"/>
          <w:lang w:val="en-US"/>
        </w:rPr>
        <w:fldChar w:fldCharType="begin"/>
      </w:r>
      <w:r w:rsidRPr="003F7176">
        <w:rPr>
          <w:lang w:val="en-US"/>
        </w:rPr>
        <w:instrText xml:space="preserve"> REF _Ref454550839 \h </w:instrText>
      </w:r>
      <w:r w:rsidRPr="003F7176">
        <w:rPr>
          <w:b/>
          <w:sz w:val="24"/>
          <w:u w:val="single"/>
          <w:lang w:val="en-US"/>
        </w:rPr>
      </w:r>
      <w:r>
        <w:rPr>
          <w:b/>
          <w:sz w:val="24"/>
          <w:u w:val="single"/>
          <w:lang w:val="en-US"/>
        </w:rPr>
        <w:instrText xml:space="preserve"> \* MERGEFORMAT </w:instrText>
      </w:r>
      <w:r w:rsidRPr="003F7176">
        <w:rPr>
          <w:b/>
          <w:sz w:val="24"/>
          <w:u w:val="single"/>
          <w:lang w:val="en-US"/>
        </w:rPr>
        <w:fldChar w:fldCharType="separate"/>
      </w:r>
      <w:r w:rsidRPr="003F7176">
        <w:rPr>
          <w:lang w:val="en-GB"/>
        </w:rPr>
        <w:t xml:space="preserve">Request from the European Commission – </w:t>
      </w:r>
      <w:r w:rsidRPr="003F7176">
        <w:rPr>
          <w:b/>
          <w:color w:val="0070C0"/>
          <w:u w:val="single"/>
          <w:lang w:val="en-GB"/>
        </w:rPr>
        <w:t>Survey on pregnancy/maternity leave-related discrimination</w:t>
      </w:r>
      <w:r w:rsidRPr="003F7176">
        <w:rPr>
          <w:b/>
          <w:sz w:val="24"/>
          <w:u w:val="single"/>
          <w:lang w:val="en-US"/>
        </w:rPr>
        <w:fldChar w:fldCharType="end"/>
      </w:r>
    </w:p>
    <w:p w14:paraId="38EC9F95" w14:textId="71B18EFA" w:rsidR="003F7176" w:rsidRPr="003F7176" w:rsidRDefault="003F7176" w:rsidP="003F7176">
      <w:pPr>
        <w:pStyle w:val="ListParagraph"/>
        <w:numPr>
          <w:ilvl w:val="0"/>
          <w:numId w:val="19"/>
        </w:numPr>
        <w:spacing w:line="240" w:lineRule="auto"/>
        <w:jc w:val="both"/>
        <w:rPr>
          <w:b/>
          <w:sz w:val="24"/>
          <w:u w:val="single"/>
          <w:lang w:val="en-US"/>
        </w:rPr>
      </w:pPr>
      <w:r w:rsidRPr="003F7176">
        <w:rPr>
          <w:b/>
          <w:sz w:val="24"/>
          <w:u w:val="single"/>
          <w:lang w:val="en-US"/>
        </w:rPr>
        <w:fldChar w:fldCharType="begin"/>
      </w:r>
      <w:r w:rsidRPr="003F7176">
        <w:rPr>
          <w:b/>
          <w:sz w:val="24"/>
          <w:u w:val="single"/>
          <w:lang w:val="en-US"/>
        </w:rPr>
        <w:instrText xml:space="preserve"> REF _Ref454550840 \h </w:instrText>
      </w:r>
      <w:r w:rsidRPr="003F7176">
        <w:rPr>
          <w:b/>
          <w:sz w:val="24"/>
          <w:u w:val="single"/>
          <w:lang w:val="en-US"/>
        </w:rPr>
      </w:r>
      <w:r>
        <w:rPr>
          <w:b/>
          <w:sz w:val="24"/>
          <w:u w:val="single"/>
          <w:lang w:val="en-US"/>
        </w:rPr>
        <w:instrText xml:space="preserve"> \* MERGEFORMAT </w:instrText>
      </w:r>
      <w:r w:rsidRPr="003F7176">
        <w:rPr>
          <w:b/>
          <w:sz w:val="24"/>
          <w:u w:val="single"/>
          <w:lang w:val="en-US"/>
        </w:rPr>
        <w:fldChar w:fldCharType="separate"/>
      </w:r>
      <w:r w:rsidRPr="003F7176">
        <w:rPr>
          <w:b/>
          <w:color w:val="0070C0"/>
          <w:u w:val="single"/>
          <w:lang w:val="en-GB"/>
        </w:rPr>
        <w:t xml:space="preserve">OHCHR thematic study on UNCRPD Article 5 </w:t>
      </w:r>
      <w:r w:rsidRPr="003F7176">
        <w:rPr>
          <w:lang w:val="en-GB"/>
        </w:rPr>
        <w:t>– Equality and non-discrimination (Deadline:  30</w:t>
      </w:r>
      <w:r w:rsidRPr="003F7176">
        <w:rPr>
          <w:vertAlign w:val="superscript"/>
          <w:lang w:val="en-GB"/>
        </w:rPr>
        <w:t>th</w:t>
      </w:r>
      <w:r w:rsidRPr="003F7176">
        <w:rPr>
          <w:lang w:val="en-GB"/>
        </w:rPr>
        <w:t xml:space="preserve"> June)</w:t>
      </w:r>
      <w:r w:rsidRPr="003F7176">
        <w:rPr>
          <w:b/>
          <w:sz w:val="24"/>
          <w:u w:val="single"/>
          <w:lang w:val="en-US"/>
        </w:rPr>
        <w:fldChar w:fldCharType="end"/>
      </w:r>
    </w:p>
    <w:p w14:paraId="1403E392" w14:textId="43C7132B" w:rsidR="00E96C96" w:rsidRPr="003F7176" w:rsidRDefault="003F7176" w:rsidP="003F7176">
      <w:pPr>
        <w:pStyle w:val="ListParagraph"/>
        <w:numPr>
          <w:ilvl w:val="0"/>
          <w:numId w:val="19"/>
        </w:numPr>
        <w:spacing w:line="240" w:lineRule="auto"/>
        <w:jc w:val="both"/>
        <w:rPr>
          <w:b/>
          <w:sz w:val="24"/>
          <w:u w:val="single"/>
          <w:lang w:val="en-US"/>
        </w:rPr>
      </w:pPr>
      <w:r w:rsidRPr="003F7176">
        <w:rPr>
          <w:b/>
          <w:sz w:val="24"/>
          <w:u w:val="single"/>
          <w:lang w:val="en-US"/>
        </w:rPr>
        <w:fldChar w:fldCharType="begin"/>
      </w:r>
      <w:r w:rsidRPr="003F7176">
        <w:rPr>
          <w:b/>
          <w:sz w:val="24"/>
          <w:u w:val="single"/>
          <w:lang w:val="en-US"/>
        </w:rPr>
        <w:instrText xml:space="preserve"> REF _Ref454550841 \h </w:instrText>
      </w:r>
      <w:r w:rsidRPr="003F7176">
        <w:rPr>
          <w:b/>
          <w:sz w:val="24"/>
          <w:u w:val="single"/>
          <w:lang w:val="en-US"/>
        </w:rPr>
      </w:r>
      <w:r>
        <w:rPr>
          <w:b/>
          <w:sz w:val="24"/>
          <w:u w:val="single"/>
          <w:lang w:val="en-US"/>
        </w:rPr>
        <w:instrText xml:space="preserve"> \* MERGEFORMAT </w:instrText>
      </w:r>
      <w:r w:rsidRPr="003F7176">
        <w:rPr>
          <w:b/>
          <w:sz w:val="24"/>
          <w:u w:val="single"/>
          <w:lang w:val="en-US"/>
        </w:rPr>
        <w:fldChar w:fldCharType="separate"/>
      </w:r>
      <w:r w:rsidRPr="003F7176">
        <w:rPr>
          <w:lang w:val="en-GB"/>
        </w:rPr>
        <w:t xml:space="preserve">Social Change Initiative - </w:t>
      </w:r>
      <w:r w:rsidRPr="003F7176">
        <w:rPr>
          <w:b/>
          <w:color w:val="0070C0"/>
          <w:u w:val="single"/>
          <w:lang w:val="en-GB"/>
        </w:rPr>
        <w:t>The Road to Marriage Equality Summer School</w:t>
      </w:r>
      <w:r w:rsidRPr="003F7176">
        <w:rPr>
          <w:lang w:val="en-GB"/>
        </w:rPr>
        <w:t xml:space="preserve"> (18</w:t>
      </w:r>
      <w:r w:rsidRPr="003F7176">
        <w:rPr>
          <w:vertAlign w:val="superscript"/>
          <w:lang w:val="en-GB"/>
        </w:rPr>
        <w:t>th</w:t>
      </w:r>
      <w:r w:rsidRPr="003F7176">
        <w:rPr>
          <w:lang w:val="en-GB"/>
        </w:rPr>
        <w:t xml:space="preserve"> – 21th July 2016)</w:t>
      </w:r>
      <w:r w:rsidRPr="003F7176">
        <w:rPr>
          <w:b/>
          <w:sz w:val="24"/>
          <w:u w:val="single"/>
          <w:lang w:val="en-US"/>
        </w:rPr>
        <w:fldChar w:fldCharType="end"/>
      </w:r>
      <w:r w:rsidR="00E96C96" w:rsidRPr="003F7176">
        <w:rPr>
          <w:lang w:val="en-US"/>
        </w:rPr>
        <w:br w:type="page"/>
      </w:r>
    </w:p>
    <w:p w14:paraId="1AB494FA" w14:textId="14DD2FD7" w:rsidR="0075665B" w:rsidRDefault="000A128D" w:rsidP="00F31C21">
      <w:pPr>
        <w:pStyle w:val="Heading3"/>
        <w:pBdr>
          <w:bottom w:val="dotted" w:sz="36" w:space="1" w:color="auto"/>
        </w:pBdr>
        <w:spacing w:line="240" w:lineRule="auto"/>
        <w:jc w:val="center"/>
        <w:rPr>
          <w:b/>
          <w:lang w:val="en-US"/>
        </w:rPr>
      </w:pPr>
      <w:r w:rsidRPr="00896918">
        <w:rPr>
          <w:b/>
          <w:lang w:val="en-US"/>
        </w:rPr>
        <w:lastRenderedPageBreak/>
        <w:t>PART 1: EQUINET UPDATES</w:t>
      </w:r>
      <w:bookmarkStart w:id="5" w:name="_Ref436399690"/>
      <w:bookmarkStart w:id="6" w:name="_Ref438219588"/>
      <w:bookmarkEnd w:id="0"/>
      <w:bookmarkEnd w:id="1"/>
      <w:bookmarkEnd w:id="4"/>
      <w:bookmarkEnd w:id="2"/>
      <w:bookmarkEnd w:id="3"/>
    </w:p>
    <w:p w14:paraId="3053E6CB" w14:textId="213EA080" w:rsidR="00F86D59" w:rsidRPr="004413EB" w:rsidRDefault="00F86D59" w:rsidP="00F31C21">
      <w:pPr>
        <w:pStyle w:val="Heading1"/>
        <w:shd w:val="clear" w:color="auto" w:fill="2F5496" w:themeFill="accent5" w:themeFillShade="BF"/>
        <w:spacing w:line="240" w:lineRule="auto"/>
        <w:rPr>
          <w:color w:val="FFFFFF" w:themeColor="background1"/>
          <w:lang w:val="en-GB"/>
        </w:rPr>
      </w:pPr>
      <w:bookmarkStart w:id="7" w:name="_Ref449609102"/>
      <w:bookmarkStart w:id="8" w:name="_Ref450923873"/>
      <w:bookmarkStart w:id="9" w:name="_Ref446345527"/>
      <w:bookmarkStart w:id="10" w:name="_Ref454550804"/>
      <w:r w:rsidRPr="004413EB">
        <w:rPr>
          <w:color w:val="FFFFFF" w:themeColor="background1"/>
          <w:lang w:val="en-GB"/>
        </w:rPr>
        <w:t>Save the date: Equinet Annual General Meeting</w:t>
      </w:r>
      <w:r w:rsidRPr="004413EB">
        <w:rPr>
          <w:color w:val="FFFFFF" w:themeColor="background1"/>
          <w:lang w:val="en-GB"/>
        </w:rPr>
        <w:br/>
        <w:t>29</w:t>
      </w:r>
      <w:r w:rsidRPr="004413EB">
        <w:rPr>
          <w:color w:val="FFFFFF" w:themeColor="background1"/>
          <w:vertAlign w:val="superscript"/>
          <w:lang w:val="en-GB"/>
        </w:rPr>
        <w:t>th</w:t>
      </w:r>
      <w:r w:rsidRPr="004413EB">
        <w:rPr>
          <w:color w:val="FFFFFF" w:themeColor="background1"/>
          <w:lang w:val="en-GB"/>
        </w:rPr>
        <w:t xml:space="preserve"> – 30</w:t>
      </w:r>
      <w:r w:rsidRPr="004413EB">
        <w:rPr>
          <w:color w:val="FFFFFF" w:themeColor="background1"/>
          <w:vertAlign w:val="superscript"/>
          <w:lang w:val="en-GB"/>
        </w:rPr>
        <w:t>th</w:t>
      </w:r>
      <w:r w:rsidRPr="004413EB">
        <w:rPr>
          <w:color w:val="FFFFFF" w:themeColor="background1"/>
          <w:lang w:val="en-GB"/>
        </w:rPr>
        <w:t xml:space="preserve"> September 2016, Brussels, Belgium</w:t>
      </w:r>
      <w:bookmarkEnd w:id="10"/>
    </w:p>
    <w:p w14:paraId="63D1EF5B" w14:textId="229DC9A0" w:rsidR="00F86D59" w:rsidRDefault="00F86D59" w:rsidP="00F31C21">
      <w:pPr>
        <w:spacing w:line="240" w:lineRule="auto"/>
        <w:rPr>
          <w:lang w:val="en-GB"/>
        </w:rPr>
      </w:pPr>
    </w:p>
    <w:p w14:paraId="1A4CBA52" w14:textId="3C958F5F" w:rsidR="00F86D59" w:rsidRDefault="00F86D59" w:rsidP="00AF6B3B">
      <w:pPr>
        <w:spacing w:line="240" w:lineRule="auto"/>
        <w:jc w:val="both"/>
        <w:rPr>
          <w:lang w:val="en-GB"/>
        </w:rPr>
      </w:pPr>
      <w:r>
        <w:rPr>
          <w:lang w:val="en-GB"/>
        </w:rPr>
        <w:t xml:space="preserve">This year, the Equinet Annual General Meeting will take place on </w:t>
      </w:r>
      <w:r w:rsidRPr="004C6B09">
        <w:rPr>
          <w:b/>
          <w:lang w:val="en-GB"/>
        </w:rPr>
        <w:t>Thursday 29</w:t>
      </w:r>
      <w:r w:rsidRPr="004C6B09">
        <w:rPr>
          <w:b/>
          <w:vertAlign w:val="superscript"/>
          <w:lang w:val="en-GB"/>
        </w:rPr>
        <w:t>th</w:t>
      </w:r>
      <w:r w:rsidRPr="004C6B09">
        <w:rPr>
          <w:b/>
          <w:lang w:val="en-GB"/>
        </w:rPr>
        <w:t xml:space="preserve"> September (afternoon) and Friday 30</w:t>
      </w:r>
      <w:r w:rsidRPr="004C6B09">
        <w:rPr>
          <w:b/>
          <w:vertAlign w:val="superscript"/>
          <w:lang w:val="en-GB"/>
        </w:rPr>
        <w:t>th</w:t>
      </w:r>
      <w:r w:rsidRPr="004C6B09">
        <w:rPr>
          <w:b/>
          <w:lang w:val="en-GB"/>
        </w:rPr>
        <w:t xml:space="preserve"> September (morning)</w:t>
      </w:r>
      <w:r w:rsidR="004C6B09">
        <w:rPr>
          <w:lang w:val="en-GB"/>
        </w:rPr>
        <w:t xml:space="preserve"> in Brussels, Belgium </w:t>
      </w:r>
      <w:r w:rsidR="004C6B09" w:rsidRPr="004C6B09">
        <w:rPr>
          <w:i/>
          <w:lang w:val="en-GB"/>
        </w:rPr>
        <w:t>(venue to be confirmed)</w:t>
      </w:r>
      <w:r w:rsidR="004C6B09">
        <w:rPr>
          <w:lang w:val="en-GB"/>
        </w:rPr>
        <w:t xml:space="preserve">. </w:t>
      </w:r>
    </w:p>
    <w:p w14:paraId="686DBC21" w14:textId="77777777" w:rsidR="00F86D59" w:rsidRPr="00F86D59" w:rsidRDefault="00F86D59" w:rsidP="00AF6B3B">
      <w:pPr>
        <w:spacing w:line="240" w:lineRule="auto"/>
        <w:rPr>
          <w:lang w:val="en-GB"/>
        </w:rPr>
      </w:pPr>
      <w:r w:rsidRPr="00F86D59">
        <w:rPr>
          <w:lang w:val="en-GB"/>
        </w:rPr>
        <w:t>The following items will be submitted to the vote of the General Assembly:</w:t>
      </w:r>
    </w:p>
    <w:p w14:paraId="2C51EB0A" w14:textId="21C0D52C" w:rsidR="004C6B09" w:rsidRDefault="00F86D59" w:rsidP="00AF6B3B">
      <w:pPr>
        <w:pStyle w:val="ListParagraph"/>
        <w:numPr>
          <w:ilvl w:val="0"/>
          <w:numId w:val="10"/>
        </w:numPr>
        <w:spacing w:line="240" w:lineRule="auto"/>
        <w:rPr>
          <w:lang w:val="en-GB"/>
        </w:rPr>
      </w:pPr>
      <w:r w:rsidRPr="004C6B09">
        <w:rPr>
          <w:lang w:val="en-GB"/>
        </w:rPr>
        <w:t>Equinet AGM 201</w:t>
      </w:r>
      <w:r w:rsidR="004C6B09">
        <w:rPr>
          <w:lang w:val="en-GB"/>
        </w:rPr>
        <w:t>5</w:t>
      </w:r>
      <w:r w:rsidRPr="004C6B09">
        <w:rPr>
          <w:lang w:val="en-GB"/>
        </w:rPr>
        <w:t xml:space="preserve"> Minutes and 201</w:t>
      </w:r>
      <w:r w:rsidR="004C6B09">
        <w:rPr>
          <w:lang w:val="en-GB"/>
        </w:rPr>
        <w:t>5</w:t>
      </w:r>
      <w:r w:rsidRPr="004C6B09">
        <w:rPr>
          <w:lang w:val="en-GB"/>
        </w:rPr>
        <w:t xml:space="preserve"> Accounts</w:t>
      </w:r>
    </w:p>
    <w:p w14:paraId="1DA2A02E" w14:textId="11B3D708" w:rsidR="004C6B09" w:rsidRDefault="004C6B09" w:rsidP="00AF6B3B">
      <w:pPr>
        <w:pStyle w:val="ListParagraph"/>
        <w:numPr>
          <w:ilvl w:val="0"/>
          <w:numId w:val="10"/>
        </w:numPr>
        <w:spacing w:line="240" w:lineRule="auto"/>
        <w:rPr>
          <w:lang w:val="en-GB"/>
        </w:rPr>
      </w:pPr>
      <w:r w:rsidRPr="004C6B09">
        <w:rPr>
          <w:lang w:val="en-GB"/>
        </w:rPr>
        <w:t>Potential n</w:t>
      </w:r>
      <w:r>
        <w:rPr>
          <w:lang w:val="en-GB"/>
        </w:rPr>
        <w:t>ew Membership application(s)</w:t>
      </w:r>
    </w:p>
    <w:p w14:paraId="370FEE5A" w14:textId="6CEC46F9" w:rsidR="00AF6B3B" w:rsidRDefault="00F86D59" w:rsidP="00AF6B3B">
      <w:pPr>
        <w:pStyle w:val="ListParagraph"/>
        <w:numPr>
          <w:ilvl w:val="0"/>
          <w:numId w:val="10"/>
        </w:numPr>
        <w:spacing w:line="240" w:lineRule="auto"/>
        <w:rPr>
          <w:lang w:val="en-GB"/>
        </w:rPr>
      </w:pPr>
      <w:r w:rsidRPr="004C6B09">
        <w:rPr>
          <w:lang w:val="en-GB"/>
        </w:rPr>
        <w:t>Equinet Work Plan and Budget 201</w:t>
      </w:r>
      <w:r w:rsidR="004C6B09">
        <w:rPr>
          <w:lang w:val="en-GB"/>
        </w:rPr>
        <w:t>7</w:t>
      </w:r>
    </w:p>
    <w:p w14:paraId="3F6BB79E" w14:textId="6A2FF594" w:rsidR="00AF6B3B" w:rsidRDefault="00AF6B3B" w:rsidP="00AF6B3B">
      <w:pPr>
        <w:pStyle w:val="ListParagraph"/>
        <w:numPr>
          <w:ilvl w:val="0"/>
          <w:numId w:val="10"/>
        </w:numPr>
        <w:spacing w:line="240" w:lineRule="auto"/>
        <w:rPr>
          <w:lang w:val="en-GB"/>
        </w:rPr>
      </w:pPr>
      <w:r>
        <w:rPr>
          <w:lang w:val="en-GB"/>
        </w:rPr>
        <w:t>Revised Elections Board procedures</w:t>
      </w:r>
    </w:p>
    <w:p w14:paraId="38D6AB23" w14:textId="5E918D15" w:rsidR="00AF6B3B" w:rsidRPr="00AF6B3B" w:rsidRDefault="00AF6B3B" w:rsidP="00AF6B3B">
      <w:pPr>
        <w:spacing w:line="240" w:lineRule="auto"/>
        <w:jc w:val="both"/>
        <w:rPr>
          <w:lang w:val="en-GB"/>
        </w:rPr>
      </w:pPr>
      <w:r w:rsidRPr="00AF6B3B">
        <w:rPr>
          <w:lang w:val="en-GB"/>
        </w:rPr>
        <w:t>The AGM programme will also include opportunities to connect equality bodies to relevant updates and developments in the field of equality at European Level, and to the work of key EU stakeholders, including</w:t>
      </w:r>
      <w:r>
        <w:rPr>
          <w:lang w:val="en-GB"/>
        </w:rPr>
        <w:t xml:space="preserve"> </w:t>
      </w:r>
      <w:r w:rsidRPr="00AF6B3B">
        <w:rPr>
          <w:lang w:val="en-GB"/>
        </w:rPr>
        <w:t>through the participation of Mr. Michael O'Flaherty, Director of the Fundamental Rights Agency (FRA) and representatives of the European institutions.</w:t>
      </w:r>
    </w:p>
    <w:p w14:paraId="47A62160" w14:textId="56D25847" w:rsidR="00F86D59" w:rsidRDefault="004413EB" w:rsidP="00AF6B3B">
      <w:pPr>
        <w:spacing w:line="240" w:lineRule="auto"/>
        <w:jc w:val="both"/>
        <w:rPr>
          <w:lang w:val="en-GB"/>
        </w:rPr>
      </w:pPr>
      <w:r>
        <w:rPr>
          <w:lang w:val="en-GB"/>
        </w:rPr>
        <w:t>More information, including registration procedure and draft agenda, will be sent to the Equinet contact persons</w:t>
      </w:r>
      <w:r w:rsidR="00AF6B3B">
        <w:rPr>
          <w:lang w:val="en-GB"/>
        </w:rPr>
        <w:t xml:space="preserve"> and heads of equality bodies soon</w:t>
      </w:r>
      <w:r>
        <w:rPr>
          <w:lang w:val="en-GB"/>
        </w:rPr>
        <w:t xml:space="preserve">. </w:t>
      </w:r>
    </w:p>
    <w:p w14:paraId="44CE8BF7" w14:textId="35C6C63C" w:rsidR="004413EB" w:rsidRDefault="004413EB" w:rsidP="00F31C21">
      <w:pPr>
        <w:spacing w:line="240" w:lineRule="auto"/>
        <w:jc w:val="center"/>
        <w:rPr>
          <w:lang w:val="en-GB"/>
        </w:rPr>
      </w:pPr>
      <w:r w:rsidRPr="004413EB">
        <w:rPr>
          <w:noProof/>
          <w:lang w:eastAsia="fr-BE"/>
        </w:rPr>
        <w:drawing>
          <wp:inline distT="0" distB="0" distL="0" distR="0" wp14:anchorId="5B68ED2A" wp14:editId="5379C2CB">
            <wp:extent cx="5101987" cy="1888515"/>
            <wp:effectExtent l="19050" t="19050" r="22860" b="16510"/>
            <wp:docPr id="1" name="Picture 1" descr="K:\Governance\AGM\2016 AGM (29-30 Sept 2016)\Save the da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overnance\AGM\2016 AGM (29-30 Sept 2016)\Save the date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273" cy="1889731"/>
                    </a:xfrm>
                    <a:prstGeom prst="rect">
                      <a:avLst/>
                    </a:prstGeom>
                    <a:noFill/>
                    <a:ln>
                      <a:solidFill>
                        <a:schemeClr val="tx1"/>
                      </a:solidFill>
                    </a:ln>
                  </pic:spPr>
                </pic:pic>
              </a:graphicData>
            </a:graphic>
          </wp:inline>
        </w:drawing>
      </w:r>
    </w:p>
    <w:p w14:paraId="435BF739" w14:textId="15F9FB24" w:rsidR="004413EB" w:rsidRPr="00F86D59" w:rsidRDefault="004413EB" w:rsidP="00F31C21">
      <w:pPr>
        <w:pBdr>
          <w:bottom w:val="dotted" w:sz="36" w:space="1" w:color="auto"/>
        </w:pBdr>
        <w:spacing w:line="240" w:lineRule="auto"/>
        <w:jc w:val="center"/>
        <w:rPr>
          <w:lang w:val="en-GB"/>
        </w:rPr>
      </w:pPr>
    </w:p>
    <w:p w14:paraId="1DC9CE0B" w14:textId="322463A7" w:rsidR="004413EB" w:rsidRPr="004413EB" w:rsidRDefault="00694FD9" w:rsidP="00F31C21">
      <w:pPr>
        <w:pStyle w:val="Heading1"/>
        <w:shd w:val="clear" w:color="auto" w:fill="2F5496" w:themeFill="accent5" w:themeFillShade="BF"/>
        <w:spacing w:line="240" w:lineRule="auto"/>
        <w:rPr>
          <w:color w:val="FFFFFF" w:themeColor="background1"/>
          <w:lang w:val="en-GB"/>
        </w:rPr>
      </w:pPr>
      <w:bookmarkStart w:id="11" w:name="_Ref454550805"/>
      <w:r>
        <w:rPr>
          <w:noProof/>
          <w:lang w:eastAsia="fr-BE"/>
        </w:rPr>
        <w:drawing>
          <wp:anchor distT="0" distB="0" distL="114300" distR="114300" simplePos="0" relativeHeight="251658240" behindDoc="0" locked="0" layoutInCell="1" allowOverlap="1" wp14:anchorId="1FF410B4" wp14:editId="5B1E4D8B">
            <wp:simplePos x="0" y="0"/>
            <wp:positionH relativeFrom="margin">
              <wp:align>right</wp:align>
            </wp:positionH>
            <wp:positionV relativeFrom="margin">
              <wp:posOffset>6615430</wp:posOffset>
            </wp:positionV>
            <wp:extent cx="1685925" cy="2381250"/>
            <wp:effectExtent l="19050" t="19050" r="28575" b="19050"/>
            <wp:wrapSquare wrapText="bothSides"/>
            <wp:docPr id="3" name="Picture 3" descr="Overview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view - 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2381250"/>
                    </a:xfrm>
                    <a:prstGeom prst="rect">
                      <a:avLst/>
                    </a:prstGeom>
                    <a:noFill/>
                    <a:ln>
                      <a:solidFill>
                        <a:schemeClr val="tx1"/>
                      </a:solidFill>
                    </a:ln>
                  </pic:spPr>
                </pic:pic>
              </a:graphicData>
            </a:graphic>
          </wp:anchor>
        </w:drawing>
      </w:r>
      <w:r w:rsidR="004413EB" w:rsidRPr="004413EB">
        <w:rPr>
          <w:color w:val="FFFFFF" w:themeColor="background1"/>
          <w:lang w:val="en-GB"/>
        </w:rPr>
        <w:t>Equinet Working Paper on Standards – Dissemination and call for translation</w:t>
      </w:r>
      <w:bookmarkEnd w:id="11"/>
    </w:p>
    <w:p w14:paraId="58DD3BDE" w14:textId="342F5574" w:rsidR="004413EB" w:rsidRDefault="004413EB" w:rsidP="00F31C21">
      <w:pPr>
        <w:spacing w:line="240" w:lineRule="auto"/>
        <w:jc w:val="both"/>
        <w:rPr>
          <w:lang w:val="en-GB"/>
        </w:rPr>
      </w:pPr>
      <w:r>
        <w:rPr>
          <w:lang w:val="en-GB"/>
        </w:rPr>
        <w:br/>
        <w:t xml:space="preserve">On the occasion of the evening reception and the conference “Strengthening the effectiveness of European equal treatment legislation” which were held last week in Brussels, Equinet officially launched its </w:t>
      </w:r>
      <w:r w:rsidRPr="004413EB">
        <w:rPr>
          <w:b/>
          <w:lang w:val="en-GB"/>
        </w:rPr>
        <w:t>working paper on developing standards for equality bodies</w:t>
      </w:r>
      <w:r>
        <w:rPr>
          <w:lang w:val="en-GB"/>
        </w:rPr>
        <w:t xml:space="preserve">. </w:t>
      </w:r>
      <w:bookmarkStart w:id="12" w:name="_GoBack"/>
      <w:bookmarkEnd w:id="12"/>
    </w:p>
    <w:p w14:paraId="0383BC1A" w14:textId="6405402C" w:rsidR="00694FD9" w:rsidRPr="00694FD9" w:rsidRDefault="00694FD9" w:rsidP="00F31C21">
      <w:pPr>
        <w:spacing w:line="240" w:lineRule="auto"/>
        <w:jc w:val="both"/>
        <w:rPr>
          <w:lang w:val="en-GB"/>
        </w:rPr>
      </w:pPr>
      <w:r w:rsidRPr="00694FD9">
        <w:rPr>
          <w:lang w:val="en-GB"/>
        </w:rPr>
        <w:t xml:space="preserve">This Working Paper is </w:t>
      </w:r>
      <w:r w:rsidR="00AF6B3B">
        <w:rPr>
          <w:lang w:val="en-GB"/>
        </w:rPr>
        <w:t>the result</w:t>
      </w:r>
      <w:r w:rsidRPr="00694FD9">
        <w:rPr>
          <w:lang w:val="en-GB"/>
        </w:rPr>
        <w:t xml:space="preserve"> o</w:t>
      </w:r>
      <w:r w:rsidR="00AF6B3B">
        <w:rPr>
          <w:lang w:val="en-GB"/>
        </w:rPr>
        <w:t>f</w:t>
      </w:r>
      <w:r w:rsidRPr="00694FD9">
        <w:rPr>
          <w:lang w:val="en-GB"/>
        </w:rPr>
        <w:t xml:space="preserve"> discussions that took place </w:t>
      </w:r>
      <w:r w:rsidR="00AF6B3B">
        <w:rPr>
          <w:lang w:val="en-GB"/>
        </w:rPr>
        <w:t>in the framework of</w:t>
      </w:r>
      <w:r w:rsidRPr="00694FD9">
        <w:rPr>
          <w:lang w:val="en-GB"/>
        </w:rPr>
        <w:t xml:space="preserve"> the Equinet Cluster on Standards in 2015, as well as contributions and comments provided by Equinet members.</w:t>
      </w:r>
    </w:p>
    <w:p w14:paraId="5FFAA40C" w14:textId="6FD3F687" w:rsidR="00694FD9" w:rsidRDefault="00694FD9" w:rsidP="00F31C21">
      <w:pPr>
        <w:spacing w:line="240" w:lineRule="auto"/>
        <w:jc w:val="both"/>
        <w:rPr>
          <w:lang w:val="en-GB"/>
        </w:rPr>
      </w:pPr>
      <w:r w:rsidRPr="00694FD9">
        <w:rPr>
          <w:lang w:val="en-GB"/>
        </w:rPr>
        <w:lastRenderedPageBreak/>
        <w:t>It seeks to establish positions that equality bodies could promote, negotiate and advance vis-à-vis European and national administrations in the establishment of standards for equality bodies at European level and their implementation at national level.</w:t>
      </w:r>
    </w:p>
    <w:p w14:paraId="610DB21C" w14:textId="6576D33B" w:rsidR="00694FD9" w:rsidRPr="00694FD9" w:rsidRDefault="00694FD9" w:rsidP="00F31C21">
      <w:pPr>
        <w:spacing w:line="240" w:lineRule="auto"/>
        <w:jc w:val="both"/>
        <w:rPr>
          <w:b/>
          <w:u w:val="single"/>
          <w:lang w:val="en-GB"/>
        </w:rPr>
      </w:pPr>
      <w:r w:rsidRPr="00694FD9">
        <w:rPr>
          <w:b/>
          <w:u w:val="single"/>
          <w:lang w:val="en-GB"/>
        </w:rPr>
        <w:t>Dissemination</w:t>
      </w:r>
    </w:p>
    <w:p w14:paraId="3367E30A" w14:textId="612390DE" w:rsidR="00694FD9" w:rsidRDefault="00AF6B3B" w:rsidP="00F31C21">
      <w:pPr>
        <w:spacing w:line="240" w:lineRule="auto"/>
        <w:jc w:val="both"/>
        <w:rPr>
          <w:lang w:val="en-GB"/>
        </w:rPr>
      </w:pPr>
      <w:r>
        <w:rPr>
          <w:lang w:val="en-GB"/>
        </w:rPr>
        <w:t>The Working P</w:t>
      </w:r>
      <w:r w:rsidR="00D87AB4">
        <w:rPr>
          <w:lang w:val="en-GB"/>
        </w:rPr>
        <w:t xml:space="preserve">aper, as well as a visual briefing summarising its key messages, are available </w:t>
      </w:r>
      <w:hyperlink r:id="rId12" w:history="1">
        <w:r w:rsidR="00D87AB4" w:rsidRPr="00D87AB4">
          <w:rPr>
            <w:rStyle w:val="Hyperlink"/>
            <w:lang w:val="en-GB"/>
          </w:rPr>
          <w:t>on the Equinet website</w:t>
        </w:r>
      </w:hyperlink>
      <w:r w:rsidR="00694FD9">
        <w:rPr>
          <w:lang w:val="en-GB"/>
        </w:rPr>
        <w:t xml:space="preserve"> and </w:t>
      </w:r>
      <w:r w:rsidR="00694FD9" w:rsidRPr="00694FD9">
        <w:rPr>
          <w:b/>
          <w:lang w:val="en-GB"/>
        </w:rPr>
        <w:t>attached to this email</w:t>
      </w:r>
      <w:r w:rsidR="00694FD9">
        <w:rPr>
          <w:lang w:val="en-GB"/>
        </w:rPr>
        <w:t xml:space="preserve">. We would be grateful if you could disseminate it to your relevant contacts in order to ensure maximum impact of our messages.  </w:t>
      </w:r>
    </w:p>
    <w:p w14:paraId="1A927054" w14:textId="7EEBFD96" w:rsidR="00694FD9" w:rsidRPr="00694FD9" w:rsidRDefault="00694FD9" w:rsidP="00F31C21">
      <w:pPr>
        <w:spacing w:line="240" w:lineRule="auto"/>
        <w:jc w:val="both"/>
        <w:rPr>
          <w:b/>
          <w:u w:val="single"/>
          <w:lang w:val="en-GB"/>
        </w:rPr>
      </w:pPr>
      <w:r w:rsidRPr="00694FD9">
        <w:rPr>
          <w:b/>
          <w:u w:val="single"/>
          <w:lang w:val="en-GB"/>
        </w:rPr>
        <w:t>Translation</w:t>
      </w:r>
    </w:p>
    <w:p w14:paraId="61AA3BFC" w14:textId="0A1F6EEC" w:rsidR="00694FD9" w:rsidRDefault="00694FD9" w:rsidP="00F31C21">
      <w:pPr>
        <w:spacing w:line="240" w:lineRule="auto"/>
        <w:jc w:val="both"/>
        <w:rPr>
          <w:lang w:val="en-GB"/>
        </w:rPr>
      </w:pPr>
      <w:r>
        <w:rPr>
          <w:lang w:val="en-GB"/>
        </w:rPr>
        <w:t>UNIA, one of the two Belgian equality</w:t>
      </w:r>
      <w:r w:rsidR="00AF6B3B">
        <w:rPr>
          <w:lang w:val="en-GB"/>
        </w:rPr>
        <w:t xml:space="preserve"> bodies, kindly translated the W</w:t>
      </w:r>
      <w:r>
        <w:rPr>
          <w:lang w:val="en-GB"/>
        </w:rPr>
        <w:t xml:space="preserve">orking </w:t>
      </w:r>
      <w:r w:rsidR="00AF6B3B">
        <w:rPr>
          <w:lang w:val="en-GB"/>
        </w:rPr>
        <w:t>P</w:t>
      </w:r>
      <w:r>
        <w:rPr>
          <w:lang w:val="en-GB"/>
        </w:rPr>
        <w:t xml:space="preserve">aper in French (available soon). If </w:t>
      </w:r>
      <w:r w:rsidR="00AF6B3B">
        <w:rPr>
          <w:lang w:val="en-GB"/>
        </w:rPr>
        <w:t>your organisation would consider its</w:t>
      </w:r>
      <w:r>
        <w:rPr>
          <w:lang w:val="en-GB"/>
        </w:rPr>
        <w:t xml:space="preserve"> translat</w:t>
      </w:r>
      <w:r w:rsidR="00AF6B3B">
        <w:rPr>
          <w:lang w:val="en-GB"/>
        </w:rPr>
        <w:t>ion</w:t>
      </w:r>
      <w:r>
        <w:rPr>
          <w:lang w:val="en-GB"/>
        </w:rPr>
        <w:t xml:space="preserve"> it in your national language, please get in touch with </w:t>
      </w:r>
      <w:r w:rsidRPr="00694FD9">
        <w:rPr>
          <w:b/>
          <w:lang w:val="en-GB"/>
        </w:rPr>
        <w:t xml:space="preserve">Tamás </w:t>
      </w:r>
      <w:proofErr w:type="spellStart"/>
      <w:r w:rsidRPr="00694FD9">
        <w:rPr>
          <w:b/>
          <w:lang w:val="en-GB"/>
        </w:rPr>
        <w:t>Kádár</w:t>
      </w:r>
      <w:proofErr w:type="spellEnd"/>
      <w:r w:rsidRPr="00694FD9">
        <w:rPr>
          <w:b/>
          <w:lang w:val="en-GB"/>
        </w:rPr>
        <w:t xml:space="preserve">, Head of Legal and Policy </w:t>
      </w:r>
      <w:r>
        <w:rPr>
          <w:lang w:val="en-GB"/>
        </w:rPr>
        <w:t>(</w:t>
      </w:r>
      <w:hyperlink r:id="rId13" w:history="1">
        <w:r w:rsidRPr="00D91222">
          <w:rPr>
            <w:rStyle w:val="Hyperlink"/>
            <w:lang w:val="en-GB"/>
          </w:rPr>
          <w:t>tamas.kadar@equineteurope.org</w:t>
        </w:r>
      </w:hyperlink>
      <w:r>
        <w:rPr>
          <w:lang w:val="en-GB"/>
        </w:rPr>
        <w:t xml:space="preserve">). </w:t>
      </w:r>
    </w:p>
    <w:p w14:paraId="7E37EEB4" w14:textId="77777777" w:rsidR="00694FD9" w:rsidRPr="00F86D59" w:rsidRDefault="00694FD9" w:rsidP="00F31C21">
      <w:pPr>
        <w:pBdr>
          <w:bottom w:val="dotted" w:sz="36" w:space="1" w:color="auto"/>
        </w:pBdr>
        <w:spacing w:line="240" w:lineRule="auto"/>
        <w:jc w:val="both"/>
        <w:rPr>
          <w:lang w:val="en-GB"/>
        </w:rPr>
      </w:pPr>
    </w:p>
    <w:p w14:paraId="41C6F474" w14:textId="37E82CDB" w:rsidR="008E5FFC" w:rsidRPr="00694FD9" w:rsidRDefault="00694FD9" w:rsidP="00F31C21">
      <w:pPr>
        <w:pStyle w:val="Heading1"/>
        <w:shd w:val="clear" w:color="auto" w:fill="2F5496" w:themeFill="accent5" w:themeFillShade="BF"/>
        <w:spacing w:line="240" w:lineRule="auto"/>
        <w:rPr>
          <w:color w:val="FFFFFF" w:themeColor="background1"/>
          <w:lang w:val="en-GB"/>
        </w:rPr>
      </w:pPr>
      <w:bookmarkStart w:id="13" w:name="_Ref454550806"/>
      <w:r>
        <w:rPr>
          <w:color w:val="FFFFFF" w:themeColor="background1"/>
          <w:lang w:val="en-GB"/>
        </w:rPr>
        <w:t xml:space="preserve">Equinet Reception – Towards an Equal Europe and </w:t>
      </w:r>
      <w:r w:rsidR="008E5FFC" w:rsidRPr="00694FD9">
        <w:rPr>
          <w:color w:val="FFFFFF" w:themeColor="background1"/>
          <w:lang w:val="en-GB"/>
        </w:rPr>
        <w:t xml:space="preserve">Equinet </w:t>
      </w:r>
      <w:bookmarkEnd w:id="7"/>
      <w:r w:rsidR="00C15E1C" w:rsidRPr="00694FD9">
        <w:rPr>
          <w:color w:val="FFFFFF" w:themeColor="background1"/>
          <w:lang w:val="en-GB"/>
        </w:rPr>
        <w:t>Conference – Strengthening the effectiveness of Europ</w:t>
      </w:r>
      <w:r w:rsidR="00F86D59" w:rsidRPr="00694FD9">
        <w:rPr>
          <w:color w:val="FFFFFF" w:themeColor="background1"/>
          <w:lang w:val="en-GB"/>
        </w:rPr>
        <w:t>ean equal treatment legislation (</w:t>
      </w:r>
      <w:r>
        <w:rPr>
          <w:color w:val="FFFFFF" w:themeColor="background1"/>
          <w:lang w:val="en-GB"/>
        </w:rPr>
        <w:t>15</w:t>
      </w:r>
      <w:r w:rsidRPr="00694FD9">
        <w:rPr>
          <w:color w:val="FFFFFF" w:themeColor="background1"/>
          <w:vertAlign w:val="superscript"/>
          <w:lang w:val="en-GB"/>
        </w:rPr>
        <w:t>th</w:t>
      </w:r>
      <w:r>
        <w:rPr>
          <w:color w:val="FFFFFF" w:themeColor="background1"/>
          <w:lang w:val="en-GB"/>
        </w:rPr>
        <w:t xml:space="preserve"> &amp;</w:t>
      </w:r>
      <w:r w:rsidR="00C15E1C" w:rsidRPr="00694FD9">
        <w:rPr>
          <w:color w:val="FFFFFF" w:themeColor="background1"/>
          <w:lang w:val="en-GB"/>
        </w:rPr>
        <w:t xml:space="preserve"> 16</w:t>
      </w:r>
      <w:r w:rsidR="00C15E1C" w:rsidRPr="00694FD9">
        <w:rPr>
          <w:color w:val="FFFFFF" w:themeColor="background1"/>
          <w:vertAlign w:val="superscript"/>
          <w:lang w:val="en-GB"/>
        </w:rPr>
        <w:t>th</w:t>
      </w:r>
      <w:r w:rsidR="00C15E1C" w:rsidRPr="00694FD9">
        <w:rPr>
          <w:color w:val="FFFFFF" w:themeColor="background1"/>
          <w:lang w:val="en-GB"/>
        </w:rPr>
        <w:t xml:space="preserve"> June 2016, Brussels</w:t>
      </w:r>
      <w:bookmarkEnd w:id="8"/>
      <w:proofErr w:type="gramStart"/>
      <w:r w:rsidR="00F86D59" w:rsidRPr="00694FD9">
        <w:rPr>
          <w:color w:val="FFFFFF" w:themeColor="background1"/>
          <w:lang w:val="en-GB"/>
        </w:rPr>
        <w:t>)</w:t>
      </w:r>
      <w:proofErr w:type="gramEnd"/>
      <w:r w:rsidR="00F86D59" w:rsidRPr="00694FD9">
        <w:rPr>
          <w:color w:val="FFFFFF" w:themeColor="background1"/>
          <w:lang w:val="en-GB"/>
        </w:rPr>
        <w:br/>
      </w:r>
      <w:r w:rsidR="00F86D59" w:rsidRPr="00471DEA">
        <w:rPr>
          <w:color w:val="FFC000"/>
          <w:lang w:val="en-GB"/>
        </w:rPr>
        <w:t>Pictures and presentations available</w:t>
      </w:r>
      <w:bookmarkEnd w:id="13"/>
    </w:p>
    <w:p w14:paraId="36188834" w14:textId="1C4EFA66" w:rsidR="00694FD9" w:rsidRDefault="001C7865" w:rsidP="00F31C21">
      <w:pPr>
        <w:spacing w:line="240" w:lineRule="auto"/>
        <w:jc w:val="both"/>
        <w:rPr>
          <w:lang w:val="en-GB"/>
        </w:rPr>
      </w:pPr>
      <w:r>
        <w:rPr>
          <w:lang w:val="en-GB"/>
        </w:rPr>
        <w:br/>
      </w:r>
      <w:r w:rsidR="00694FD9">
        <w:rPr>
          <w:lang w:val="en-GB"/>
        </w:rPr>
        <w:t>On 15</w:t>
      </w:r>
      <w:r w:rsidR="00694FD9" w:rsidRPr="00694FD9">
        <w:rPr>
          <w:vertAlign w:val="superscript"/>
          <w:lang w:val="en-GB"/>
        </w:rPr>
        <w:t>th</w:t>
      </w:r>
      <w:r w:rsidR="00694FD9">
        <w:rPr>
          <w:lang w:val="en-GB"/>
        </w:rPr>
        <w:t xml:space="preserve"> and 16</w:t>
      </w:r>
      <w:r w:rsidR="00694FD9" w:rsidRPr="00694FD9">
        <w:rPr>
          <w:vertAlign w:val="superscript"/>
          <w:lang w:val="en-GB"/>
        </w:rPr>
        <w:t>th</w:t>
      </w:r>
      <w:r w:rsidR="00694FD9">
        <w:rPr>
          <w:lang w:val="en-GB"/>
        </w:rPr>
        <w:t xml:space="preserve"> June, Equinet organised an </w:t>
      </w:r>
      <w:r w:rsidR="00694FD9" w:rsidRPr="001C4600">
        <w:rPr>
          <w:b/>
          <w:lang w:val="en-GB"/>
        </w:rPr>
        <w:t>evening reception</w:t>
      </w:r>
      <w:r w:rsidR="00694FD9">
        <w:rPr>
          <w:lang w:val="en-GB"/>
        </w:rPr>
        <w:t xml:space="preserve"> and a </w:t>
      </w:r>
      <w:r w:rsidR="00694FD9" w:rsidRPr="001C4600">
        <w:rPr>
          <w:b/>
          <w:lang w:val="en-GB"/>
        </w:rPr>
        <w:t>conference</w:t>
      </w:r>
      <w:r w:rsidR="00694FD9">
        <w:rPr>
          <w:lang w:val="en-GB"/>
        </w:rPr>
        <w:t xml:space="preserve"> in order to mark the launch of our </w:t>
      </w:r>
      <w:hyperlink r:id="rId14" w:history="1">
        <w:r w:rsidR="00694FD9" w:rsidRPr="001C4600">
          <w:rPr>
            <w:rStyle w:val="Hyperlink"/>
            <w:lang w:val="en-GB"/>
          </w:rPr>
          <w:t>working paper on developing standards for equality bodies</w:t>
        </w:r>
      </w:hyperlink>
      <w:r w:rsidR="00694FD9">
        <w:rPr>
          <w:lang w:val="en-GB"/>
        </w:rPr>
        <w:t xml:space="preserve">. </w:t>
      </w:r>
    </w:p>
    <w:p w14:paraId="780A5223" w14:textId="06FF3263" w:rsidR="00694FD9" w:rsidRDefault="007837EA" w:rsidP="00F31C21">
      <w:pPr>
        <w:spacing w:line="240" w:lineRule="auto"/>
        <w:jc w:val="both"/>
        <w:rPr>
          <w:lang w:val="en-GB"/>
        </w:rPr>
      </w:pPr>
      <w:r>
        <w:rPr>
          <w:noProof/>
          <w:lang w:eastAsia="fr-BE"/>
        </w:rPr>
        <w:drawing>
          <wp:anchor distT="0" distB="0" distL="114300" distR="114300" simplePos="0" relativeHeight="251659264" behindDoc="0" locked="0" layoutInCell="1" allowOverlap="1" wp14:anchorId="7E69F873" wp14:editId="715BDB92">
            <wp:simplePos x="0" y="0"/>
            <wp:positionH relativeFrom="margin">
              <wp:align>right</wp:align>
            </wp:positionH>
            <wp:positionV relativeFrom="margin">
              <wp:posOffset>4481830</wp:posOffset>
            </wp:positionV>
            <wp:extent cx="1601450" cy="2400300"/>
            <wp:effectExtent l="19050" t="19050" r="18415" b="19050"/>
            <wp:wrapSquare wrapText="bothSides"/>
            <wp:docPr id="4" name="Picture 4" descr="https://lh3.googleusercontent.com/-eSpUj7F9Lh8/V2fsUQskTYI/AAAAAAAAHHg/qW4IYvZ5cV0h4UsqBWLhhtSMiMdKGXnJACCo/s640/-%25C2%25AEThierry%2BMAROIT%2Bmention%2Bobligatoire-3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SpUj7F9Lh8/V2fsUQskTYI/AAAAAAAAHHg/qW4IYvZ5cV0h4UsqBWLhhtSMiMdKGXnJACCo/s640/-%25C2%25AEThierry%2BMAROIT%2Bmention%2Bobligatoire-347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1450" cy="2400300"/>
                    </a:xfrm>
                    <a:prstGeom prst="rect">
                      <a:avLst/>
                    </a:prstGeom>
                    <a:noFill/>
                    <a:ln>
                      <a:solidFill>
                        <a:schemeClr val="tx1"/>
                      </a:solidFill>
                    </a:ln>
                  </pic:spPr>
                </pic:pic>
              </a:graphicData>
            </a:graphic>
          </wp:anchor>
        </w:drawing>
      </w:r>
      <w:r w:rsidR="00694FD9">
        <w:rPr>
          <w:lang w:val="en-GB"/>
        </w:rPr>
        <w:t xml:space="preserve">We warmly thank the equality bodies’ representatives who participated </w:t>
      </w:r>
      <w:r w:rsidR="00D05B53">
        <w:rPr>
          <w:lang w:val="en-GB"/>
        </w:rPr>
        <w:t>in th</w:t>
      </w:r>
      <w:r w:rsidR="00471DEA">
        <w:rPr>
          <w:lang w:val="en-GB"/>
        </w:rPr>
        <w:t xml:space="preserve">ese important events. </w:t>
      </w:r>
    </w:p>
    <w:p w14:paraId="43B7C481" w14:textId="31939D1D" w:rsidR="007837EA" w:rsidRPr="007837EA" w:rsidRDefault="007837EA" w:rsidP="00F31C21">
      <w:pPr>
        <w:spacing w:line="240" w:lineRule="auto"/>
        <w:jc w:val="both"/>
        <w:rPr>
          <w:b/>
          <w:lang w:val="en-GB"/>
        </w:rPr>
      </w:pPr>
      <w:r w:rsidRPr="007837EA">
        <w:rPr>
          <w:b/>
          <w:lang w:val="en-GB"/>
        </w:rPr>
        <w:t>Wednesday 15</w:t>
      </w:r>
      <w:r w:rsidRPr="007837EA">
        <w:rPr>
          <w:b/>
          <w:vertAlign w:val="superscript"/>
          <w:lang w:val="en-GB"/>
        </w:rPr>
        <w:t>th</w:t>
      </w:r>
      <w:r w:rsidRPr="007837EA">
        <w:rPr>
          <w:b/>
          <w:lang w:val="en-GB"/>
        </w:rPr>
        <w:t xml:space="preserve"> June: Reception – Towards an equal Europe</w:t>
      </w:r>
    </w:p>
    <w:p w14:paraId="147E66D4" w14:textId="6CF23CB2" w:rsidR="007837EA" w:rsidRDefault="007837EA" w:rsidP="00F31C21">
      <w:pPr>
        <w:spacing w:line="240" w:lineRule="auto"/>
        <w:jc w:val="both"/>
        <w:rPr>
          <w:lang w:val="en-GB"/>
        </w:rPr>
      </w:pPr>
      <w:r w:rsidRPr="007837EA">
        <w:rPr>
          <w:lang w:val="en-GB"/>
        </w:rPr>
        <w:t xml:space="preserve">A reception </w:t>
      </w:r>
      <w:r w:rsidR="00AF6B3B">
        <w:rPr>
          <w:lang w:val="en-GB"/>
        </w:rPr>
        <w:t>hosted by</w:t>
      </w:r>
      <w:r w:rsidRPr="007837EA">
        <w:rPr>
          <w:lang w:val="en-GB"/>
        </w:rPr>
        <w:t xml:space="preserve"> the </w:t>
      </w:r>
      <w:r w:rsidRPr="007837EA">
        <w:rPr>
          <w:b/>
          <w:lang w:val="en-GB"/>
        </w:rPr>
        <w:t>Office of the Northern Ireland Executive</w:t>
      </w:r>
      <w:r w:rsidRPr="007837EA">
        <w:rPr>
          <w:lang w:val="en-GB"/>
        </w:rPr>
        <w:t xml:space="preserve"> for invited participants, to officially launch the Working Paper on developing standards for equality bodies. This reception brought together the heads of equality bodi</w:t>
      </w:r>
      <w:r w:rsidR="00AF6B3B">
        <w:rPr>
          <w:lang w:val="en-GB"/>
        </w:rPr>
        <w:t>es with top European officials, including as guest of honour</w:t>
      </w:r>
      <w:r w:rsidRPr="007837EA">
        <w:rPr>
          <w:lang w:val="en-GB"/>
        </w:rPr>
        <w:t xml:space="preserve"> Commissioner for Justice, Consumers and Gender Equality, Vera Jourová and European Commission Director General for Justice and Consumers, </w:t>
      </w:r>
      <w:proofErr w:type="spellStart"/>
      <w:r w:rsidRPr="007837EA">
        <w:rPr>
          <w:lang w:val="en-GB"/>
        </w:rPr>
        <w:t>Tiina</w:t>
      </w:r>
      <w:proofErr w:type="spellEnd"/>
      <w:r w:rsidRPr="007837EA">
        <w:rPr>
          <w:lang w:val="en-GB"/>
        </w:rPr>
        <w:t xml:space="preserve"> </w:t>
      </w:r>
      <w:proofErr w:type="spellStart"/>
      <w:r w:rsidRPr="007837EA">
        <w:rPr>
          <w:lang w:val="en-GB"/>
        </w:rPr>
        <w:t>Astola</w:t>
      </w:r>
      <w:proofErr w:type="spellEnd"/>
      <w:r w:rsidRPr="007837EA">
        <w:rPr>
          <w:lang w:val="en-GB"/>
        </w:rPr>
        <w:t>.</w:t>
      </w:r>
    </w:p>
    <w:p w14:paraId="7BFA62EC" w14:textId="21851BD9" w:rsidR="007837EA" w:rsidRPr="007837EA" w:rsidRDefault="007837EA" w:rsidP="00F31C21">
      <w:pPr>
        <w:spacing w:line="240" w:lineRule="auto"/>
        <w:jc w:val="both"/>
        <w:rPr>
          <w:b/>
          <w:lang w:val="en-GB"/>
        </w:rPr>
      </w:pPr>
      <w:r w:rsidRPr="007837EA">
        <w:rPr>
          <w:b/>
          <w:lang w:val="en-GB"/>
        </w:rPr>
        <w:t>Thursday 16</w:t>
      </w:r>
      <w:r w:rsidRPr="007837EA">
        <w:rPr>
          <w:b/>
          <w:vertAlign w:val="superscript"/>
          <w:lang w:val="en-GB"/>
        </w:rPr>
        <w:t>th</w:t>
      </w:r>
      <w:r w:rsidRPr="007837EA">
        <w:rPr>
          <w:b/>
          <w:lang w:val="en-GB"/>
        </w:rPr>
        <w:t xml:space="preserve"> June: Conference – Strengthening the effectiveness of European equal treatment legislation </w:t>
      </w:r>
    </w:p>
    <w:p w14:paraId="0EB26BDB" w14:textId="36A977EB" w:rsidR="007837EA" w:rsidRDefault="007837EA" w:rsidP="00AF6B3B">
      <w:pPr>
        <w:pStyle w:val="NoSpacing"/>
        <w:pBdr>
          <w:bottom w:val="dotted" w:sz="36" w:space="1" w:color="auto"/>
        </w:pBdr>
        <w:jc w:val="both"/>
        <w:rPr>
          <w:lang w:val="en-GB"/>
        </w:rPr>
      </w:pPr>
      <w:r w:rsidRPr="007837EA">
        <w:rPr>
          <w:lang w:val="en-GB"/>
        </w:rPr>
        <w:t xml:space="preserve">This conference, held at the </w:t>
      </w:r>
      <w:r w:rsidR="00AF6B3B">
        <w:rPr>
          <w:lang w:val="en-GB"/>
        </w:rPr>
        <w:t>European Economic and Social Committee (</w:t>
      </w:r>
      <w:r w:rsidRPr="007837EA">
        <w:rPr>
          <w:lang w:val="en-GB"/>
        </w:rPr>
        <w:t>EESC</w:t>
      </w:r>
      <w:r w:rsidR="00AF6B3B">
        <w:rPr>
          <w:lang w:val="en-GB"/>
        </w:rPr>
        <w:t>)</w:t>
      </w:r>
      <w:r w:rsidRPr="007837EA">
        <w:rPr>
          <w:lang w:val="en-GB"/>
        </w:rPr>
        <w:t xml:space="preserve"> in Brussels, set out to discuss the experiences of equality bodies and other stakeholders with the implementation and possible shortcomings and gaps in EU equal treatment legislation. It also aimed to find ways to make this legislation comprehensive in its scope and more effective on the ground. The specific challenge of creating the conditions for equality bodies to fulfil their potential were also discussed.</w:t>
      </w:r>
    </w:p>
    <w:p w14:paraId="569B05B9" w14:textId="77777777" w:rsidR="007837EA" w:rsidRDefault="007837EA" w:rsidP="00F31C21">
      <w:pPr>
        <w:pStyle w:val="NoSpacing"/>
        <w:pBdr>
          <w:bottom w:val="dotted" w:sz="36" w:space="1" w:color="auto"/>
        </w:pBdr>
        <w:rPr>
          <w:lang w:val="en-GB"/>
        </w:rPr>
      </w:pPr>
    </w:p>
    <w:p w14:paraId="17C566CF" w14:textId="77777777" w:rsidR="007837EA" w:rsidRDefault="007837EA" w:rsidP="00F31C21">
      <w:pPr>
        <w:pStyle w:val="NoSpacing"/>
        <w:pBdr>
          <w:bottom w:val="dotted" w:sz="36" w:space="1" w:color="auto"/>
        </w:pBdr>
        <w:shd w:val="clear" w:color="auto" w:fill="D9D9D9" w:themeFill="background1" w:themeFillShade="D9"/>
        <w:jc w:val="both"/>
        <w:rPr>
          <w:lang w:val="en-GB"/>
        </w:rPr>
      </w:pPr>
      <w:r>
        <w:rPr>
          <w:lang w:val="en-GB"/>
        </w:rPr>
        <w:t xml:space="preserve">Pictures of the reception and conference, as well as presentations delivered during the conference, are available </w:t>
      </w:r>
      <w:hyperlink r:id="rId16" w:history="1">
        <w:r w:rsidRPr="007837EA">
          <w:rPr>
            <w:rStyle w:val="Hyperlink"/>
            <w:lang w:val="en-GB"/>
          </w:rPr>
          <w:t>on the Equinet website</w:t>
        </w:r>
      </w:hyperlink>
      <w:r>
        <w:rPr>
          <w:lang w:val="en-GB"/>
        </w:rPr>
        <w:t xml:space="preserve">. </w:t>
      </w:r>
      <w:r>
        <w:rPr>
          <w:lang w:val="en-GB"/>
        </w:rPr>
        <w:tab/>
      </w:r>
    </w:p>
    <w:p w14:paraId="4180E9A7" w14:textId="25397EF0" w:rsidR="00820213" w:rsidRPr="00FF035A" w:rsidRDefault="007837EA" w:rsidP="00F31C21">
      <w:pPr>
        <w:pStyle w:val="NoSpacing"/>
        <w:pBdr>
          <w:bottom w:val="dotted" w:sz="36" w:space="1" w:color="auto"/>
        </w:pBdr>
        <w:shd w:val="clear" w:color="auto" w:fill="D9D9D9" w:themeFill="background1" w:themeFillShade="D9"/>
        <w:jc w:val="both"/>
        <w:rPr>
          <w:lang w:val="en-GB"/>
        </w:rPr>
      </w:pPr>
      <w:r>
        <w:rPr>
          <w:lang w:val="en-GB"/>
        </w:rPr>
        <w:t>A summary of the conference will be made available soon.</w:t>
      </w:r>
      <w:bookmarkStart w:id="14" w:name="_Ref446073314"/>
      <w:bookmarkStart w:id="15" w:name="_Ref446073514"/>
      <w:bookmarkEnd w:id="9"/>
      <w:bookmarkEnd w:id="5"/>
      <w:bookmarkEnd w:id="6"/>
    </w:p>
    <w:p w14:paraId="03C536F1" w14:textId="77777777" w:rsidR="004235B3" w:rsidRPr="005B2055" w:rsidRDefault="004235B3" w:rsidP="00F31C21">
      <w:pPr>
        <w:pStyle w:val="NoSpacing"/>
        <w:pBdr>
          <w:bottom w:val="dotted" w:sz="36" w:space="1" w:color="auto"/>
        </w:pBdr>
        <w:rPr>
          <w:lang w:val="en-US"/>
        </w:rPr>
      </w:pPr>
    </w:p>
    <w:p w14:paraId="02D4BCB1" w14:textId="2666D03E" w:rsidR="007837EA" w:rsidRPr="0018396F" w:rsidRDefault="007837EA" w:rsidP="00F31C21">
      <w:pPr>
        <w:pStyle w:val="Heading1"/>
        <w:shd w:val="clear" w:color="auto" w:fill="2F5496" w:themeFill="accent5" w:themeFillShade="BF"/>
        <w:spacing w:line="240" w:lineRule="auto"/>
        <w:rPr>
          <w:color w:val="FFFFFF" w:themeColor="background1"/>
          <w:lang w:val="en-US"/>
        </w:rPr>
      </w:pPr>
      <w:bookmarkStart w:id="16" w:name="_Ref450923899"/>
      <w:bookmarkStart w:id="17" w:name="_Ref454550808"/>
      <w:r w:rsidRPr="0018396F">
        <w:rPr>
          <w:color w:val="FFFFFF" w:themeColor="background1"/>
          <w:lang w:val="en-US"/>
        </w:rPr>
        <w:lastRenderedPageBreak/>
        <w:t>Reminder: Equinet research – Survey on Positive and Equality Duties</w:t>
      </w:r>
      <w:r w:rsidRPr="0018396F">
        <w:rPr>
          <w:color w:val="FFFFFF" w:themeColor="background1"/>
          <w:lang w:val="en-US"/>
        </w:rPr>
        <w:br/>
      </w:r>
      <w:r w:rsidRPr="0018396F">
        <w:rPr>
          <w:color w:val="FFC000"/>
          <w:lang w:val="en-US"/>
        </w:rPr>
        <w:t xml:space="preserve">Deadline: </w:t>
      </w:r>
      <w:r w:rsidR="0018396F" w:rsidRPr="0018396F">
        <w:rPr>
          <w:color w:val="FFC000"/>
          <w:lang w:val="en-US"/>
        </w:rPr>
        <w:t>Friday 1</w:t>
      </w:r>
      <w:r w:rsidR="0018396F" w:rsidRPr="0018396F">
        <w:rPr>
          <w:color w:val="FFC000"/>
          <w:vertAlign w:val="superscript"/>
          <w:lang w:val="en-US"/>
        </w:rPr>
        <w:t>st</w:t>
      </w:r>
      <w:r w:rsidR="0018396F" w:rsidRPr="0018396F">
        <w:rPr>
          <w:color w:val="FFC000"/>
          <w:lang w:val="en-US"/>
        </w:rPr>
        <w:t xml:space="preserve"> July</w:t>
      </w:r>
      <w:bookmarkEnd w:id="17"/>
    </w:p>
    <w:p w14:paraId="514FA454" w14:textId="6822DD14" w:rsidR="0018396F" w:rsidRDefault="0018396F" w:rsidP="00F31C21">
      <w:pPr>
        <w:spacing w:line="240" w:lineRule="auto"/>
        <w:jc w:val="both"/>
        <w:rPr>
          <w:lang w:val="en-US"/>
        </w:rPr>
      </w:pPr>
      <w:r>
        <w:rPr>
          <w:lang w:val="en-US"/>
        </w:rPr>
        <w:br/>
        <w:t xml:space="preserve">The </w:t>
      </w:r>
      <w:hyperlink r:id="rId17" w:history="1">
        <w:r w:rsidRPr="0018396F">
          <w:rPr>
            <w:rStyle w:val="Hyperlink"/>
            <w:lang w:val="en-US"/>
          </w:rPr>
          <w:t>Equinet 2016 Work Plan</w:t>
        </w:r>
      </w:hyperlink>
      <w:r>
        <w:rPr>
          <w:lang w:val="en-US"/>
        </w:rPr>
        <w:t xml:space="preserve"> foresees the commissioning of </w:t>
      </w:r>
      <w:r w:rsidRPr="005638DF">
        <w:rPr>
          <w:b/>
          <w:lang w:val="en-US"/>
        </w:rPr>
        <w:t>a study on the use of positive duties and equality duties in promoting equality duties</w:t>
      </w:r>
      <w:r>
        <w:rPr>
          <w:lang w:val="en-US"/>
        </w:rPr>
        <w:t xml:space="preserve">. Following an </w:t>
      </w:r>
      <w:hyperlink r:id="rId18" w:history="1">
        <w:r w:rsidRPr="0018396F">
          <w:rPr>
            <w:rStyle w:val="Hyperlink"/>
            <w:lang w:val="en-US"/>
          </w:rPr>
          <w:t>open call for proposals</w:t>
        </w:r>
      </w:hyperlink>
      <w:r>
        <w:rPr>
          <w:lang w:val="en-US"/>
        </w:rPr>
        <w:t xml:space="preserve">, </w:t>
      </w:r>
      <w:r w:rsidR="00AF6B3B">
        <w:rPr>
          <w:lang w:val="en-US"/>
        </w:rPr>
        <w:t>international expert</w:t>
      </w:r>
      <w:r w:rsidRPr="0018396F">
        <w:rPr>
          <w:lang w:val="en-US"/>
        </w:rPr>
        <w:t xml:space="preserve"> Niall Crowley </w:t>
      </w:r>
      <w:r w:rsidR="00AF6B3B">
        <w:rPr>
          <w:lang w:val="en-US"/>
        </w:rPr>
        <w:t xml:space="preserve">was contracted </w:t>
      </w:r>
      <w:r w:rsidRPr="0018396F">
        <w:rPr>
          <w:lang w:val="en-US"/>
        </w:rPr>
        <w:t>to prepare a research paper on the prevalence and importance of these duties throughout Europe and on the role of equality bodies in implementing them. We hope you might be able to assist us in this important project.</w:t>
      </w:r>
    </w:p>
    <w:p w14:paraId="285EBB82" w14:textId="35FCC761" w:rsidR="0018396F" w:rsidRDefault="0018396F" w:rsidP="00F31C21">
      <w:pPr>
        <w:spacing w:line="240" w:lineRule="auto"/>
        <w:jc w:val="both"/>
        <w:rPr>
          <w:lang w:val="en-US"/>
        </w:rPr>
      </w:pPr>
      <w:r w:rsidRPr="0018396F">
        <w:rPr>
          <w:lang w:val="en-US"/>
        </w:rPr>
        <w:t xml:space="preserve">The first step in the project is to gather information and perspectives from equality bodies. </w:t>
      </w:r>
      <w:r>
        <w:rPr>
          <w:lang w:val="en-US"/>
        </w:rPr>
        <w:t>On 13</w:t>
      </w:r>
      <w:r w:rsidRPr="0018396F">
        <w:rPr>
          <w:vertAlign w:val="superscript"/>
          <w:lang w:val="en-US"/>
        </w:rPr>
        <w:t>th</w:t>
      </w:r>
      <w:r>
        <w:rPr>
          <w:lang w:val="en-US"/>
        </w:rPr>
        <w:t xml:space="preserve"> June, Equinet contact persons and members of the Policy Formation Working Group received a survey </w:t>
      </w:r>
      <w:r w:rsidRPr="0018396F">
        <w:rPr>
          <w:b/>
          <w:lang w:val="en-US"/>
        </w:rPr>
        <w:t>(also attached to this email in ANNEX 1)</w:t>
      </w:r>
      <w:r>
        <w:rPr>
          <w:lang w:val="en-US"/>
        </w:rPr>
        <w:t xml:space="preserve"> which will serve as a basis for the content and conclusions of the research. We would be grateful if you could fill it in by Friday 1</w:t>
      </w:r>
      <w:r w:rsidRPr="0018396F">
        <w:rPr>
          <w:vertAlign w:val="superscript"/>
          <w:lang w:val="en-US"/>
        </w:rPr>
        <w:t>st</w:t>
      </w:r>
      <w:r>
        <w:rPr>
          <w:lang w:val="en-US"/>
        </w:rPr>
        <w:t xml:space="preserve"> July 2016. </w:t>
      </w:r>
    </w:p>
    <w:p w14:paraId="71B3538A" w14:textId="121E09A4" w:rsidR="0018396F" w:rsidRPr="0018396F" w:rsidRDefault="0018396F" w:rsidP="00F31C21">
      <w:pPr>
        <w:spacing w:line="240" w:lineRule="auto"/>
        <w:rPr>
          <w:b/>
          <w:bCs/>
          <w:lang w:val="en-GB"/>
        </w:rPr>
      </w:pPr>
      <w:r>
        <w:rPr>
          <w:b/>
          <w:bCs/>
          <w:lang w:val="en-GB"/>
        </w:rPr>
        <w:t xml:space="preserve">Practical notes: </w:t>
      </w:r>
    </w:p>
    <w:p w14:paraId="0798CF45" w14:textId="77777777" w:rsidR="0018396F" w:rsidRDefault="0018396F" w:rsidP="00F31C21">
      <w:pPr>
        <w:pStyle w:val="ListParagraph"/>
        <w:numPr>
          <w:ilvl w:val="0"/>
          <w:numId w:val="12"/>
        </w:numPr>
        <w:spacing w:after="0" w:line="240" w:lineRule="auto"/>
        <w:contextualSpacing w:val="0"/>
        <w:jc w:val="both"/>
        <w:rPr>
          <w:lang w:val="en-GB"/>
        </w:rPr>
      </w:pPr>
      <w:r>
        <w:rPr>
          <w:u w:val="single"/>
          <w:lang w:val="en-GB"/>
        </w:rPr>
        <w:t>If there are</w:t>
      </w:r>
      <w:r>
        <w:rPr>
          <w:lang w:val="en-GB"/>
        </w:rPr>
        <w:t xml:space="preserve"> </w:t>
      </w:r>
      <w:r>
        <w:rPr>
          <w:u w:val="single"/>
          <w:lang w:val="en-GB"/>
        </w:rPr>
        <w:t>no positive duties or equality duties in your national legislation</w:t>
      </w:r>
      <w:r>
        <w:rPr>
          <w:lang w:val="en-GB"/>
        </w:rPr>
        <w:t xml:space="preserve">, we would be grateful if you would respond by simply saying so! The last question will ask for your assessment of what further developments you would like to see in your equal treatment legislation, and we would be happy to hear your opinion whether you think such duties would be helpful even if they are not currently provided for. </w:t>
      </w:r>
    </w:p>
    <w:p w14:paraId="0C54408B" w14:textId="77777777" w:rsidR="0018396F" w:rsidRDefault="0018396F" w:rsidP="00F31C21">
      <w:pPr>
        <w:spacing w:line="240" w:lineRule="auto"/>
        <w:rPr>
          <w:lang w:val="en-GB"/>
        </w:rPr>
      </w:pPr>
    </w:p>
    <w:p w14:paraId="5EC509AF" w14:textId="77777777" w:rsidR="0018396F" w:rsidRDefault="0018396F" w:rsidP="00F31C21">
      <w:pPr>
        <w:pStyle w:val="ListParagraph"/>
        <w:numPr>
          <w:ilvl w:val="0"/>
          <w:numId w:val="12"/>
        </w:numPr>
        <w:spacing w:after="0" w:line="240" w:lineRule="auto"/>
        <w:contextualSpacing w:val="0"/>
        <w:jc w:val="both"/>
        <w:rPr>
          <w:lang w:val="en-GB"/>
        </w:rPr>
      </w:pPr>
      <w:r>
        <w:rPr>
          <w:lang w:val="en-GB"/>
        </w:rPr>
        <w:t xml:space="preserve">The current research project on positive and equality duties will complement, but in </w:t>
      </w:r>
      <w:r>
        <w:rPr>
          <w:u w:val="single"/>
          <w:lang w:val="en-GB"/>
        </w:rPr>
        <w:t xml:space="preserve">no way duplicate the Equinet report on </w:t>
      </w:r>
      <w:hyperlink r:id="rId19" w:history="1">
        <w:r>
          <w:rPr>
            <w:rStyle w:val="Hyperlink"/>
            <w:lang w:val="en-GB"/>
          </w:rPr>
          <w:t>Positive Action Measures (2014)</w:t>
        </w:r>
      </w:hyperlink>
      <w:r>
        <w:rPr>
          <w:lang w:val="en-GB"/>
        </w:rPr>
        <w:t>. Thank you for keeping that in mind when thinking about your answers!</w:t>
      </w:r>
    </w:p>
    <w:p w14:paraId="5D00C61A" w14:textId="77777777" w:rsidR="0018396F" w:rsidRPr="0018396F" w:rsidRDefault="0018396F" w:rsidP="00F31C21">
      <w:pPr>
        <w:pStyle w:val="ListParagraph"/>
        <w:spacing w:line="240" w:lineRule="auto"/>
        <w:rPr>
          <w:b/>
          <w:lang w:val="en-GB"/>
        </w:rPr>
      </w:pPr>
    </w:p>
    <w:p w14:paraId="25648F6D" w14:textId="48115BEF" w:rsidR="0018396F" w:rsidRPr="0018396F" w:rsidRDefault="0018396F" w:rsidP="00F31C21">
      <w:pPr>
        <w:shd w:val="clear" w:color="auto" w:fill="D9D9D9" w:themeFill="background1" w:themeFillShade="D9"/>
        <w:spacing w:after="0" w:line="240" w:lineRule="auto"/>
        <w:jc w:val="both"/>
        <w:rPr>
          <w:lang w:val="en-GB"/>
        </w:rPr>
      </w:pPr>
      <w:r w:rsidRPr="0018396F">
        <w:rPr>
          <w:b/>
          <w:lang w:val="en-GB"/>
        </w:rPr>
        <w:t>Please return the survey by Friday 1</w:t>
      </w:r>
      <w:r w:rsidRPr="0018396F">
        <w:rPr>
          <w:b/>
          <w:vertAlign w:val="superscript"/>
          <w:lang w:val="en-GB"/>
        </w:rPr>
        <w:t>st</w:t>
      </w:r>
      <w:r w:rsidRPr="0018396F">
        <w:rPr>
          <w:b/>
          <w:lang w:val="en-GB"/>
        </w:rPr>
        <w:t xml:space="preserve"> July to </w:t>
      </w:r>
      <w:hyperlink r:id="rId20" w:history="1">
        <w:r w:rsidRPr="0018396F">
          <w:rPr>
            <w:rStyle w:val="Hyperlink"/>
            <w:b/>
            <w:lang w:val="en-GB"/>
          </w:rPr>
          <w:t>Katrine.steinfeld@equineteurope.org</w:t>
        </w:r>
      </w:hyperlink>
      <w:r w:rsidRPr="0018396F">
        <w:rPr>
          <w:b/>
          <w:lang w:val="en-GB"/>
        </w:rPr>
        <w:t xml:space="preserve">. </w:t>
      </w:r>
    </w:p>
    <w:p w14:paraId="7E015EFD" w14:textId="77777777" w:rsidR="0018396F" w:rsidRPr="0018396F" w:rsidRDefault="0018396F" w:rsidP="00F31C21">
      <w:pPr>
        <w:pBdr>
          <w:bottom w:val="dotted" w:sz="36" w:space="1" w:color="auto"/>
        </w:pBdr>
        <w:spacing w:line="240" w:lineRule="auto"/>
        <w:jc w:val="both"/>
        <w:rPr>
          <w:lang w:val="en-GB"/>
        </w:rPr>
      </w:pPr>
    </w:p>
    <w:p w14:paraId="023AE48E" w14:textId="50271A70" w:rsidR="0018396F" w:rsidRPr="0018396F" w:rsidRDefault="0018396F" w:rsidP="00F31C21">
      <w:pPr>
        <w:pStyle w:val="Heading1"/>
        <w:shd w:val="clear" w:color="auto" w:fill="2F5496" w:themeFill="accent5" w:themeFillShade="BF"/>
        <w:spacing w:line="240" w:lineRule="auto"/>
        <w:rPr>
          <w:color w:val="FFFFFF" w:themeColor="background1"/>
          <w:lang w:val="en-US"/>
        </w:rPr>
      </w:pPr>
      <w:bookmarkStart w:id="18" w:name="_Ref454550810"/>
      <w:r w:rsidRPr="0018396F">
        <w:rPr>
          <w:color w:val="FFFFFF" w:themeColor="background1"/>
          <w:lang w:val="en-US"/>
        </w:rPr>
        <w:t>Reminder: EEA &amp; Norway Grants - Public consultation</w:t>
      </w:r>
      <w:r w:rsidRPr="0018396F">
        <w:rPr>
          <w:color w:val="FFFFFF" w:themeColor="background1"/>
          <w:lang w:val="en-US"/>
        </w:rPr>
        <w:br/>
      </w:r>
      <w:r w:rsidRPr="0018396F">
        <w:rPr>
          <w:color w:val="FFC000"/>
          <w:lang w:val="en-US"/>
        </w:rPr>
        <w:t>Deadline: Friday 5</w:t>
      </w:r>
      <w:r w:rsidRPr="0018396F">
        <w:rPr>
          <w:color w:val="FFC000"/>
          <w:vertAlign w:val="superscript"/>
          <w:lang w:val="en-US"/>
        </w:rPr>
        <w:t>th</w:t>
      </w:r>
      <w:r w:rsidRPr="0018396F">
        <w:rPr>
          <w:color w:val="FFC000"/>
          <w:lang w:val="en-US"/>
        </w:rPr>
        <w:t xml:space="preserve"> July</w:t>
      </w:r>
      <w:bookmarkEnd w:id="18"/>
    </w:p>
    <w:p w14:paraId="77CE59A7" w14:textId="60808084" w:rsidR="0018396F" w:rsidRDefault="005638DF" w:rsidP="00F31C21">
      <w:pPr>
        <w:spacing w:line="240" w:lineRule="auto"/>
        <w:jc w:val="both"/>
        <w:rPr>
          <w:lang w:val="en-US"/>
        </w:rPr>
      </w:pPr>
      <w:r>
        <w:rPr>
          <w:lang w:val="en-US"/>
        </w:rPr>
        <w:br/>
      </w:r>
      <w:r w:rsidRPr="005638DF">
        <w:rPr>
          <w:b/>
          <w:u w:val="single"/>
          <w:lang w:val="en-US"/>
        </w:rPr>
        <w:t>Note:</w:t>
      </w:r>
      <w:r>
        <w:rPr>
          <w:lang w:val="en-US"/>
        </w:rPr>
        <w:t xml:space="preserve"> This communication was sent Wednesday 22</w:t>
      </w:r>
      <w:r w:rsidRPr="005638DF">
        <w:rPr>
          <w:vertAlign w:val="superscript"/>
          <w:lang w:val="en-US"/>
        </w:rPr>
        <w:t>nd</w:t>
      </w:r>
      <w:r>
        <w:rPr>
          <w:lang w:val="en-US"/>
        </w:rPr>
        <w:t xml:space="preserve"> June to </w:t>
      </w:r>
      <w:r w:rsidRPr="005638DF">
        <w:rPr>
          <w:lang w:val="en-US"/>
        </w:rPr>
        <w:t>Equinet contact pe</w:t>
      </w:r>
      <w:r>
        <w:rPr>
          <w:lang w:val="en-US"/>
        </w:rPr>
        <w:t xml:space="preserve">rsons &amp; Equinet board members from </w:t>
      </w:r>
      <w:r w:rsidRPr="005638DF">
        <w:rPr>
          <w:lang w:val="en-US"/>
        </w:rPr>
        <w:t xml:space="preserve">equality bodies from </w:t>
      </w:r>
      <w:r>
        <w:rPr>
          <w:lang w:val="en-US"/>
        </w:rPr>
        <w:t xml:space="preserve">Norway and </w:t>
      </w:r>
      <w:r w:rsidRPr="005638DF">
        <w:rPr>
          <w:lang w:val="en-US"/>
        </w:rPr>
        <w:t>beneficiary countries</w:t>
      </w:r>
      <w:r>
        <w:rPr>
          <w:lang w:val="en-US"/>
        </w:rPr>
        <w:t xml:space="preserve"> (Bulgaria, Croatia, Cyprus, Czech Republic, </w:t>
      </w:r>
      <w:r w:rsidRPr="005638DF">
        <w:rPr>
          <w:lang w:val="en-US"/>
        </w:rPr>
        <w:t>Estonia</w:t>
      </w:r>
      <w:r>
        <w:rPr>
          <w:lang w:val="en-US"/>
        </w:rPr>
        <w:t>, Greece, Hungary, Latvia, Lithuania, Malta, Poland, Portugal, Romania, Slovakia and Slovenia)</w:t>
      </w:r>
    </w:p>
    <w:p w14:paraId="27B1368A" w14:textId="77777777" w:rsidR="005638DF" w:rsidRPr="005638DF" w:rsidRDefault="005638DF" w:rsidP="00F31C21">
      <w:pPr>
        <w:spacing w:line="240" w:lineRule="auto"/>
        <w:rPr>
          <w:b/>
          <w:lang w:val="en-US"/>
        </w:rPr>
      </w:pPr>
      <w:r w:rsidRPr="005638DF">
        <w:rPr>
          <w:b/>
          <w:lang w:val="en-US"/>
        </w:rPr>
        <w:t xml:space="preserve">Dear Equinet members, </w:t>
      </w:r>
    </w:p>
    <w:p w14:paraId="548615B6" w14:textId="212768DE" w:rsidR="005638DF" w:rsidRPr="005638DF" w:rsidRDefault="005638DF" w:rsidP="00F31C21">
      <w:pPr>
        <w:spacing w:line="240" w:lineRule="auto"/>
        <w:jc w:val="both"/>
        <w:rPr>
          <w:lang w:val="en-US"/>
        </w:rPr>
      </w:pPr>
      <w:r w:rsidRPr="005638DF">
        <w:rPr>
          <w:lang w:val="en-US"/>
        </w:rPr>
        <w:t xml:space="preserve">We are very happy to announce that there will be an area of support relevant to equality bodies in the upcoming financing period of the EEA &amp; Norway Grants (for more general information about the Grants, please visit: </w:t>
      </w:r>
      <w:hyperlink r:id="rId21" w:history="1">
        <w:r w:rsidRPr="00D91222">
          <w:rPr>
            <w:rStyle w:val="Hyperlink"/>
            <w:lang w:val="en-US"/>
          </w:rPr>
          <w:t>http://eeagrants.org/</w:t>
        </w:r>
      </w:hyperlink>
      <w:r>
        <w:rPr>
          <w:lang w:val="en-US"/>
        </w:rPr>
        <w:t>)</w:t>
      </w:r>
      <w:r w:rsidRPr="005638DF">
        <w:rPr>
          <w:lang w:val="en-US"/>
        </w:rPr>
        <w:t xml:space="preserve">. One of the priorities of the Grants in the area of Human Rights will be to: </w:t>
      </w:r>
    </w:p>
    <w:p w14:paraId="36FBCF32" w14:textId="77777777" w:rsidR="005638DF" w:rsidRPr="005638DF" w:rsidRDefault="005638DF" w:rsidP="00F31C21">
      <w:pPr>
        <w:spacing w:line="240" w:lineRule="auto"/>
        <w:jc w:val="both"/>
        <w:rPr>
          <w:lang w:val="en-US"/>
        </w:rPr>
      </w:pPr>
      <w:r w:rsidRPr="005638DF">
        <w:rPr>
          <w:lang w:val="en-US"/>
        </w:rPr>
        <w:t xml:space="preserve">“Develop and empower ombudsman institutions, national human rights platforms and equality bodies,” with “capacity building measures linked to developing and empowering ombudsman institutions, national human rights institutions and equality bodies” as a suggested measure.  </w:t>
      </w:r>
    </w:p>
    <w:p w14:paraId="6AE9C6CE" w14:textId="77777777" w:rsidR="005638DF" w:rsidRDefault="005638DF" w:rsidP="00F31C21">
      <w:pPr>
        <w:spacing w:line="240" w:lineRule="auto"/>
        <w:jc w:val="both"/>
        <w:rPr>
          <w:lang w:val="en-US"/>
        </w:rPr>
      </w:pPr>
      <w:r w:rsidRPr="005638DF">
        <w:rPr>
          <w:lang w:val="en-US"/>
        </w:rPr>
        <w:t>Currently, your governments will still negotiate the details of the programs. As such, there are two actions we could take to make sure equality bodies are supported and in a position to make the most of this opportunity.</w:t>
      </w:r>
    </w:p>
    <w:p w14:paraId="64E8EA62" w14:textId="77777777" w:rsidR="005638DF" w:rsidRDefault="005638DF" w:rsidP="00F31C21">
      <w:pPr>
        <w:pStyle w:val="ListParagraph"/>
        <w:numPr>
          <w:ilvl w:val="0"/>
          <w:numId w:val="13"/>
        </w:numPr>
        <w:spacing w:line="240" w:lineRule="auto"/>
        <w:jc w:val="both"/>
        <w:rPr>
          <w:lang w:val="en-US"/>
        </w:rPr>
      </w:pPr>
      <w:r w:rsidRPr="005638DF">
        <w:rPr>
          <w:lang w:val="en-US"/>
        </w:rPr>
        <w:t xml:space="preserve">Talk to your government and give them ideas for the kind of measures you would find useful for your capacity building, including potential regional cooperation with your colleagues in other recipient countries. </w:t>
      </w:r>
    </w:p>
    <w:p w14:paraId="1069EEFD" w14:textId="5674A2D1" w:rsidR="005638DF" w:rsidRPr="005638DF" w:rsidRDefault="005638DF" w:rsidP="00F31C21">
      <w:pPr>
        <w:pStyle w:val="ListParagraph"/>
        <w:numPr>
          <w:ilvl w:val="0"/>
          <w:numId w:val="13"/>
        </w:numPr>
        <w:spacing w:line="240" w:lineRule="auto"/>
        <w:jc w:val="both"/>
        <w:rPr>
          <w:lang w:val="en-US"/>
        </w:rPr>
      </w:pPr>
      <w:r w:rsidRPr="005638DF">
        <w:rPr>
          <w:lang w:val="en-US"/>
        </w:rPr>
        <w:t>Respond to the open consultation on what priorities should be in the EEA &amp; Norway Grants for 2014-2021 (final deadline 8 July 2016).</w:t>
      </w:r>
    </w:p>
    <w:p w14:paraId="4B0221C6" w14:textId="77777777" w:rsidR="005638DF" w:rsidRPr="005638DF" w:rsidRDefault="005638DF" w:rsidP="00F31C21">
      <w:pPr>
        <w:spacing w:line="240" w:lineRule="auto"/>
        <w:jc w:val="both"/>
        <w:rPr>
          <w:lang w:val="en-US"/>
        </w:rPr>
      </w:pPr>
      <w:r w:rsidRPr="005638DF">
        <w:rPr>
          <w:lang w:val="en-US"/>
        </w:rPr>
        <w:t xml:space="preserve">Equinet will respond to the open consultation on behalf of the network, and we would therefore be very grateful </w:t>
      </w:r>
      <w:r w:rsidRPr="005638DF">
        <w:rPr>
          <w:b/>
          <w:lang w:val="en-US"/>
        </w:rPr>
        <w:t>if you could help us do so by answering a few questions below</w:t>
      </w:r>
      <w:r w:rsidRPr="005638DF">
        <w:rPr>
          <w:lang w:val="en-US"/>
        </w:rPr>
        <w:t>. You are also encouraged and more than welcome to answer the open consultation directly in the name of your organization as well!</w:t>
      </w:r>
    </w:p>
    <w:p w14:paraId="2BD675CF" w14:textId="3D88C531" w:rsidR="005638DF" w:rsidRPr="005638DF" w:rsidRDefault="005638DF" w:rsidP="00F31C21">
      <w:pPr>
        <w:spacing w:line="240" w:lineRule="auto"/>
        <w:jc w:val="both"/>
        <w:rPr>
          <w:lang w:val="en-US"/>
        </w:rPr>
      </w:pPr>
      <w:r w:rsidRPr="005638DF">
        <w:rPr>
          <w:lang w:val="en-US"/>
        </w:rPr>
        <w:t xml:space="preserve">We thank you in advance for providing your input by no later than </w:t>
      </w:r>
      <w:r w:rsidRPr="005638DF">
        <w:rPr>
          <w:b/>
          <w:lang w:val="en-US"/>
        </w:rPr>
        <w:t>5 July (internal deadline)</w:t>
      </w:r>
      <w:r w:rsidRPr="005638DF">
        <w:rPr>
          <w:lang w:val="en-US"/>
        </w:rPr>
        <w:t xml:space="preserve"> through this link: </w:t>
      </w:r>
      <w:hyperlink r:id="rId22" w:history="1">
        <w:r w:rsidRPr="00D91222">
          <w:rPr>
            <w:rStyle w:val="Hyperlink"/>
            <w:lang w:val="en-US"/>
          </w:rPr>
          <w:t>https://form.jotform.com/61654724554965</w:t>
        </w:r>
      </w:hyperlink>
      <w:r>
        <w:rPr>
          <w:lang w:val="en-US"/>
        </w:rPr>
        <w:t xml:space="preserve"> </w:t>
      </w:r>
      <w:r w:rsidRPr="005638DF">
        <w:rPr>
          <w:lang w:val="en-US"/>
        </w:rPr>
        <w:t xml:space="preserve"> </w:t>
      </w:r>
      <w:r>
        <w:rPr>
          <w:lang w:val="en-US"/>
        </w:rPr>
        <w:t xml:space="preserve"> </w:t>
      </w:r>
    </w:p>
    <w:p w14:paraId="5D72479C" w14:textId="173756C3" w:rsidR="005638DF" w:rsidRPr="005638DF" w:rsidRDefault="005638DF" w:rsidP="00F31C21">
      <w:pPr>
        <w:spacing w:line="240" w:lineRule="auto"/>
        <w:jc w:val="both"/>
        <w:rPr>
          <w:lang w:val="en-US"/>
        </w:rPr>
      </w:pPr>
      <w:r w:rsidRPr="005638DF">
        <w:rPr>
          <w:lang w:val="en-US"/>
        </w:rPr>
        <w:t xml:space="preserve">For any clarification or support, please do not hesitate to contact Katrine Steinfeld, Policy Officer, </w:t>
      </w:r>
      <w:proofErr w:type="gramStart"/>
      <w:r w:rsidRPr="005638DF">
        <w:rPr>
          <w:lang w:val="en-US"/>
        </w:rPr>
        <w:t>Equinet</w:t>
      </w:r>
      <w:proofErr w:type="gramEnd"/>
      <w:r w:rsidRPr="005638DF">
        <w:rPr>
          <w:lang w:val="en-US"/>
        </w:rPr>
        <w:t xml:space="preserve"> Secretariat: </w:t>
      </w:r>
      <w:hyperlink r:id="rId23" w:history="1">
        <w:r w:rsidRPr="00D91222">
          <w:rPr>
            <w:rStyle w:val="Hyperlink"/>
            <w:lang w:val="en-US"/>
          </w:rPr>
          <w:t>Katrine.Steinfeld@equineteurope.org</w:t>
        </w:r>
      </w:hyperlink>
      <w:r>
        <w:rPr>
          <w:lang w:val="en-US"/>
        </w:rPr>
        <w:t xml:space="preserve"> </w:t>
      </w:r>
      <w:r w:rsidRPr="005638DF">
        <w:rPr>
          <w:lang w:val="en-US"/>
        </w:rPr>
        <w:t xml:space="preserve">- Tel:  0032 2 212 31 85 </w:t>
      </w:r>
    </w:p>
    <w:p w14:paraId="59CF4D2D" w14:textId="04321B78" w:rsidR="005638DF" w:rsidRDefault="005638DF" w:rsidP="00F31C21">
      <w:pPr>
        <w:pBdr>
          <w:bottom w:val="dotted" w:sz="36" w:space="1" w:color="auto"/>
        </w:pBdr>
        <w:spacing w:line="240" w:lineRule="auto"/>
        <w:rPr>
          <w:lang w:val="en-US"/>
        </w:rPr>
      </w:pPr>
      <w:r w:rsidRPr="005638DF">
        <w:rPr>
          <w:lang w:val="en-US"/>
        </w:rPr>
        <w:t>Thank you so much for your assistance and we hope this opportunity will be of interest to you!</w:t>
      </w:r>
    </w:p>
    <w:p w14:paraId="41083C4C" w14:textId="77777777" w:rsidR="005638DF" w:rsidRDefault="005638DF" w:rsidP="00F31C21">
      <w:pPr>
        <w:pBdr>
          <w:bottom w:val="dotted" w:sz="36" w:space="1" w:color="auto"/>
        </w:pBdr>
        <w:spacing w:line="240" w:lineRule="auto"/>
        <w:rPr>
          <w:lang w:val="en-US"/>
        </w:rPr>
      </w:pPr>
    </w:p>
    <w:p w14:paraId="49B35726" w14:textId="41E34012" w:rsidR="003C7826" w:rsidRPr="00713334" w:rsidRDefault="003C7826" w:rsidP="00F31C21">
      <w:pPr>
        <w:pStyle w:val="Heading1"/>
        <w:shd w:val="clear" w:color="auto" w:fill="2F5496" w:themeFill="accent5" w:themeFillShade="BF"/>
        <w:spacing w:line="240" w:lineRule="auto"/>
        <w:rPr>
          <w:color w:val="FFFFFF" w:themeColor="background1"/>
          <w:lang w:val="en-US"/>
        </w:rPr>
      </w:pPr>
      <w:bookmarkStart w:id="19" w:name="_Ref454550811"/>
      <w:r w:rsidRPr="00713334">
        <w:rPr>
          <w:color w:val="FFFFFF" w:themeColor="background1"/>
          <w:lang w:val="en-US"/>
        </w:rPr>
        <w:t>Equinet S</w:t>
      </w:r>
      <w:r w:rsidR="00933214" w:rsidRPr="00713334">
        <w:rPr>
          <w:color w:val="FFFFFF" w:themeColor="background1"/>
          <w:lang w:val="en-US"/>
        </w:rPr>
        <w:t>eminar on Gender and Education</w:t>
      </w:r>
      <w:r w:rsidR="00933214" w:rsidRPr="00713334">
        <w:rPr>
          <w:color w:val="FFFFFF" w:themeColor="background1"/>
          <w:lang w:val="en-US"/>
        </w:rPr>
        <w:br/>
      </w:r>
      <w:r w:rsidRPr="00713334">
        <w:rPr>
          <w:color w:val="FFC000"/>
          <w:lang w:val="en-US"/>
        </w:rPr>
        <w:t>19</w:t>
      </w:r>
      <w:r w:rsidRPr="00713334">
        <w:rPr>
          <w:color w:val="FFC000"/>
          <w:vertAlign w:val="superscript"/>
          <w:lang w:val="en-US"/>
        </w:rPr>
        <w:t>th</w:t>
      </w:r>
      <w:r w:rsidRPr="00713334">
        <w:rPr>
          <w:color w:val="FFC000"/>
          <w:lang w:val="en-US"/>
        </w:rPr>
        <w:t xml:space="preserve"> and 20</w:t>
      </w:r>
      <w:r w:rsidRPr="00713334">
        <w:rPr>
          <w:color w:val="FFC000"/>
          <w:vertAlign w:val="superscript"/>
          <w:lang w:val="en-US"/>
        </w:rPr>
        <w:t>th</w:t>
      </w:r>
      <w:r w:rsidR="00933214" w:rsidRPr="00713334">
        <w:rPr>
          <w:color w:val="FFC000"/>
          <w:lang w:val="en-US"/>
        </w:rPr>
        <w:t xml:space="preserve"> May, Prague, Czech Republic</w:t>
      </w:r>
      <w:r w:rsidRPr="00713334">
        <w:rPr>
          <w:color w:val="FFC000"/>
          <w:lang w:val="en-US"/>
        </w:rPr>
        <w:br/>
      </w:r>
      <w:bookmarkEnd w:id="16"/>
      <w:r w:rsidR="00713334" w:rsidRPr="00713334">
        <w:rPr>
          <w:color w:val="FFFFFF" w:themeColor="background1"/>
          <w:lang w:val="en-US"/>
        </w:rPr>
        <w:t>Presentations</w:t>
      </w:r>
      <w:r w:rsidR="00713334">
        <w:rPr>
          <w:color w:val="FFFFFF" w:themeColor="background1"/>
          <w:lang w:val="en-US"/>
        </w:rPr>
        <w:t xml:space="preserve"> and pictures</w:t>
      </w:r>
      <w:r w:rsidR="00713334" w:rsidRPr="00713334">
        <w:rPr>
          <w:color w:val="FFFFFF" w:themeColor="background1"/>
          <w:lang w:val="en-US"/>
        </w:rPr>
        <w:t xml:space="preserve"> available</w:t>
      </w:r>
      <w:bookmarkEnd w:id="19"/>
    </w:p>
    <w:p w14:paraId="75D7F4CA" w14:textId="75848C45" w:rsidR="00732878" w:rsidRDefault="00A270B4" w:rsidP="00F31C21">
      <w:pPr>
        <w:spacing w:line="240" w:lineRule="auto"/>
        <w:jc w:val="both"/>
        <w:rPr>
          <w:lang w:val="en-US"/>
        </w:rPr>
      </w:pPr>
      <w:r>
        <w:rPr>
          <w:lang w:val="en-US"/>
        </w:rPr>
        <w:br/>
      </w:r>
      <w:r w:rsidR="00713334">
        <w:rPr>
          <w:lang w:val="en-US"/>
        </w:rPr>
        <w:t>On 19</w:t>
      </w:r>
      <w:r w:rsidR="00713334" w:rsidRPr="00713334">
        <w:rPr>
          <w:vertAlign w:val="superscript"/>
          <w:lang w:val="en-US"/>
        </w:rPr>
        <w:t>th</w:t>
      </w:r>
      <w:r w:rsidR="00713334">
        <w:rPr>
          <w:lang w:val="en-US"/>
        </w:rPr>
        <w:t xml:space="preserve"> and 20</w:t>
      </w:r>
      <w:r w:rsidR="00713334" w:rsidRPr="00713334">
        <w:rPr>
          <w:vertAlign w:val="superscript"/>
          <w:lang w:val="en-US"/>
        </w:rPr>
        <w:t>th</w:t>
      </w:r>
      <w:r w:rsidR="00713334">
        <w:rPr>
          <w:lang w:val="en-US"/>
        </w:rPr>
        <w:t xml:space="preserve"> May</w:t>
      </w:r>
      <w:r>
        <w:rPr>
          <w:lang w:val="en-US"/>
        </w:rPr>
        <w:t xml:space="preserve">, </w:t>
      </w:r>
      <w:r w:rsidRPr="00A270B4">
        <w:rPr>
          <w:lang w:val="en-US"/>
        </w:rPr>
        <w:t xml:space="preserve">Equinet, together with the Czech </w:t>
      </w:r>
      <w:hyperlink r:id="rId24" w:history="1">
        <w:r w:rsidRPr="00A270B4">
          <w:rPr>
            <w:rStyle w:val="Hyperlink"/>
            <w:lang w:val="en-US"/>
          </w:rPr>
          <w:t>Public Defender of Rights</w:t>
        </w:r>
      </w:hyperlink>
      <w:r w:rsidRPr="00A270B4">
        <w:rPr>
          <w:lang w:val="en-US"/>
        </w:rPr>
        <w:t xml:space="preserve">, </w:t>
      </w:r>
      <w:proofErr w:type="spellStart"/>
      <w:r w:rsidR="00713334">
        <w:rPr>
          <w:lang w:val="en-US"/>
        </w:rPr>
        <w:t>organised</w:t>
      </w:r>
      <w:proofErr w:type="spellEnd"/>
      <w:r w:rsidR="00713334">
        <w:rPr>
          <w:lang w:val="en-US"/>
        </w:rPr>
        <w:t xml:space="preserve"> </w:t>
      </w:r>
      <w:r w:rsidRPr="00A270B4">
        <w:rPr>
          <w:lang w:val="en-US"/>
        </w:rPr>
        <w:t>a one and a half day capacity-building seminar for equality bodies’ staff members’ gender equality in education.</w:t>
      </w:r>
    </w:p>
    <w:p w14:paraId="556145E4" w14:textId="33864A75" w:rsidR="00A270B4" w:rsidRDefault="00A270B4" w:rsidP="00F31C21">
      <w:pPr>
        <w:pStyle w:val="NoSpacing"/>
        <w:jc w:val="both"/>
        <w:rPr>
          <w:lang w:val="en-US"/>
        </w:rPr>
      </w:pPr>
      <w:r>
        <w:rPr>
          <w:lang w:val="en-US"/>
        </w:rPr>
        <w:t xml:space="preserve">It </w:t>
      </w:r>
      <w:r w:rsidR="00713334">
        <w:rPr>
          <w:lang w:val="en-US"/>
        </w:rPr>
        <w:t>took</w:t>
      </w:r>
      <w:r w:rsidRPr="00A270B4">
        <w:rPr>
          <w:lang w:val="en-US"/>
        </w:rPr>
        <w:t xml:space="preserve"> stock of the experiences of equality bodies with ensuring gender equality in education</w:t>
      </w:r>
      <w:r>
        <w:rPr>
          <w:lang w:val="en-US"/>
        </w:rPr>
        <w:t xml:space="preserve"> and </w:t>
      </w:r>
      <w:r w:rsidRPr="00A270B4">
        <w:rPr>
          <w:lang w:val="en-US"/>
        </w:rPr>
        <w:t>will build on previous work by Equinet in this field.</w:t>
      </w:r>
    </w:p>
    <w:p w14:paraId="2585D438" w14:textId="77777777" w:rsidR="00A270B4" w:rsidRDefault="00A270B4" w:rsidP="00F31C21">
      <w:pPr>
        <w:pStyle w:val="NoSpacing"/>
        <w:jc w:val="both"/>
        <w:rPr>
          <w:lang w:val="en-US"/>
        </w:rPr>
      </w:pPr>
    </w:p>
    <w:p w14:paraId="1A2B2FFA" w14:textId="1070CF74" w:rsidR="00A270B4" w:rsidRPr="00A270B4" w:rsidRDefault="00713334" w:rsidP="00F31C21">
      <w:pPr>
        <w:pStyle w:val="NoSpacing"/>
        <w:shd w:val="clear" w:color="auto" w:fill="D9D9D9" w:themeFill="background1" w:themeFillShade="D9"/>
        <w:jc w:val="both"/>
        <w:rPr>
          <w:lang w:val="en-US"/>
        </w:rPr>
      </w:pPr>
      <w:r>
        <w:rPr>
          <w:lang w:val="en-US"/>
        </w:rPr>
        <w:t xml:space="preserve">The presentations and pictures of the seminar </w:t>
      </w:r>
      <w:r w:rsidR="00933214">
        <w:rPr>
          <w:lang w:val="en-US"/>
        </w:rPr>
        <w:t xml:space="preserve">are available </w:t>
      </w:r>
      <w:hyperlink r:id="rId25" w:history="1">
        <w:r w:rsidR="00933214" w:rsidRPr="00933214">
          <w:rPr>
            <w:rStyle w:val="Hyperlink"/>
            <w:lang w:val="en-US"/>
          </w:rPr>
          <w:t>on the Equinet website.</w:t>
        </w:r>
      </w:hyperlink>
      <w:r w:rsidR="00933214">
        <w:rPr>
          <w:lang w:val="en-US"/>
        </w:rPr>
        <w:t xml:space="preserve"> </w:t>
      </w:r>
      <w:r>
        <w:rPr>
          <w:lang w:val="en-US"/>
        </w:rPr>
        <w:t xml:space="preserve">A summary will be made available and sent to the participants in the coming weeks. </w:t>
      </w:r>
    </w:p>
    <w:p w14:paraId="202A5030" w14:textId="6D388AB3" w:rsidR="00042026" w:rsidRPr="00042026" w:rsidRDefault="00042026" w:rsidP="00F31C21">
      <w:pPr>
        <w:pStyle w:val="NoSpacing"/>
        <w:pBdr>
          <w:bottom w:val="dotted" w:sz="36" w:space="1" w:color="auto"/>
        </w:pBdr>
        <w:shd w:val="clear" w:color="auto" w:fill="FFFFFF" w:themeFill="background1"/>
        <w:rPr>
          <w:lang w:val="en-US"/>
        </w:rPr>
      </w:pPr>
    </w:p>
    <w:bookmarkEnd w:id="14"/>
    <w:bookmarkEnd w:id="15"/>
    <w:p w14:paraId="618AD474" w14:textId="290E0AD8" w:rsidR="000071CD" w:rsidRPr="000071CD" w:rsidRDefault="000071CD" w:rsidP="00F31C21">
      <w:pPr>
        <w:pBdr>
          <w:bottom w:val="dotted" w:sz="36" w:space="1" w:color="auto"/>
        </w:pBdr>
        <w:spacing w:line="240" w:lineRule="auto"/>
        <w:jc w:val="both"/>
        <w:rPr>
          <w:lang w:val="en-US"/>
        </w:rPr>
      </w:pPr>
    </w:p>
    <w:p w14:paraId="7DA06CF3" w14:textId="5940661D" w:rsidR="00C103C4" w:rsidRPr="00713334" w:rsidRDefault="00373325" w:rsidP="00F31C21">
      <w:pPr>
        <w:pStyle w:val="Heading1"/>
        <w:shd w:val="clear" w:color="auto" w:fill="2F5496" w:themeFill="accent5" w:themeFillShade="BF"/>
        <w:spacing w:line="240" w:lineRule="auto"/>
        <w:rPr>
          <w:color w:val="FFFFFF" w:themeColor="background1"/>
          <w:lang w:val="en-US"/>
        </w:rPr>
      </w:pPr>
      <w:bookmarkStart w:id="20" w:name="_Ref438219594"/>
      <w:bookmarkStart w:id="21" w:name="_Ref441224907"/>
      <w:bookmarkStart w:id="22" w:name="_Ref444096994"/>
      <w:r w:rsidRPr="00713334">
        <w:rPr>
          <w:color w:val="FFFFFF" w:themeColor="background1"/>
          <w:lang w:val="en-US"/>
        </w:rPr>
        <w:t xml:space="preserve">Updates: </w:t>
      </w:r>
      <w:r w:rsidR="00FC6D83" w:rsidRPr="00713334">
        <w:rPr>
          <w:color w:val="FFFFFF" w:themeColor="background1"/>
          <w:lang w:val="en-US"/>
        </w:rPr>
        <w:t xml:space="preserve">Cooperation Platforms </w:t>
      </w:r>
      <w:r w:rsidR="00AC024F" w:rsidRPr="00713334">
        <w:rPr>
          <w:color w:val="FFFFFF" w:themeColor="background1"/>
          <w:lang w:val="en-US"/>
        </w:rPr>
        <w:t xml:space="preserve">involving </w:t>
      </w:r>
      <w:r w:rsidR="00FC6D83" w:rsidRPr="00713334">
        <w:rPr>
          <w:color w:val="FFFFFF" w:themeColor="background1"/>
          <w:lang w:val="en-US"/>
        </w:rPr>
        <w:t>Equinet</w:t>
      </w:r>
      <w:r w:rsidRPr="00713334">
        <w:rPr>
          <w:color w:val="FFFFFF" w:themeColor="background1"/>
          <w:lang w:val="en-US"/>
        </w:rPr>
        <w:t xml:space="preserve"> </w:t>
      </w:r>
      <w:r w:rsidR="00FC6D83" w:rsidRPr="00713334">
        <w:rPr>
          <w:color w:val="FFFFFF" w:themeColor="background1"/>
          <w:lang w:val="en-US"/>
        </w:rPr>
        <w:t>-</w:t>
      </w:r>
      <w:r w:rsidRPr="00713334">
        <w:rPr>
          <w:color w:val="FFFFFF" w:themeColor="background1"/>
          <w:lang w:val="en-US"/>
        </w:rPr>
        <w:t xml:space="preserve"> </w:t>
      </w:r>
      <w:r w:rsidR="00FC6D83" w:rsidRPr="00713334">
        <w:rPr>
          <w:color w:val="FFFFFF" w:themeColor="background1"/>
          <w:lang w:val="en-US"/>
        </w:rPr>
        <w:t>C</w:t>
      </w:r>
      <w:r w:rsidRPr="00713334">
        <w:rPr>
          <w:color w:val="FFFFFF" w:themeColor="background1"/>
          <w:lang w:val="en-US"/>
        </w:rPr>
        <w:t xml:space="preserve">ouncil of Europe – </w:t>
      </w:r>
      <w:r w:rsidR="00FC6D83" w:rsidRPr="00713334">
        <w:rPr>
          <w:color w:val="FFFFFF" w:themeColor="background1"/>
          <w:lang w:val="en-US"/>
        </w:rPr>
        <w:t>ENNHRI</w:t>
      </w:r>
      <w:r w:rsidRPr="00713334">
        <w:rPr>
          <w:color w:val="FFFFFF" w:themeColor="background1"/>
          <w:lang w:val="en-US"/>
        </w:rPr>
        <w:t xml:space="preserve"> – </w:t>
      </w:r>
      <w:bookmarkEnd w:id="20"/>
      <w:bookmarkEnd w:id="21"/>
      <w:r w:rsidRPr="00713334">
        <w:rPr>
          <w:color w:val="FFFFFF" w:themeColor="background1"/>
          <w:lang w:val="en-US"/>
        </w:rPr>
        <w:t>European Union Agency for Fundamental Rights (FRA)</w:t>
      </w:r>
      <w:bookmarkEnd w:id="22"/>
    </w:p>
    <w:p w14:paraId="7CB12614" w14:textId="3FCF9159" w:rsidR="00FC6D83" w:rsidRPr="00373325" w:rsidRDefault="00C103C4" w:rsidP="00F31C21">
      <w:pPr>
        <w:spacing w:line="240" w:lineRule="auto"/>
        <w:jc w:val="both"/>
        <w:rPr>
          <w:lang w:val="en-GB"/>
        </w:rPr>
      </w:pPr>
      <w:r>
        <w:rPr>
          <w:lang w:val="en-US"/>
        </w:rPr>
        <w:br/>
      </w:r>
      <w:r w:rsidR="00373325" w:rsidRPr="00373325">
        <w:rPr>
          <w:lang w:val="en-GB"/>
        </w:rPr>
        <w:t>In October 2013, Equinet, the Council of Europe (</w:t>
      </w:r>
      <w:proofErr w:type="spellStart"/>
      <w:r w:rsidR="00373325" w:rsidRPr="00373325">
        <w:rPr>
          <w:lang w:val="en-GB"/>
        </w:rPr>
        <w:t>CoE</w:t>
      </w:r>
      <w:proofErr w:type="spellEnd"/>
      <w:r w:rsidR="00373325" w:rsidRPr="00373325">
        <w:rPr>
          <w:lang w:val="en-GB"/>
        </w:rPr>
        <w:t>), the European Network of National Human Rights Institutions (ENNHRI) and the European Union Agency for Fundamental Rights (FRA) took the decision to establish</w:t>
      </w:r>
      <w:hyperlink r:id="rId26" w:history="1">
        <w:r w:rsidR="00373325" w:rsidRPr="00D00416">
          <w:rPr>
            <w:rStyle w:val="Hyperlink"/>
            <w:lang w:val="en-GB"/>
          </w:rPr>
          <w:t xml:space="preserve"> common platforms for cooperation</w:t>
        </w:r>
      </w:hyperlink>
      <w:r w:rsidR="00373325" w:rsidRPr="00373325">
        <w:rPr>
          <w:lang w:val="en-GB"/>
        </w:rPr>
        <w:t xml:space="preserve"> on four pressing topics.</w:t>
      </w:r>
    </w:p>
    <w:p w14:paraId="35AF9141" w14:textId="6EA4C281" w:rsidR="00373325" w:rsidRPr="00373325" w:rsidRDefault="00373325" w:rsidP="00F31C21">
      <w:pPr>
        <w:pStyle w:val="ListParagraph"/>
        <w:numPr>
          <w:ilvl w:val="0"/>
          <w:numId w:val="2"/>
        </w:numPr>
        <w:spacing w:line="240" w:lineRule="auto"/>
        <w:jc w:val="both"/>
        <w:rPr>
          <w:b/>
          <w:u w:val="single"/>
          <w:lang w:val="en-GB"/>
        </w:rPr>
      </w:pPr>
      <w:r w:rsidRPr="00373325">
        <w:rPr>
          <w:b/>
          <w:u w:val="single"/>
          <w:lang w:val="en-GB"/>
        </w:rPr>
        <w:t xml:space="preserve">COOPERATION PLATFORM ON ADVANCING SOCIAL AND ECONOMIC RIGHTS </w:t>
      </w:r>
    </w:p>
    <w:p w14:paraId="54F542A8" w14:textId="14E26963" w:rsidR="00373325" w:rsidRDefault="00915F66" w:rsidP="00F31C21">
      <w:pPr>
        <w:spacing w:line="240" w:lineRule="auto"/>
        <w:jc w:val="both"/>
        <w:rPr>
          <w:lang w:val="en-GB"/>
        </w:rPr>
      </w:pPr>
      <w:r>
        <w:rPr>
          <w:lang w:val="en-GB"/>
        </w:rPr>
        <w:t>The last meeting of the ECOSOC Cooperation Platform was held on 28</w:t>
      </w:r>
      <w:r w:rsidRPr="00915F66">
        <w:rPr>
          <w:vertAlign w:val="superscript"/>
          <w:lang w:val="en-GB"/>
        </w:rPr>
        <w:t>th</w:t>
      </w:r>
      <w:r w:rsidR="005137B0">
        <w:rPr>
          <w:lang w:val="en-GB"/>
        </w:rPr>
        <w:t xml:space="preserve"> January in Strasbourg. </w:t>
      </w:r>
      <w:r w:rsidR="00AF6B3B">
        <w:rPr>
          <w:lang w:val="en-GB"/>
        </w:rPr>
        <w:t xml:space="preserve">The next meeting will be held in October in Belgrade, Serbia. </w:t>
      </w:r>
    </w:p>
    <w:p w14:paraId="27DFFB70" w14:textId="54F7ECAD" w:rsidR="00A24371" w:rsidRPr="00A24371" w:rsidRDefault="00A24371" w:rsidP="00F31C21">
      <w:pPr>
        <w:shd w:val="clear" w:color="auto" w:fill="D9D9D9" w:themeFill="background1" w:themeFillShade="D9"/>
        <w:spacing w:line="240" w:lineRule="auto"/>
        <w:jc w:val="both"/>
        <w:rPr>
          <w:lang w:val="en-US"/>
        </w:rPr>
      </w:pPr>
      <w:r w:rsidRPr="00A24371">
        <w:rPr>
          <w:b/>
          <w:lang w:val="en-GB"/>
        </w:rPr>
        <w:t>Equinet contact person:</w:t>
      </w:r>
      <w:r>
        <w:rPr>
          <w:lang w:val="en-GB"/>
        </w:rPr>
        <w:t xml:space="preserve"> </w:t>
      </w:r>
      <w:r w:rsidRPr="00A24371">
        <w:rPr>
          <w:lang w:val="en-US"/>
        </w:rPr>
        <w:t xml:space="preserve">Katrine Steinfeld, Equinet Policy Officer </w:t>
      </w:r>
      <w:r>
        <w:rPr>
          <w:lang w:val="en-US"/>
        </w:rPr>
        <w:t>(</w:t>
      </w:r>
      <w:hyperlink r:id="rId27" w:history="1">
        <w:r w:rsidRPr="001D195D">
          <w:rPr>
            <w:rStyle w:val="Hyperlink"/>
            <w:lang w:val="en-US"/>
          </w:rPr>
          <w:t>katrine.steinfeld@equineteurope.org</w:t>
        </w:r>
      </w:hyperlink>
      <w:r>
        <w:rPr>
          <w:lang w:val="en-US"/>
        </w:rPr>
        <w:t xml:space="preserve">). </w:t>
      </w:r>
    </w:p>
    <w:p w14:paraId="170BB3E1" w14:textId="4004828F" w:rsidR="00A24371" w:rsidRPr="00A24371" w:rsidRDefault="00A24371" w:rsidP="00F31C21">
      <w:pPr>
        <w:pStyle w:val="ListParagraph"/>
        <w:numPr>
          <w:ilvl w:val="0"/>
          <w:numId w:val="2"/>
        </w:numPr>
        <w:spacing w:line="240" w:lineRule="auto"/>
        <w:jc w:val="both"/>
        <w:rPr>
          <w:b/>
          <w:u w:val="single"/>
          <w:lang w:val="en-GB"/>
        </w:rPr>
      </w:pPr>
      <w:r w:rsidRPr="00A24371">
        <w:rPr>
          <w:b/>
          <w:u w:val="single"/>
          <w:lang w:val="en-GB"/>
        </w:rPr>
        <w:t>COOPERATION PLATFORM ON RIGHTS OF MIGRANTS AND ASYLUM SEEKERS</w:t>
      </w:r>
    </w:p>
    <w:p w14:paraId="21348964" w14:textId="3C2EA7F4" w:rsidR="00A24371" w:rsidRPr="00A24371" w:rsidRDefault="00A24371" w:rsidP="00F31C21">
      <w:pPr>
        <w:spacing w:line="240" w:lineRule="auto"/>
        <w:jc w:val="both"/>
        <w:rPr>
          <w:lang w:val="en-GB"/>
        </w:rPr>
      </w:pPr>
      <w:r w:rsidRPr="00A24371">
        <w:rPr>
          <w:lang w:val="en-GB"/>
        </w:rPr>
        <w:t xml:space="preserve">The </w:t>
      </w:r>
      <w:r w:rsidRPr="00915F66">
        <w:rPr>
          <w:lang w:val="en-GB"/>
        </w:rPr>
        <w:t>second meeting</w:t>
      </w:r>
      <w:r w:rsidRPr="00A24371">
        <w:rPr>
          <w:lang w:val="en-GB"/>
        </w:rPr>
        <w:t xml:space="preserve"> of the Asylum and Migration Cooperation Platform was held in Vienna on 15th and 16th February 2016. </w:t>
      </w:r>
      <w:r w:rsidR="00915F66">
        <w:rPr>
          <w:lang w:val="en-GB"/>
        </w:rPr>
        <w:t xml:space="preserve">The summary </w:t>
      </w:r>
      <w:r w:rsidR="003A4EB9">
        <w:rPr>
          <w:lang w:val="en-GB"/>
        </w:rPr>
        <w:t>is available</w:t>
      </w:r>
      <w:r w:rsidR="00915F66">
        <w:rPr>
          <w:lang w:val="en-GB"/>
        </w:rPr>
        <w:t xml:space="preserve"> </w:t>
      </w:r>
      <w:hyperlink r:id="rId28" w:history="1">
        <w:r w:rsidR="00915F66" w:rsidRPr="00915F66">
          <w:rPr>
            <w:rStyle w:val="Hyperlink"/>
            <w:lang w:val="en-GB"/>
          </w:rPr>
          <w:t>on the Equinet website</w:t>
        </w:r>
      </w:hyperlink>
      <w:r w:rsidR="00915F66">
        <w:rPr>
          <w:lang w:val="en-GB"/>
        </w:rPr>
        <w:t xml:space="preserve">. </w:t>
      </w:r>
    </w:p>
    <w:p w14:paraId="4B024C70" w14:textId="18C66512" w:rsidR="00A24371" w:rsidRPr="00A24371" w:rsidRDefault="00A24371" w:rsidP="00F31C21">
      <w:pPr>
        <w:shd w:val="clear" w:color="auto" w:fill="D9D9D9" w:themeFill="background1" w:themeFillShade="D9"/>
        <w:spacing w:line="240" w:lineRule="auto"/>
        <w:rPr>
          <w:lang w:val="en-GB"/>
        </w:rPr>
      </w:pPr>
      <w:r w:rsidRPr="00A24371">
        <w:rPr>
          <w:b/>
          <w:lang w:val="en-GB"/>
        </w:rPr>
        <w:t>Equinet contact person:</w:t>
      </w:r>
      <w:r>
        <w:rPr>
          <w:lang w:val="en-GB"/>
        </w:rPr>
        <w:t xml:space="preserve"> Jessica Machacova, Equinet </w:t>
      </w:r>
      <w:r w:rsidR="008F6BE3">
        <w:rPr>
          <w:lang w:val="en-GB"/>
        </w:rPr>
        <w:t xml:space="preserve">Membership and Policy Officer </w:t>
      </w:r>
      <w:r>
        <w:rPr>
          <w:lang w:val="en-GB"/>
        </w:rPr>
        <w:t>(</w:t>
      </w:r>
      <w:hyperlink r:id="rId29" w:history="1">
        <w:r w:rsidRPr="001D195D">
          <w:rPr>
            <w:rStyle w:val="Hyperlink"/>
            <w:lang w:val="en-GB"/>
          </w:rPr>
          <w:t>Jessica.machacova@equineteurope.org</w:t>
        </w:r>
      </w:hyperlink>
      <w:r>
        <w:rPr>
          <w:lang w:val="en-GB"/>
        </w:rPr>
        <w:t xml:space="preserve">). </w:t>
      </w:r>
    </w:p>
    <w:p w14:paraId="0C5B7A37" w14:textId="299468E6" w:rsidR="00A24371" w:rsidRPr="00A24371" w:rsidRDefault="00A24371" w:rsidP="00F31C21">
      <w:pPr>
        <w:pStyle w:val="ListParagraph"/>
        <w:numPr>
          <w:ilvl w:val="0"/>
          <w:numId w:val="2"/>
        </w:numPr>
        <w:spacing w:line="240" w:lineRule="auto"/>
        <w:jc w:val="both"/>
        <w:rPr>
          <w:b/>
          <w:u w:val="single"/>
          <w:lang w:val="en-GB"/>
        </w:rPr>
      </w:pPr>
      <w:r w:rsidRPr="00A24371">
        <w:rPr>
          <w:b/>
          <w:u w:val="single"/>
          <w:lang w:val="en-GB"/>
        </w:rPr>
        <w:t>COOPERATION PLATFORM ON ROMA EQUALITY</w:t>
      </w:r>
    </w:p>
    <w:p w14:paraId="100DC29E" w14:textId="035E61A8" w:rsidR="00A24371" w:rsidRPr="00A24371" w:rsidRDefault="00915F66" w:rsidP="00F31C21">
      <w:pPr>
        <w:spacing w:line="240" w:lineRule="auto"/>
        <w:jc w:val="both"/>
        <w:rPr>
          <w:lang w:val="en-GB"/>
        </w:rPr>
      </w:pPr>
      <w:r w:rsidRPr="00915F66">
        <w:rPr>
          <w:lang w:val="en-GB"/>
        </w:rPr>
        <w:t>The</w:t>
      </w:r>
      <w:r w:rsidR="002675B3">
        <w:rPr>
          <w:lang w:val="en-GB"/>
        </w:rPr>
        <w:t xml:space="preserve"> </w:t>
      </w:r>
      <w:r w:rsidR="008F6BE3">
        <w:rPr>
          <w:lang w:val="en-GB"/>
        </w:rPr>
        <w:t>last</w:t>
      </w:r>
      <w:r w:rsidR="00BA517E" w:rsidRPr="00915F66">
        <w:rPr>
          <w:lang w:val="en-GB"/>
        </w:rPr>
        <w:t xml:space="preserve"> </w:t>
      </w:r>
      <w:r w:rsidRPr="00915F66">
        <w:rPr>
          <w:lang w:val="en-GB"/>
        </w:rPr>
        <w:t>meeting of the</w:t>
      </w:r>
      <w:r w:rsidR="00BA517E">
        <w:rPr>
          <w:lang w:val="en-GB"/>
        </w:rPr>
        <w:t xml:space="preserve"> Operational</w:t>
      </w:r>
      <w:r w:rsidRPr="00915F66">
        <w:rPr>
          <w:lang w:val="en-GB"/>
        </w:rPr>
        <w:t xml:space="preserve"> </w:t>
      </w:r>
      <w:r w:rsidR="00BA517E" w:rsidRPr="00915F66">
        <w:rPr>
          <w:lang w:val="en-GB"/>
        </w:rPr>
        <w:t xml:space="preserve">Platform </w:t>
      </w:r>
      <w:r w:rsidR="00BA517E">
        <w:rPr>
          <w:lang w:val="en-GB"/>
        </w:rPr>
        <w:t xml:space="preserve">for </w:t>
      </w:r>
      <w:r w:rsidRPr="00915F66">
        <w:rPr>
          <w:lang w:val="en-GB"/>
        </w:rPr>
        <w:t xml:space="preserve">Roma Equality </w:t>
      </w:r>
      <w:r w:rsidR="00BA517E">
        <w:rPr>
          <w:lang w:val="en-GB"/>
        </w:rPr>
        <w:t xml:space="preserve">(OPRE) </w:t>
      </w:r>
      <w:r w:rsidR="008F6BE3">
        <w:rPr>
          <w:lang w:val="en-GB"/>
        </w:rPr>
        <w:t>was</w:t>
      </w:r>
      <w:r w:rsidR="00F25502">
        <w:rPr>
          <w:lang w:val="en-GB"/>
        </w:rPr>
        <w:t xml:space="preserve"> held on 7</w:t>
      </w:r>
      <w:r w:rsidR="00F25502" w:rsidRPr="00F25502">
        <w:rPr>
          <w:vertAlign w:val="superscript"/>
          <w:lang w:val="en-GB"/>
        </w:rPr>
        <w:t>th</w:t>
      </w:r>
      <w:r w:rsidR="00F25502">
        <w:rPr>
          <w:lang w:val="en-GB"/>
        </w:rPr>
        <w:t xml:space="preserve"> and 8</w:t>
      </w:r>
      <w:r w:rsidR="00F25502" w:rsidRPr="00F25502">
        <w:rPr>
          <w:vertAlign w:val="superscript"/>
          <w:lang w:val="en-GB"/>
        </w:rPr>
        <w:t>th</w:t>
      </w:r>
      <w:r w:rsidR="00F25502">
        <w:rPr>
          <w:lang w:val="en-GB"/>
        </w:rPr>
        <w:t xml:space="preserve"> June in Athens, </w:t>
      </w:r>
      <w:r w:rsidR="00F25502" w:rsidRPr="00AF6B3B">
        <w:rPr>
          <w:lang w:val="en-GB"/>
        </w:rPr>
        <w:t xml:space="preserve">Greece. </w:t>
      </w:r>
      <w:r w:rsidR="008F6BE3" w:rsidRPr="00AF6B3B">
        <w:rPr>
          <w:lang w:val="en-GB"/>
        </w:rPr>
        <w:t xml:space="preserve">A </w:t>
      </w:r>
      <w:r w:rsidR="00AF6B3B" w:rsidRPr="00AF6B3B">
        <w:rPr>
          <w:lang w:val="en-GB"/>
        </w:rPr>
        <w:t xml:space="preserve">joint </w:t>
      </w:r>
      <w:r w:rsidR="008F6BE3" w:rsidRPr="00AF6B3B">
        <w:rPr>
          <w:lang w:val="en-GB"/>
        </w:rPr>
        <w:t>statement on evictions of Roma people</w:t>
      </w:r>
      <w:r w:rsidR="00AF6B3B" w:rsidRPr="00AF6B3B">
        <w:rPr>
          <w:lang w:val="en-GB"/>
        </w:rPr>
        <w:t xml:space="preserve"> is currently under preparation and will be released next week.</w:t>
      </w:r>
      <w:r w:rsidR="00AF6B3B">
        <w:rPr>
          <w:lang w:val="en-GB"/>
        </w:rPr>
        <w:t xml:space="preserve"> </w:t>
      </w:r>
    </w:p>
    <w:p w14:paraId="5215CE33" w14:textId="57A317B6" w:rsidR="00A24371" w:rsidRDefault="00A24371" w:rsidP="00F31C21">
      <w:pPr>
        <w:shd w:val="clear" w:color="auto" w:fill="D9D9D9" w:themeFill="background1" w:themeFillShade="D9"/>
        <w:spacing w:line="240" w:lineRule="auto"/>
        <w:jc w:val="both"/>
        <w:rPr>
          <w:lang w:val="en-GB"/>
        </w:rPr>
      </w:pPr>
      <w:r w:rsidRPr="00A24371">
        <w:rPr>
          <w:b/>
          <w:lang w:val="en-GB"/>
        </w:rPr>
        <w:t>Equinet contact person:</w:t>
      </w:r>
      <w:r w:rsidRPr="00A24371">
        <w:rPr>
          <w:lang w:val="en-GB"/>
        </w:rPr>
        <w:t xml:space="preserve"> Tamás </w:t>
      </w:r>
      <w:proofErr w:type="spellStart"/>
      <w:r w:rsidRPr="00A24371">
        <w:rPr>
          <w:lang w:val="en-GB"/>
        </w:rPr>
        <w:t>Kádár</w:t>
      </w:r>
      <w:proofErr w:type="spellEnd"/>
      <w:r w:rsidRPr="00A24371">
        <w:rPr>
          <w:lang w:val="en-GB"/>
        </w:rPr>
        <w:t>, Head of Legal and Policy</w:t>
      </w:r>
      <w:r>
        <w:rPr>
          <w:lang w:val="en-GB"/>
        </w:rPr>
        <w:t xml:space="preserve"> (</w:t>
      </w:r>
      <w:hyperlink r:id="rId30" w:history="1">
        <w:r w:rsidRPr="001D195D">
          <w:rPr>
            <w:rStyle w:val="Hyperlink"/>
            <w:lang w:val="en-GB"/>
          </w:rPr>
          <w:t>tamas.kadar@equineteurope.org</w:t>
        </w:r>
      </w:hyperlink>
      <w:r>
        <w:rPr>
          <w:lang w:val="en-GB"/>
        </w:rPr>
        <w:t xml:space="preserve">). </w:t>
      </w:r>
    </w:p>
    <w:p w14:paraId="26D18E5D" w14:textId="376C631E" w:rsidR="00A24371" w:rsidRPr="008D3A7C" w:rsidRDefault="00A24371" w:rsidP="00F31C21">
      <w:pPr>
        <w:pStyle w:val="ListParagraph"/>
        <w:numPr>
          <w:ilvl w:val="0"/>
          <w:numId w:val="2"/>
        </w:numPr>
        <w:spacing w:line="240" w:lineRule="auto"/>
        <w:jc w:val="both"/>
        <w:rPr>
          <w:b/>
          <w:u w:val="single"/>
          <w:lang w:val="en-GB"/>
        </w:rPr>
      </w:pPr>
      <w:r w:rsidRPr="008D3A7C">
        <w:rPr>
          <w:b/>
          <w:u w:val="single"/>
          <w:lang w:val="en-GB"/>
        </w:rPr>
        <w:t xml:space="preserve">COOPERATION </w:t>
      </w:r>
      <w:r w:rsidR="008D3A7C" w:rsidRPr="008D3A7C">
        <w:rPr>
          <w:b/>
          <w:u w:val="single"/>
          <w:lang w:val="en-GB"/>
        </w:rPr>
        <w:t>PLATEFORM ON HATE CRIME</w:t>
      </w:r>
    </w:p>
    <w:p w14:paraId="1182A581" w14:textId="6C6B5762" w:rsidR="00A24371" w:rsidRPr="00A24371" w:rsidRDefault="00D17907" w:rsidP="00F31C21">
      <w:pPr>
        <w:spacing w:line="240" w:lineRule="auto"/>
        <w:jc w:val="both"/>
        <w:rPr>
          <w:lang w:val="en-GB"/>
        </w:rPr>
      </w:pPr>
      <w:r>
        <w:rPr>
          <w:b/>
          <w:lang w:val="en-GB"/>
        </w:rPr>
        <w:t xml:space="preserve">The FRA working party on hate </w:t>
      </w:r>
      <w:r w:rsidR="003543B3">
        <w:rPr>
          <w:b/>
          <w:lang w:val="en-GB"/>
        </w:rPr>
        <w:t>was</w:t>
      </w:r>
      <w:r>
        <w:rPr>
          <w:b/>
          <w:lang w:val="en-GB"/>
        </w:rPr>
        <w:t xml:space="preserve"> held on 28</w:t>
      </w:r>
      <w:r w:rsidRPr="00D17907">
        <w:rPr>
          <w:b/>
          <w:vertAlign w:val="superscript"/>
          <w:lang w:val="en-GB"/>
        </w:rPr>
        <w:t>th</w:t>
      </w:r>
      <w:r>
        <w:rPr>
          <w:b/>
          <w:lang w:val="en-GB"/>
        </w:rPr>
        <w:t xml:space="preserve"> and 29</w:t>
      </w:r>
      <w:r w:rsidRPr="00D17907">
        <w:rPr>
          <w:b/>
          <w:vertAlign w:val="superscript"/>
          <w:lang w:val="en-GB"/>
        </w:rPr>
        <w:t>th</w:t>
      </w:r>
      <w:r>
        <w:rPr>
          <w:b/>
          <w:lang w:val="en-GB"/>
        </w:rPr>
        <w:t xml:space="preserve"> April in Amsterdam</w:t>
      </w:r>
      <w:r w:rsidRPr="00D17907">
        <w:rPr>
          <w:lang w:val="en-GB"/>
        </w:rPr>
        <w:t xml:space="preserve">. </w:t>
      </w:r>
      <w:r w:rsidR="002675B3">
        <w:rPr>
          <w:lang w:val="en-GB"/>
        </w:rPr>
        <w:t xml:space="preserve">A short meeting of the Platform </w:t>
      </w:r>
      <w:r w:rsidR="003543B3">
        <w:rPr>
          <w:lang w:val="en-GB"/>
        </w:rPr>
        <w:t>was organised on 29</w:t>
      </w:r>
      <w:r w:rsidR="003543B3" w:rsidRPr="003543B3">
        <w:rPr>
          <w:vertAlign w:val="superscript"/>
          <w:lang w:val="en-GB"/>
        </w:rPr>
        <w:t>th</w:t>
      </w:r>
      <w:r w:rsidR="003543B3">
        <w:rPr>
          <w:lang w:val="en-GB"/>
        </w:rPr>
        <w:t xml:space="preserve"> April. </w:t>
      </w:r>
      <w:r w:rsidR="002675B3">
        <w:rPr>
          <w:lang w:val="en-GB"/>
        </w:rPr>
        <w:t xml:space="preserve"> </w:t>
      </w:r>
      <w:r w:rsidR="008F6BE3" w:rsidRPr="00AF6B3B">
        <w:rPr>
          <w:lang w:val="en-GB"/>
        </w:rPr>
        <w:t>A summary of the meeting will be made available soon.</w:t>
      </w:r>
      <w:r w:rsidR="008F6BE3">
        <w:rPr>
          <w:lang w:val="en-GB"/>
        </w:rPr>
        <w:t xml:space="preserve"> </w:t>
      </w:r>
    </w:p>
    <w:p w14:paraId="330ED99C" w14:textId="7FB246DD" w:rsidR="00C103C4" w:rsidRPr="000002B8" w:rsidRDefault="008D3A7C" w:rsidP="00F31C21">
      <w:pPr>
        <w:shd w:val="clear" w:color="auto" w:fill="D9D9D9" w:themeFill="background1" w:themeFillShade="D9"/>
        <w:spacing w:line="240" w:lineRule="auto"/>
        <w:rPr>
          <w:lang w:val="en-US"/>
        </w:rPr>
      </w:pPr>
      <w:r w:rsidRPr="008D3A7C">
        <w:rPr>
          <w:b/>
          <w:lang w:val="en-GB"/>
        </w:rPr>
        <w:t>Equinet contact person:</w:t>
      </w:r>
      <w:r w:rsidR="00A24371" w:rsidRPr="00A24371">
        <w:rPr>
          <w:lang w:val="en-GB"/>
        </w:rPr>
        <w:t xml:space="preserve"> Sarah Cooke O’Dowd, Communication Officer</w:t>
      </w:r>
      <w:r>
        <w:rPr>
          <w:lang w:val="en-GB"/>
        </w:rPr>
        <w:t xml:space="preserve"> (</w:t>
      </w:r>
      <w:hyperlink r:id="rId31" w:history="1">
        <w:r w:rsidRPr="001D195D">
          <w:rPr>
            <w:rStyle w:val="Hyperlink"/>
            <w:lang w:val="en-US"/>
          </w:rPr>
          <w:t>Sarah.CookeODowd@equineteurope.org</w:t>
        </w:r>
      </w:hyperlink>
      <w:r>
        <w:rPr>
          <w:lang w:val="en-US"/>
        </w:rPr>
        <w:t xml:space="preserve">). </w:t>
      </w:r>
    </w:p>
    <w:p w14:paraId="266E68BF" w14:textId="77777777" w:rsidR="002521DD" w:rsidRDefault="002521DD" w:rsidP="00F31C21">
      <w:pPr>
        <w:pBdr>
          <w:bottom w:val="dotted" w:sz="36" w:space="1" w:color="auto"/>
        </w:pBdr>
        <w:spacing w:line="240" w:lineRule="auto"/>
        <w:jc w:val="both"/>
        <w:rPr>
          <w:rFonts w:ascii="Arial" w:eastAsia="Times New Roman" w:hAnsi="Arial" w:cs="Arial"/>
          <w:b/>
          <w:bCs/>
          <w:color w:val="444444"/>
          <w:sz w:val="18"/>
          <w:szCs w:val="18"/>
          <w:lang w:val="en-US" w:eastAsia="fr-BE"/>
        </w:rPr>
      </w:pPr>
    </w:p>
    <w:p w14:paraId="74B51CCF" w14:textId="77777777" w:rsidR="00731086" w:rsidRPr="00EA5A10" w:rsidRDefault="00731086" w:rsidP="00F31C21">
      <w:pPr>
        <w:pStyle w:val="Heading1"/>
        <w:shd w:val="clear" w:color="auto" w:fill="D9D9D9" w:themeFill="background1" w:themeFillShade="D9"/>
        <w:spacing w:line="240" w:lineRule="auto"/>
        <w:rPr>
          <w:color w:val="000000" w:themeColor="text1"/>
          <w:lang w:val="en-US"/>
        </w:rPr>
      </w:pPr>
      <w:bookmarkStart w:id="23" w:name="_Ref424909584"/>
      <w:bookmarkStart w:id="24" w:name="_Ref430877080"/>
      <w:r w:rsidRPr="00EA5A10">
        <w:rPr>
          <w:color w:val="000000" w:themeColor="text1"/>
          <w:lang w:val="en-US"/>
        </w:rPr>
        <w:t>Save the date!</w:t>
      </w:r>
      <w:bookmarkEnd w:id="23"/>
      <w:r w:rsidR="007065ED">
        <w:rPr>
          <w:color w:val="000000" w:themeColor="text1"/>
          <w:lang w:val="en-US"/>
        </w:rPr>
        <w:t xml:space="preserve"> </w:t>
      </w:r>
      <w:r w:rsidR="007065ED">
        <w:rPr>
          <w:color w:val="000000" w:themeColor="text1"/>
          <w:lang w:val="en-US"/>
        </w:rPr>
        <w:br/>
        <w:t>Next Equinet Meetings</w:t>
      </w:r>
      <w:bookmarkEnd w:id="24"/>
    </w:p>
    <w:p w14:paraId="631F1E98" w14:textId="77777777" w:rsidR="00731086" w:rsidRDefault="00731086" w:rsidP="00F31C21">
      <w:pPr>
        <w:spacing w:line="240" w:lineRule="auto"/>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2959"/>
        <w:gridCol w:w="3532"/>
      </w:tblGrid>
      <w:tr w:rsidR="00414271" w:rsidRPr="00AF6B3B" w14:paraId="5DC2CD89" w14:textId="77777777" w:rsidTr="00414271">
        <w:tc>
          <w:tcPr>
            <w:tcW w:w="3245" w:type="dxa"/>
            <w:vMerge w:val="restart"/>
            <w:shd w:val="clear" w:color="auto" w:fill="2F5496" w:themeFill="accent5" w:themeFillShade="BF"/>
            <w:vAlign w:val="center"/>
          </w:tcPr>
          <w:p w14:paraId="6669D432" w14:textId="31CA1A11" w:rsidR="00414271" w:rsidRPr="008D3A7C" w:rsidRDefault="00414271" w:rsidP="00F31C21">
            <w:pPr>
              <w:jc w:val="center"/>
              <w:rPr>
                <w:b/>
                <w:color w:val="FFFFFF" w:themeColor="background1"/>
                <w:sz w:val="28"/>
                <w:lang w:val="en-US"/>
              </w:rPr>
            </w:pPr>
            <w:r w:rsidRPr="008D3A7C">
              <w:rPr>
                <w:b/>
                <w:color w:val="FFFFFF" w:themeColor="background1"/>
                <w:sz w:val="28"/>
                <w:lang w:val="en-US"/>
              </w:rPr>
              <w:t>Capacity-building events</w:t>
            </w:r>
          </w:p>
        </w:tc>
        <w:tc>
          <w:tcPr>
            <w:tcW w:w="2959" w:type="dxa"/>
            <w:shd w:val="clear" w:color="auto" w:fill="F2F2F2" w:themeFill="background1" w:themeFillShade="F2"/>
            <w:vAlign w:val="center"/>
          </w:tcPr>
          <w:p w14:paraId="04FE7C4D" w14:textId="2B8958AD" w:rsidR="00414271" w:rsidRDefault="00414271" w:rsidP="00F31C21">
            <w:pPr>
              <w:jc w:val="center"/>
              <w:rPr>
                <w:b/>
                <w:lang w:val="en-US"/>
              </w:rPr>
            </w:pPr>
            <w:r>
              <w:rPr>
                <w:b/>
                <w:lang w:val="en-US"/>
              </w:rPr>
              <w:t>13</w:t>
            </w:r>
            <w:r w:rsidRPr="00414271">
              <w:rPr>
                <w:b/>
                <w:vertAlign w:val="superscript"/>
                <w:lang w:val="en-US"/>
              </w:rPr>
              <w:t>th</w:t>
            </w:r>
            <w:r>
              <w:rPr>
                <w:b/>
                <w:lang w:val="en-US"/>
              </w:rPr>
              <w:t xml:space="preserve"> and 14</w:t>
            </w:r>
            <w:r w:rsidRPr="00414271">
              <w:rPr>
                <w:b/>
                <w:vertAlign w:val="superscript"/>
                <w:lang w:val="en-US"/>
              </w:rPr>
              <w:t>th</w:t>
            </w:r>
            <w:r>
              <w:rPr>
                <w:b/>
                <w:lang w:val="en-US"/>
              </w:rPr>
              <w:t xml:space="preserve"> October</w:t>
            </w:r>
          </w:p>
        </w:tc>
        <w:tc>
          <w:tcPr>
            <w:tcW w:w="3532" w:type="dxa"/>
            <w:shd w:val="clear" w:color="auto" w:fill="D9D9D9" w:themeFill="background1" w:themeFillShade="D9"/>
            <w:vAlign w:val="center"/>
          </w:tcPr>
          <w:p w14:paraId="31F34C4C" w14:textId="4F1BC069" w:rsidR="00414271" w:rsidRDefault="00414271" w:rsidP="00F31C21">
            <w:pPr>
              <w:rPr>
                <w:lang w:val="en-US"/>
              </w:rPr>
            </w:pPr>
            <w:r>
              <w:rPr>
                <w:lang w:val="en-US"/>
              </w:rPr>
              <w:t xml:space="preserve">Training event on social media </w:t>
            </w:r>
            <w:r w:rsidRPr="00414271">
              <w:rPr>
                <w:i/>
                <w:lang w:val="en-US"/>
              </w:rPr>
              <w:t>(Dublin, Ireland)</w:t>
            </w:r>
          </w:p>
        </w:tc>
      </w:tr>
      <w:tr w:rsidR="00414271" w:rsidRPr="00AF6B3B" w14:paraId="779AD8A1" w14:textId="77777777" w:rsidTr="008F6BE3">
        <w:tc>
          <w:tcPr>
            <w:tcW w:w="3245" w:type="dxa"/>
            <w:vMerge/>
            <w:shd w:val="clear" w:color="auto" w:fill="2F5496" w:themeFill="accent5" w:themeFillShade="BF"/>
            <w:vAlign w:val="center"/>
          </w:tcPr>
          <w:p w14:paraId="3402990E" w14:textId="4F635BEB" w:rsidR="00414271" w:rsidRPr="008D3A7C" w:rsidRDefault="00414271" w:rsidP="00F31C21">
            <w:pPr>
              <w:jc w:val="center"/>
              <w:rPr>
                <w:b/>
                <w:color w:val="FFFFFF" w:themeColor="background1"/>
                <w:sz w:val="28"/>
                <w:lang w:val="en-US"/>
              </w:rPr>
            </w:pPr>
          </w:p>
        </w:tc>
        <w:tc>
          <w:tcPr>
            <w:tcW w:w="2959" w:type="dxa"/>
            <w:shd w:val="clear" w:color="auto" w:fill="D9D9D9" w:themeFill="background1" w:themeFillShade="D9"/>
            <w:vAlign w:val="center"/>
          </w:tcPr>
          <w:p w14:paraId="62B670D8" w14:textId="137DD6B9" w:rsidR="00414271" w:rsidRDefault="00414271" w:rsidP="00F31C21">
            <w:pPr>
              <w:jc w:val="center"/>
              <w:rPr>
                <w:b/>
                <w:lang w:val="en-US"/>
              </w:rPr>
            </w:pPr>
            <w:r>
              <w:rPr>
                <w:b/>
                <w:lang w:val="en-US"/>
              </w:rPr>
              <w:t>9</w:t>
            </w:r>
            <w:r w:rsidRPr="00414271">
              <w:rPr>
                <w:b/>
                <w:vertAlign w:val="superscript"/>
                <w:lang w:val="en-US"/>
              </w:rPr>
              <w:t>th</w:t>
            </w:r>
            <w:r>
              <w:rPr>
                <w:b/>
                <w:lang w:val="en-US"/>
              </w:rPr>
              <w:t xml:space="preserve"> and 10</w:t>
            </w:r>
            <w:r w:rsidRPr="00414271">
              <w:rPr>
                <w:b/>
                <w:vertAlign w:val="superscript"/>
                <w:lang w:val="en-US"/>
              </w:rPr>
              <w:t>th</w:t>
            </w:r>
            <w:r>
              <w:rPr>
                <w:b/>
                <w:lang w:val="en-US"/>
              </w:rPr>
              <w:t xml:space="preserve"> November</w:t>
            </w:r>
          </w:p>
        </w:tc>
        <w:tc>
          <w:tcPr>
            <w:tcW w:w="3532" w:type="dxa"/>
            <w:shd w:val="clear" w:color="auto" w:fill="F2F2F2" w:themeFill="background1" w:themeFillShade="F2"/>
            <w:vAlign w:val="center"/>
          </w:tcPr>
          <w:p w14:paraId="0C14089B" w14:textId="5E10B9FD" w:rsidR="00414271" w:rsidRDefault="00414271" w:rsidP="00F31C21">
            <w:pPr>
              <w:rPr>
                <w:lang w:val="en-US"/>
              </w:rPr>
            </w:pPr>
            <w:r>
              <w:rPr>
                <w:lang w:val="en-US"/>
              </w:rPr>
              <w:t xml:space="preserve">Seminar on race and ethnicity </w:t>
            </w:r>
            <w:r w:rsidRPr="00414271">
              <w:rPr>
                <w:i/>
                <w:lang w:val="en-US"/>
              </w:rPr>
              <w:t>(Budapest, Hungary)</w:t>
            </w:r>
          </w:p>
        </w:tc>
      </w:tr>
      <w:tr w:rsidR="00700EEC" w:rsidRPr="00E65DC6" w14:paraId="3F62FDE8" w14:textId="77777777" w:rsidTr="00D7742D">
        <w:tc>
          <w:tcPr>
            <w:tcW w:w="3245" w:type="dxa"/>
            <w:vMerge w:val="restart"/>
            <w:shd w:val="clear" w:color="auto" w:fill="FFE599" w:themeFill="accent4" w:themeFillTint="66"/>
            <w:vAlign w:val="center"/>
          </w:tcPr>
          <w:p w14:paraId="7D3A7C00" w14:textId="77777777" w:rsidR="00700EEC" w:rsidRPr="008D3A7C" w:rsidRDefault="00700EEC" w:rsidP="00F31C21">
            <w:pPr>
              <w:jc w:val="center"/>
              <w:rPr>
                <w:b/>
                <w:sz w:val="28"/>
                <w:lang w:val="en-US"/>
              </w:rPr>
            </w:pPr>
            <w:r w:rsidRPr="008D3A7C">
              <w:rPr>
                <w:b/>
                <w:sz w:val="28"/>
                <w:lang w:val="en-US"/>
              </w:rPr>
              <w:t xml:space="preserve">Governance </w:t>
            </w:r>
          </w:p>
          <w:p w14:paraId="47B41412" w14:textId="77777777" w:rsidR="00700EEC" w:rsidRDefault="00700EEC" w:rsidP="00F31C21">
            <w:pPr>
              <w:jc w:val="center"/>
              <w:rPr>
                <w:lang w:val="en-US"/>
              </w:rPr>
            </w:pPr>
            <w:r w:rsidRPr="008D3A7C">
              <w:rPr>
                <w:b/>
                <w:sz w:val="28"/>
                <w:lang w:val="en-US"/>
              </w:rPr>
              <w:t>Meetings</w:t>
            </w:r>
          </w:p>
        </w:tc>
        <w:tc>
          <w:tcPr>
            <w:tcW w:w="2959" w:type="dxa"/>
            <w:shd w:val="clear" w:color="auto" w:fill="F2F2F2" w:themeFill="background1" w:themeFillShade="F2"/>
            <w:vAlign w:val="center"/>
          </w:tcPr>
          <w:p w14:paraId="6272CAFB" w14:textId="48FD2D88" w:rsidR="00700EEC" w:rsidRPr="00F92146" w:rsidRDefault="00414271" w:rsidP="00F31C21">
            <w:pPr>
              <w:jc w:val="center"/>
              <w:rPr>
                <w:b/>
                <w:lang w:val="en-US"/>
              </w:rPr>
            </w:pPr>
            <w:r>
              <w:rPr>
                <w:b/>
                <w:lang w:val="en-US"/>
              </w:rPr>
              <w:t>Thursday 8</w:t>
            </w:r>
            <w:r w:rsidRPr="00414271">
              <w:rPr>
                <w:b/>
                <w:vertAlign w:val="superscript"/>
                <w:lang w:val="en-US"/>
              </w:rPr>
              <w:t>th</w:t>
            </w:r>
            <w:r>
              <w:rPr>
                <w:b/>
                <w:lang w:val="en-US"/>
              </w:rPr>
              <w:t xml:space="preserve"> September</w:t>
            </w:r>
          </w:p>
        </w:tc>
        <w:tc>
          <w:tcPr>
            <w:tcW w:w="3532" w:type="dxa"/>
            <w:shd w:val="clear" w:color="auto" w:fill="auto"/>
            <w:vAlign w:val="center"/>
          </w:tcPr>
          <w:p w14:paraId="68E1F438" w14:textId="5BC8AC9D" w:rsidR="00700EEC" w:rsidRDefault="00700EEC" w:rsidP="00F31C21">
            <w:pPr>
              <w:rPr>
                <w:lang w:val="en-US"/>
              </w:rPr>
            </w:pPr>
            <w:r>
              <w:rPr>
                <w:lang w:val="en-US"/>
              </w:rPr>
              <w:t xml:space="preserve">Board meeting </w:t>
            </w:r>
            <w:r w:rsidRPr="00FE6B58">
              <w:rPr>
                <w:i/>
                <w:lang w:val="en-US"/>
              </w:rPr>
              <w:t>(</w:t>
            </w:r>
            <w:r w:rsidR="00414271">
              <w:rPr>
                <w:i/>
                <w:lang w:val="en-US"/>
              </w:rPr>
              <w:t>Helsinki, Finland</w:t>
            </w:r>
            <w:r w:rsidRPr="00FE6B58">
              <w:rPr>
                <w:i/>
                <w:lang w:val="en-US"/>
              </w:rPr>
              <w:t>)</w:t>
            </w:r>
          </w:p>
        </w:tc>
      </w:tr>
      <w:tr w:rsidR="00700EEC" w:rsidRPr="00AF6B3B" w14:paraId="24B52637" w14:textId="77777777" w:rsidTr="00700EEC">
        <w:tc>
          <w:tcPr>
            <w:tcW w:w="3245" w:type="dxa"/>
            <w:vMerge/>
            <w:shd w:val="clear" w:color="auto" w:fill="FFE599" w:themeFill="accent4" w:themeFillTint="66"/>
            <w:vAlign w:val="center"/>
          </w:tcPr>
          <w:p w14:paraId="52B1CDC4" w14:textId="77777777" w:rsidR="00700EEC" w:rsidRPr="008D3A7C" w:rsidRDefault="00700EEC" w:rsidP="00F31C21">
            <w:pPr>
              <w:jc w:val="center"/>
              <w:rPr>
                <w:b/>
                <w:sz w:val="28"/>
                <w:lang w:val="en-US"/>
              </w:rPr>
            </w:pPr>
          </w:p>
        </w:tc>
        <w:tc>
          <w:tcPr>
            <w:tcW w:w="2959" w:type="dxa"/>
            <w:shd w:val="clear" w:color="auto" w:fill="D9D9D9" w:themeFill="background1" w:themeFillShade="D9"/>
            <w:vAlign w:val="center"/>
          </w:tcPr>
          <w:p w14:paraId="0A2FB39F" w14:textId="0F53B55D" w:rsidR="00700EEC" w:rsidRDefault="00414271" w:rsidP="00F31C21">
            <w:pPr>
              <w:jc w:val="center"/>
              <w:rPr>
                <w:b/>
                <w:lang w:val="en-US"/>
              </w:rPr>
            </w:pPr>
            <w:r>
              <w:rPr>
                <w:b/>
                <w:lang w:val="en-US"/>
              </w:rPr>
              <w:t>Thursday 29</w:t>
            </w:r>
            <w:r w:rsidRPr="00414271">
              <w:rPr>
                <w:b/>
                <w:vertAlign w:val="superscript"/>
                <w:lang w:val="en-US"/>
              </w:rPr>
              <w:t>th</w:t>
            </w:r>
            <w:r>
              <w:rPr>
                <w:b/>
                <w:lang w:val="en-US"/>
              </w:rPr>
              <w:t xml:space="preserve"> and Friday 30</w:t>
            </w:r>
            <w:r w:rsidRPr="00414271">
              <w:rPr>
                <w:b/>
                <w:vertAlign w:val="superscript"/>
                <w:lang w:val="en-US"/>
              </w:rPr>
              <w:t>th</w:t>
            </w:r>
            <w:r>
              <w:rPr>
                <w:b/>
                <w:lang w:val="en-US"/>
              </w:rPr>
              <w:t xml:space="preserve"> September</w:t>
            </w:r>
          </w:p>
        </w:tc>
        <w:tc>
          <w:tcPr>
            <w:tcW w:w="3532" w:type="dxa"/>
            <w:shd w:val="clear" w:color="auto" w:fill="F2F2F2" w:themeFill="background1" w:themeFillShade="F2"/>
            <w:vAlign w:val="center"/>
          </w:tcPr>
          <w:p w14:paraId="630A7EF3" w14:textId="0F2BE23D" w:rsidR="00700EEC" w:rsidRDefault="00700EEC" w:rsidP="00F31C21">
            <w:pPr>
              <w:rPr>
                <w:lang w:val="en-US"/>
              </w:rPr>
            </w:pPr>
            <w:r>
              <w:rPr>
                <w:lang w:val="en-US"/>
              </w:rPr>
              <w:t xml:space="preserve">Equinet Annual General Meeting (AGM) </w:t>
            </w:r>
            <w:r w:rsidRPr="00414271">
              <w:rPr>
                <w:i/>
                <w:lang w:val="en-US"/>
              </w:rPr>
              <w:t>(Brussels, Belgium)</w:t>
            </w:r>
            <w:r>
              <w:rPr>
                <w:lang w:val="en-US"/>
              </w:rPr>
              <w:t xml:space="preserve">  </w:t>
            </w:r>
          </w:p>
        </w:tc>
      </w:tr>
      <w:tr w:rsidR="00414271" w:rsidRPr="00AF6B3B" w14:paraId="5C770D35" w14:textId="77777777" w:rsidTr="008F6BE3">
        <w:tc>
          <w:tcPr>
            <w:tcW w:w="3245" w:type="dxa"/>
            <w:vMerge w:val="restart"/>
            <w:shd w:val="clear" w:color="auto" w:fill="2F5496" w:themeFill="accent5" w:themeFillShade="BF"/>
            <w:vAlign w:val="center"/>
          </w:tcPr>
          <w:p w14:paraId="4B6D3D12" w14:textId="49BC71AE" w:rsidR="00414271" w:rsidRPr="008D3A7C" w:rsidRDefault="00414271" w:rsidP="00F31C21">
            <w:pPr>
              <w:jc w:val="center"/>
              <w:rPr>
                <w:b/>
                <w:sz w:val="28"/>
                <w:lang w:val="en-US"/>
              </w:rPr>
            </w:pPr>
            <w:r>
              <w:rPr>
                <w:b/>
                <w:color w:val="FFFFFF" w:themeColor="background1"/>
                <w:sz w:val="28"/>
                <w:lang w:val="en-US"/>
              </w:rPr>
              <w:t>Conferences and o</w:t>
            </w:r>
            <w:r w:rsidRPr="006523B7">
              <w:rPr>
                <w:b/>
                <w:color w:val="FFFFFF" w:themeColor="background1"/>
                <w:sz w:val="28"/>
                <w:lang w:val="en-US"/>
              </w:rPr>
              <w:t xml:space="preserve">ther </w:t>
            </w:r>
            <w:r>
              <w:rPr>
                <w:b/>
                <w:color w:val="FFFFFF" w:themeColor="background1"/>
                <w:sz w:val="28"/>
                <w:lang w:val="en-US"/>
              </w:rPr>
              <w:t>Equinet</w:t>
            </w:r>
            <w:r w:rsidRPr="006523B7">
              <w:rPr>
                <w:b/>
                <w:color w:val="FFFFFF" w:themeColor="background1"/>
                <w:sz w:val="28"/>
                <w:lang w:val="en-US"/>
              </w:rPr>
              <w:t xml:space="preserve"> events</w:t>
            </w:r>
          </w:p>
        </w:tc>
        <w:tc>
          <w:tcPr>
            <w:tcW w:w="2959" w:type="dxa"/>
            <w:shd w:val="clear" w:color="auto" w:fill="F2F2F2" w:themeFill="background1" w:themeFillShade="F2"/>
            <w:vAlign w:val="center"/>
          </w:tcPr>
          <w:p w14:paraId="38CCB800" w14:textId="23726333" w:rsidR="00414271" w:rsidRDefault="00414271" w:rsidP="00F31C21">
            <w:pPr>
              <w:jc w:val="center"/>
              <w:rPr>
                <w:b/>
                <w:lang w:val="en-US"/>
              </w:rPr>
            </w:pPr>
            <w:r>
              <w:rPr>
                <w:b/>
                <w:lang w:val="en-US"/>
              </w:rPr>
              <w:t>Monday 19</w:t>
            </w:r>
            <w:r w:rsidRPr="00414271">
              <w:rPr>
                <w:b/>
                <w:vertAlign w:val="superscript"/>
                <w:lang w:val="en-US"/>
              </w:rPr>
              <w:t>th</w:t>
            </w:r>
            <w:r>
              <w:rPr>
                <w:b/>
                <w:lang w:val="en-US"/>
              </w:rPr>
              <w:t xml:space="preserve"> September</w:t>
            </w:r>
          </w:p>
        </w:tc>
        <w:tc>
          <w:tcPr>
            <w:tcW w:w="3532" w:type="dxa"/>
            <w:shd w:val="clear" w:color="auto" w:fill="FFFFFF" w:themeFill="background1"/>
            <w:vAlign w:val="center"/>
          </w:tcPr>
          <w:p w14:paraId="20BBB763" w14:textId="08051E84" w:rsidR="00414271" w:rsidRDefault="00414271" w:rsidP="00F31C21">
            <w:pPr>
              <w:rPr>
                <w:lang w:val="en-US"/>
              </w:rPr>
            </w:pPr>
            <w:r>
              <w:rPr>
                <w:lang w:val="en-US"/>
              </w:rPr>
              <w:t xml:space="preserve">Meeting of the Evaluation Lab </w:t>
            </w:r>
            <w:r w:rsidRPr="00414271">
              <w:rPr>
                <w:i/>
                <w:lang w:val="en-US"/>
              </w:rPr>
              <w:t>(Location: TBC)</w:t>
            </w:r>
          </w:p>
        </w:tc>
      </w:tr>
      <w:tr w:rsidR="00414271" w:rsidRPr="00AF6B3B" w14:paraId="18B55E19" w14:textId="77777777" w:rsidTr="008F6BE3">
        <w:trPr>
          <w:trHeight w:val="675"/>
        </w:trPr>
        <w:tc>
          <w:tcPr>
            <w:tcW w:w="3245" w:type="dxa"/>
            <w:vMerge/>
            <w:shd w:val="clear" w:color="auto" w:fill="2F5496" w:themeFill="accent5" w:themeFillShade="BF"/>
            <w:vAlign w:val="center"/>
          </w:tcPr>
          <w:p w14:paraId="3DD8BC1D" w14:textId="023F195B" w:rsidR="00414271" w:rsidRDefault="00414271" w:rsidP="00F31C21">
            <w:pPr>
              <w:jc w:val="center"/>
              <w:rPr>
                <w:b/>
                <w:color w:val="FFFFFF" w:themeColor="background1"/>
                <w:sz w:val="28"/>
                <w:lang w:val="en-US"/>
              </w:rPr>
            </w:pPr>
          </w:p>
        </w:tc>
        <w:tc>
          <w:tcPr>
            <w:tcW w:w="2959" w:type="dxa"/>
            <w:shd w:val="clear" w:color="auto" w:fill="D9D9D9" w:themeFill="background1" w:themeFillShade="D9"/>
            <w:vAlign w:val="center"/>
          </w:tcPr>
          <w:p w14:paraId="3EB58139" w14:textId="4BE3F449" w:rsidR="00414271" w:rsidRDefault="00414271" w:rsidP="00F31C21">
            <w:pPr>
              <w:jc w:val="center"/>
              <w:rPr>
                <w:b/>
                <w:lang w:val="en-US"/>
              </w:rPr>
            </w:pPr>
            <w:r>
              <w:rPr>
                <w:b/>
                <w:lang w:val="en-US"/>
              </w:rPr>
              <w:t>First week of December</w:t>
            </w:r>
          </w:p>
        </w:tc>
        <w:tc>
          <w:tcPr>
            <w:tcW w:w="3532" w:type="dxa"/>
            <w:shd w:val="clear" w:color="auto" w:fill="F2F2F2" w:themeFill="background1" w:themeFillShade="F2"/>
            <w:vAlign w:val="center"/>
          </w:tcPr>
          <w:p w14:paraId="542B35A2" w14:textId="37EF444E" w:rsidR="00414271" w:rsidRDefault="00414271" w:rsidP="00F31C21">
            <w:pPr>
              <w:rPr>
                <w:lang w:val="en-US"/>
              </w:rPr>
            </w:pPr>
            <w:r>
              <w:rPr>
                <w:lang w:val="en-US"/>
              </w:rPr>
              <w:t xml:space="preserve">Conference on intersectionality and gender equality </w:t>
            </w:r>
            <w:r w:rsidRPr="00414271">
              <w:rPr>
                <w:i/>
                <w:lang w:val="en-US"/>
              </w:rPr>
              <w:t>(Brussels, Belgium)</w:t>
            </w:r>
          </w:p>
        </w:tc>
      </w:tr>
    </w:tbl>
    <w:p w14:paraId="3C1631F6" w14:textId="77777777" w:rsidR="00DB3EA4" w:rsidRPr="00DB3EA4" w:rsidRDefault="00DB3EA4" w:rsidP="00F31C21">
      <w:pPr>
        <w:pStyle w:val="Title"/>
        <w:pBdr>
          <w:bottom w:val="dotted" w:sz="36" w:space="1" w:color="auto"/>
        </w:pBdr>
        <w:jc w:val="center"/>
        <w:rPr>
          <w:b/>
          <w:sz w:val="28"/>
          <w:lang w:val="en-US"/>
        </w:rPr>
      </w:pPr>
      <w:bookmarkStart w:id="25" w:name="_Ref430877273"/>
    </w:p>
    <w:p w14:paraId="3A877FA3" w14:textId="77777777" w:rsidR="00DB3EA4" w:rsidRDefault="00DB3EA4" w:rsidP="00F31C21">
      <w:pPr>
        <w:spacing w:line="240" w:lineRule="auto"/>
        <w:rPr>
          <w:rFonts w:asciiTheme="majorHAnsi" w:eastAsiaTheme="majorEastAsia" w:hAnsiTheme="majorHAnsi" w:cstheme="majorBidi"/>
          <w:b/>
          <w:spacing w:val="-10"/>
          <w:kern w:val="28"/>
          <w:sz w:val="56"/>
          <w:szCs w:val="56"/>
          <w:lang w:val="en-US"/>
        </w:rPr>
      </w:pPr>
      <w:r>
        <w:rPr>
          <w:b/>
          <w:lang w:val="en-US"/>
        </w:rPr>
        <w:br w:type="page"/>
      </w:r>
    </w:p>
    <w:p w14:paraId="7B385ED0" w14:textId="77777777" w:rsidR="000A128D" w:rsidRPr="00ED6C3E" w:rsidRDefault="000A128D" w:rsidP="00F31C21">
      <w:pPr>
        <w:pStyle w:val="Heading3"/>
        <w:pBdr>
          <w:bottom w:val="dotted" w:sz="36" w:space="1" w:color="auto"/>
        </w:pBdr>
        <w:spacing w:line="240" w:lineRule="auto"/>
        <w:jc w:val="center"/>
        <w:rPr>
          <w:b/>
          <w:lang w:val="en-US"/>
        </w:rPr>
      </w:pPr>
      <w:bookmarkStart w:id="26" w:name="_Ref441224912"/>
      <w:r w:rsidRPr="00ED6C3E">
        <w:rPr>
          <w:b/>
          <w:lang w:val="en-US"/>
        </w:rPr>
        <w:t>PART 2: EQUINET MEMBERS</w:t>
      </w:r>
      <w:bookmarkEnd w:id="25"/>
      <w:bookmarkEnd w:id="26"/>
    </w:p>
    <w:p w14:paraId="5AE959E5" w14:textId="5684A34A" w:rsidR="004E7CCF" w:rsidRPr="004E7CCF" w:rsidRDefault="004E7CCF" w:rsidP="00F31C21">
      <w:pPr>
        <w:pStyle w:val="ListParagraph"/>
        <w:spacing w:line="240" w:lineRule="auto"/>
        <w:rPr>
          <w:b/>
          <w:sz w:val="24"/>
          <w:lang w:val="en-US"/>
        </w:rPr>
      </w:pPr>
      <w:bookmarkStart w:id="27" w:name="_Ref430877316"/>
      <w:bookmarkStart w:id="28" w:name="_Ref433286055"/>
    </w:p>
    <w:p w14:paraId="0197D6EB" w14:textId="36564514" w:rsidR="00E202E5" w:rsidRPr="009C75DC" w:rsidRDefault="00E202E5" w:rsidP="00F31C21">
      <w:pPr>
        <w:pStyle w:val="Heading1"/>
        <w:shd w:val="clear" w:color="auto" w:fill="2F5496" w:themeFill="accent5" w:themeFillShade="BF"/>
        <w:spacing w:line="240" w:lineRule="auto"/>
        <w:rPr>
          <w:color w:val="FFFFFF" w:themeColor="background1"/>
          <w:lang w:val="en-US"/>
        </w:rPr>
      </w:pPr>
      <w:bookmarkStart w:id="29" w:name="_Ref446073823"/>
      <w:r w:rsidRPr="009C75DC">
        <w:rPr>
          <w:color w:val="FFFFFF" w:themeColor="background1"/>
          <w:lang w:val="en-US"/>
        </w:rPr>
        <w:t>Equinet members’ requests</w:t>
      </w:r>
      <w:bookmarkEnd w:id="29"/>
    </w:p>
    <w:p w14:paraId="36C80787" w14:textId="77777777" w:rsidR="00695ED1" w:rsidRPr="00695ED1" w:rsidRDefault="00695ED1" w:rsidP="00F31C21">
      <w:pPr>
        <w:pStyle w:val="ListParagraph"/>
        <w:shd w:val="clear" w:color="auto" w:fill="FFFFFF" w:themeFill="background1"/>
        <w:spacing w:line="240" w:lineRule="auto"/>
        <w:jc w:val="both"/>
        <w:rPr>
          <w:lang w:val="en-US"/>
        </w:rPr>
      </w:pPr>
    </w:p>
    <w:p w14:paraId="1E996823" w14:textId="6A0214EA" w:rsidR="00695ED1" w:rsidRPr="009C75DC" w:rsidRDefault="00C33001" w:rsidP="00F31C21">
      <w:pPr>
        <w:pStyle w:val="ListParagraph"/>
        <w:numPr>
          <w:ilvl w:val="0"/>
          <w:numId w:val="1"/>
        </w:numPr>
        <w:shd w:val="clear" w:color="auto" w:fill="B4C6E7" w:themeFill="accent5" w:themeFillTint="66"/>
        <w:spacing w:line="240" w:lineRule="auto"/>
        <w:jc w:val="both"/>
        <w:rPr>
          <w:sz w:val="24"/>
          <w:lang w:val="en-US"/>
        </w:rPr>
      </w:pPr>
      <w:r w:rsidRPr="009C75DC">
        <w:rPr>
          <w:b/>
          <w:sz w:val="24"/>
          <w:lang w:val="en-US"/>
        </w:rPr>
        <w:t>Reminder: Request to other Equinet members</w:t>
      </w:r>
    </w:p>
    <w:p w14:paraId="52C04FF3" w14:textId="21415789" w:rsidR="00695ED1" w:rsidRPr="00C33001" w:rsidRDefault="00C33001" w:rsidP="00F31C21">
      <w:pPr>
        <w:spacing w:line="240" w:lineRule="auto"/>
        <w:jc w:val="both"/>
        <w:rPr>
          <w:b/>
          <w:lang w:val="en-US"/>
        </w:rPr>
      </w:pPr>
      <w:r w:rsidRPr="00C33001">
        <w:rPr>
          <w:b/>
          <w:lang w:val="en-US"/>
        </w:rPr>
        <w:t xml:space="preserve">Dear Equinet members, </w:t>
      </w:r>
    </w:p>
    <w:p w14:paraId="61BA290C" w14:textId="63B762CC" w:rsidR="00C33001" w:rsidRDefault="00C33001" w:rsidP="00F31C21">
      <w:pPr>
        <w:spacing w:line="240" w:lineRule="auto"/>
        <w:jc w:val="both"/>
        <w:rPr>
          <w:lang w:val="en-US"/>
        </w:rPr>
      </w:pPr>
      <w:r>
        <w:rPr>
          <w:lang w:val="en-US"/>
        </w:rPr>
        <w:t>In order to use updated contact lists and avoid spamming and multiple sending, should you want to circulate a request/question to Equinet members, please contact Jessica Machacova, Equinet Membership and Policy Officer (</w:t>
      </w:r>
      <w:hyperlink r:id="rId32" w:history="1">
        <w:r w:rsidRPr="00D91222">
          <w:rPr>
            <w:rStyle w:val="Hyperlink"/>
            <w:lang w:val="en-US"/>
          </w:rPr>
          <w:t>Jessica.machacova@equineteurope.org</w:t>
        </w:r>
      </w:hyperlink>
      <w:r>
        <w:rPr>
          <w:lang w:val="en-US"/>
        </w:rPr>
        <w:t xml:space="preserve">). Thank you very much! </w:t>
      </w:r>
    </w:p>
    <w:p w14:paraId="32D58F40" w14:textId="77777777" w:rsidR="00695ED1" w:rsidRDefault="00695ED1" w:rsidP="00F31C21">
      <w:pPr>
        <w:spacing w:line="240" w:lineRule="auto"/>
        <w:jc w:val="both"/>
        <w:rPr>
          <w:lang w:val="en-US"/>
        </w:rPr>
      </w:pPr>
    </w:p>
    <w:p w14:paraId="00CBA9CE" w14:textId="5B9EF458" w:rsidR="0099372F" w:rsidRPr="00530565" w:rsidRDefault="004B570E" w:rsidP="00F31C21">
      <w:pPr>
        <w:pStyle w:val="ListParagraph"/>
        <w:numPr>
          <w:ilvl w:val="0"/>
          <w:numId w:val="1"/>
        </w:numPr>
        <w:shd w:val="clear" w:color="auto" w:fill="B4C6E7" w:themeFill="accent5" w:themeFillTint="66"/>
        <w:spacing w:line="240" w:lineRule="auto"/>
        <w:jc w:val="both"/>
        <w:rPr>
          <w:sz w:val="24"/>
          <w:lang w:val="en-US"/>
        </w:rPr>
      </w:pPr>
      <w:r w:rsidRPr="009C75DC">
        <w:rPr>
          <w:b/>
          <w:sz w:val="24"/>
          <w:lang w:val="en-US"/>
        </w:rPr>
        <w:t>Office of the Ombudsman, Croatia</w:t>
      </w:r>
      <w:r w:rsidR="00BB373D" w:rsidRPr="009C75DC">
        <w:rPr>
          <w:b/>
          <w:sz w:val="24"/>
          <w:lang w:val="en-US"/>
        </w:rPr>
        <w:t xml:space="preserve"> – Request on </w:t>
      </w:r>
      <w:r w:rsidRPr="009C75DC">
        <w:rPr>
          <w:b/>
          <w:sz w:val="24"/>
          <w:lang w:val="en-US"/>
        </w:rPr>
        <w:t>extension and renewal of drivers’ licenses</w:t>
      </w:r>
      <w:r w:rsidR="00B230CE" w:rsidRPr="009C75DC">
        <w:rPr>
          <w:b/>
          <w:sz w:val="24"/>
          <w:lang w:val="en-US"/>
        </w:rPr>
        <w:t xml:space="preserve"> (D</w:t>
      </w:r>
      <w:r w:rsidR="00BB373D" w:rsidRPr="009C75DC">
        <w:rPr>
          <w:b/>
          <w:sz w:val="24"/>
          <w:lang w:val="en-US"/>
        </w:rPr>
        <w:t xml:space="preserve">eadline: </w:t>
      </w:r>
      <w:r w:rsidRPr="009C75DC">
        <w:rPr>
          <w:b/>
          <w:sz w:val="24"/>
          <w:lang w:val="en-US"/>
        </w:rPr>
        <w:t>as soon as possible</w:t>
      </w:r>
      <w:r w:rsidR="00BB373D" w:rsidRPr="009C75DC">
        <w:rPr>
          <w:b/>
          <w:sz w:val="24"/>
          <w:lang w:val="en-US"/>
        </w:rPr>
        <w:t>)</w:t>
      </w:r>
      <w:bookmarkStart w:id="30" w:name="_Ref4412249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30565" w:rsidRPr="00AF6B3B" w14:paraId="77684A5B" w14:textId="77777777" w:rsidTr="00530565">
        <w:tc>
          <w:tcPr>
            <w:tcW w:w="9736" w:type="dxa"/>
          </w:tcPr>
          <w:p w14:paraId="363202EB" w14:textId="46188A14" w:rsidR="00530565" w:rsidRDefault="00530565" w:rsidP="00530565">
            <w:pPr>
              <w:jc w:val="both"/>
              <w:rPr>
                <w:b/>
                <w:noProof/>
                <w:lang w:val="en-US" w:eastAsia="fr-BE"/>
              </w:rPr>
            </w:pPr>
            <w:r>
              <w:rPr>
                <w:noProof/>
                <w:lang w:eastAsia="fr-BE"/>
              </w:rPr>
              <w:drawing>
                <wp:anchor distT="0" distB="0" distL="114300" distR="114300" simplePos="0" relativeHeight="251660288" behindDoc="0" locked="0" layoutInCell="1" allowOverlap="1" wp14:anchorId="75190F09" wp14:editId="2EC1D268">
                  <wp:simplePos x="0" y="0"/>
                  <wp:positionH relativeFrom="margin">
                    <wp:posOffset>3900170</wp:posOffset>
                  </wp:positionH>
                  <wp:positionV relativeFrom="margin">
                    <wp:posOffset>7620</wp:posOffset>
                  </wp:positionV>
                  <wp:extent cx="2124075" cy="737870"/>
                  <wp:effectExtent l="0" t="0" r="0" b="5080"/>
                  <wp:wrapSquare wrapText="bothSides"/>
                  <wp:docPr id="5" name="Picture 5" descr="http://www.equineteurope.org/IMG/jpg/logo__temp__croa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ineteurope.org/IMG/jpg/logo__temp__croatia.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24075"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fr-BE"/>
              </w:rPr>
              <w:t>“</w:t>
            </w:r>
            <w:r w:rsidRPr="004B570E">
              <w:rPr>
                <w:noProof/>
                <w:lang w:val="en-US" w:eastAsia="fr-BE"/>
              </w:rPr>
              <w:t xml:space="preserve">We have received a complaint regarding the </w:t>
            </w:r>
            <w:r w:rsidRPr="004B570E">
              <w:rPr>
                <w:b/>
                <w:noProof/>
                <w:lang w:val="en-US" w:eastAsia="fr-BE"/>
              </w:rPr>
              <w:t>discriminatory effect of the Ordinance on Drivers' Licenses related to the extensions and renewals of drivers' licenses.</w:t>
            </w:r>
          </w:p>
          <w:p w14:paraId="2A6A0A80" w14:textId="010F6168" w:rsidR="00530565" w:rsidRPr="004B570E" w:rsidRDefault="00530565" w:rsidP="00530565">
            <w:pPr>
              <w:jc w:val="both"/>
              <w:rPr>
                <w:noProof/>
                <w:lang w:val="en-US" w:eastAsia="fr-BE"/>
              </w:rPr>
            </w:pPr>
          </w:p>
          <w:p w14:paraId="37A6B329" w14:textId="3FF48362" w:rsidR="00530565" w:rsidRDefault="00530565" w:rsidP="00530565">
            <w:pPr>
              <w:jc w:val="both"/>
              <w:rPr>
                <w:noProof/>
                <w:lang w:val="en-US" w:eastAsia="fr-BE"/>
              </w:rPr>
            </w:pPr>
            <w:r w:rsidRPr="004B570E">
              <w:rPr>
                <w:noProof/>
                <w:lang w:val="en-US" w:eastAsia="fr-BE"/>
              </w:rPr>
              <w:t>The complainant asserts that, due to her vision problems, her drivers' license is being issued to her for a term of five years instead of the usual ten. Every time she needs to extend her license she is being issued with a new one, with a new expiry date. This is resulting in the fact that, along with the costs of a medical exam, each time she is also forced to pay for the costs of a new drivers' license form in the amount of 150.00 kn (20.00 Eur). Since this practice is placing her in a less favorable position in relation to the persons that are being issued with drivers' licenses for the usual ten-year term, the complainant deems she is being discriminated against on the basis of her health condition.</w:t>
            </w:r>
          </w:p>
          <w:p w14:paraId="41218F5D" w14:textId="77777777" w:rsidR="00530565" w:rsidRPr="004B570E" w:rsidRDefault="00530565" w:rsidP="00530565">
            <w:pPr>
              <w:jc w:val="both"/>
              <w:rPr>
                <w:noProof/>
                <w:lang w:val="en-US" w:eastAsia="fr-BE"/>
              </w:rPr>
            </w:pPr>
          </w:p>
          <w:p w14:paraId="1133F1CE" w14:textId="22F7CF6D" w:rsidR="00530565" w:rsidRDefault="00530565" w:rsidP="00530565">
            <w:pPr>
              <w:jc w:val="both"/>
              <w:rPr>
                <w:noProof/>
                <w:lang w:val="en-US" w:eastAsia="fr-BE"/>
              </w:rPr>
            </w:pPr>
            <w:r w:rsidRPr="004B570E">
              <w:rPr>
                <w:noProof/>
                <w:lang w:val="en-US" w:eastAsia="fr-BE"/>
              </w:rPr>
              <w:t xml:space="preserve">The competent ministry is justifying the treatment of the complainant described above citing the obligations stemming from the Directive 2006/126/EC of the European Parliament and of the Council of 20 December 2006 on driving licenses. In line with the cited Directive, the driving licenses in Croatia are being issued in the form of a card the appearance of which is harmonized with the relevant provisions of the Directive. Due to the fact that driving licenses are being issued in the form of a plastic-covered card subsequent changes of the data entered or the entering of additional data are not possible and thus each change results in the issuing of a new drivers' license and the charging of the citizens with the cost thereof. </w:t>
            </w:r>
          </w:p>
          <w:p w14:paraId="3F85CBD6" w14:textId="77777777" w:rsidR="00530565" w:rsidRPr="004B570E" w:rsidRDefault="00530565" w:rsidP="00530565">
            <w:pPr>
              <w:jc w:val="both"/>
              <w:rPr>
                <w:noProof/>
                <w:lang w:val="en-US" w:eastAsia="fr-BE"/>
              </w:rPr>
            </w:pPr>
          </w:p>
          <w:p w14:paraId="10D0315F" w14:textId="77777777" w:rsidR="00530565" w:rsidRDefault="00530565" w:rsidP="00530565">
            <w:pPr>
              <w:jc w:val="both"/>
              <w:rPr>
                <w:noProof/>
                <w:lang w:val="en-US" w:eastAsia="fr-BE"/>
              </w:rPr>
            </w:pPr>
            <w:r w:rsidRPr="004B570E">
              <w:rPr>
                <w:noProof/>
                <w:lang w:val="en-US" w:eastAsia="fr-BE"/>
              </w:rPr>
              <w:t>We are interested to know how this issue is regulated in your countries, i.e. whether for each extension of a drivers' license a new form is being issued and charged or whether the changes are</w:t>
            </w:r>
            <w:r>
              <w:rPr>
                <w:noProof/>
                <w:lang w:val="en-US" w:eastAsia="fr-BE"/>
              </w:rPr>
              <w:t xml:space="preserve"> being recorded electronically.“</w:t>
            </w:r>
          </w:p>
          <w:p w14:paraId="0AE99D8C" w14:textId="77777777" w:rsidR="00530565" w:rsidRPr="004B570E" w:rsidRDefault="00530565" w:rsidP="00530565">
            <w:pPr>
              <w:jc w:val="both"/>
              <w:rPr>
                <w:noProof/>
                <w:lang w:val="en-US" w:eastAsia="fr-BE"/>
              </w:rPr>
            </w:pPr>
          </w:p>
          <w:p w14:paraId="19CD6354" w14:textId="1E02D292" w:rsidR="00530565" w:rsidRDefault="00530565" w:rsidP="00530565">
            <w:pPr>
              <w:jc w:val="both"/>
              <w:rPr>
                <w:b/>
                <w:noProof/>
                <w:lang w:val="en-US" w:eastAsia="fr-BE"/>
              </w:rPr>
            </w:pPr>
            <w:r w:rsidRPr="00356CDA">
              <w:rPr>
                <w:b/>
                <w:noProof/>
                <w:lang w:val="en-US" w:eastAsia="fr-BE"/>
              </w:rPr>
              <w:t xml:space="preserve">Please </w:t>
            </w:r>
            <w:r>
              <w:rPr>
                <w:b/>
                <w:noProof/>
                <w:lang w:val="en-US" w:eastAsia="fr-BE"/>
              </w:rPr>
              <w:t>send your contribution</w:t>
            </w:r>
            <w:r w:rsidRPr="00356CDA">
              <w:rPr>
                <w:b/>
                <w:noProof/>
                <w:lang w:val="en-US" w:eastAsia="fr-BE"/>
              </w:rPr>
              <w:t xml:space="preserve"> t</w:t>
            </w:r>
            <w:r>
              <w:rPr>
                <w:b/>
                <w:noProof/>
                <w:lang w:val="en-US" w:eastAsia="fr-BE"/>
              </w:rPr>
              <w:t>o Silvija Trgovec Greif (</w:t>
            </w:r>
            <w:hyperlink r:id="rId34" w:history="1">
              <w:r w:rsidRPr="00356CDA">
                <w:rPr>
                  <w:rStyle w:val="Hyperlink"/>
                  <w:b/>
                  <w:noProof/>
                  <w:lang w:val="en-US" w:eastAsia="fr-BE"/>
                </w:rPr>
                <w:t>Silvija.trgovec@ombudsman.hr</w:t>
              </w:r>
            </w:hyperlink>
            <w:r>
              <w:rPr>
                <w:b/>
                <w:noProof/>
                <w:lang w:val="en-US" w:eastAsia="fr-BE"/>
              </w:rPr>
              <w:t>)</w:t>
            </w:r>
            <w:r w:rsidRPr="00356CDA">
              <w:rPr>
                <w:b/>
                <w:noProof/>
                <w:lang w:val="en-US" w:eastAsia="fr-BE"/>
              </w:rPr>
              <w:t xml:space="preserve"> </w:t>
            </w:r>
            <w:r>
              <w:rPr>
                <w:b/>
                <w:noProof/>
                <w:lang w:val="en-US" w:eastAsia="fr-BE"/>
              </w:rPr>
              <w:t>as soon as possible.</w:t>
            </w:r>
          </w:p>
        </w:tc>
      </w:tr>
    </w:tbl>
    <w:p w14:paraId="094B00C2" w14:textId="36478474" w:rsidR="00530565" w:rsidRDefault="00530565" w:rsidP="00F31C21">
      <w:pPr>
        <w:spacing w:line="240" w:lineRule="auto"/>
        <w:jc w:val="both"/>
        <w:rPr>
          <w:b/>
          <w:noProof/>
          <w:lang w:val="en-US" w:eastAsia="fr-BE"/>
        </w:rPr>
      </w:pPr>
    </w:p>
    <w:p w14:paraId="440FD4A9" w14:textId="77777777" w:rsidR="0099372F" w:rsidRDefault="0099372F" w:rsidP="00F31C21">
      <w:pPr>
        <w:spacing w:line="240" w:lineRule="auto"/>
        <w:jc w:val="both"/>
        <w:rPr>
          <w:b/>
          <w:noProof/>
          <w:lang w:val="en-US" w:eastAsia="fr-BE"/>
        </w:rPr>
      </w:pPr>
    </w:p>
    <w:p w14:paraId="62F0E45D" w14:textId="4A9EECF7" w:rsidR="0099372F" w:rsidRPr="00AA5430" w:rsidRDefault="009C75DC" w:rsidP="00F31C21">
      <w:pPr>
        <w:pStyle w:val="ListParagraph"/>
        <w:numPr>
          <w:ilvl w:val="0"/>
          <w:numId w:val="5"/>
        </w:numPr>
        <w:shd w:val="clear" w:color="auto" w:fill="B4C6E7" w:themeFill="accent5" w:themeFillTint="66"/>
        <w:spacing w:line="240" w:lineRule="auto"/>
        <w:jc w:val="both"/>
        <w:rPr>
          <w:b/>
          <w:sz w:val="24"/>
          <w:lang w:val="en-US"/>
        </w:rPr>
      </w:pPr>
      <w:r w:rsidRPr="00AA5430">
        <w:rPr>
          <w:b/>
          <w:sz w:val="24"/>
          <w:lang w:val="en-US"/>
        </w:rPr>
        <w:t>Gender Equality and Equal Treatment Commissioner, Estonia – Conflict between freedom of expression and discrimination on the ground of gender</w:t>
      </w:r>
    </w:p>
    <w:p w14:paraId="2360F532" w14:textId="25218D34" w:rsidR="009C75DC" w:rsidRDefault="009C75DC" w:rsidP="00F31C21">
      <w:pPr>
        <w:spacing w:line="240" w:lineRule="auto"/>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30565" w:rsidRPr="00AF6B3B" w14:paraId="6762354F" w14:textId="77777777" w:rsidTr="00530565">
        <w:tc>
          <w:tcPr>
            <w:tcW w:w="9736" w:type="dxa"/>
          </w:tcPr>
          <w:p w14:paraId="1332C1EF" w14:textId="73208198" w:rsidR="00530565" w:rsidRDefault="00530565" w:rsidP="00530565">
            <w:pPr>
              <w:jc w:val="both"/>
              <w:rPr>
                <w:lang w:val="en-US"/>
              </w:rPr>
            </w:pPr>
            <w:r>
              <w:rPr>
                <w:lang w:val="en-US"/>
              </w:rPr>
              <w:t>“Dear friends from Equinet,</w:t>
            </w:r>
            <w:r w:rsidRPr="00AF6B3B">
              <w:rPr>
                <w:noProof/>
                <w:lang w:val="en-US" w:eastAsia="fr-BE"/>
              </w:rPr>
              <w:t xml:space="preserve"> </w:t>
            </w:r>
          </w:p>
          <w:p w14:paraId="7C25B7EF" w14:textId="4118A672" w:rsidR="00530565" w:rsidRDefault="00530565" w:rsidP="00530565">
            <w:pPr>
              <w:jc w:val="both"/>
              <w:rPr>
                <w:lang w:val="en-US"/>
              </w:rPr>
            </w:pPr>
            <w:r>
              <w:rPr>
                <w:noProof/>
                <w:lang w:eastAsia="fr-BE"/>
              </w:rPr>
              <w:drawing>
                <wp:anchor distT="0" distB="0" distL="114300" distR="114300" simplePos="0" relativeHeight="251661312" behindDoc="0" locked="0" layoutInCell="1" allowOverlap="1" wp14:anchorId="6AE0010A" wp14:editId="12EBD179">
                  <wp:simplePos x="0" y="0"/>
                  <wp:positionH relativeFrom="margin">
                    <wp:posOffset>3216275</wp:posOffset>
                  </wp:positionH>
                  <wp:positionV relativeFrom="margin">
                    <wp:posOffset>228600</wp:posOffset>
                  </wp:positionV>
                  <wp:extent cx="2828925" cy="607695"/>
                  <wp:effectExtent l="19050" t="19050" r="28575" b="20955"/>
                  <wp:wrapSquare wrapText="bothSides"/>
                  <wp:docPr id="6" name="Picture 6" descr="  (Click to enlarg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Click to enlarge pictu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28925" cy="607695"/>
                          </a:xfrm>
                          <a:prstGeom prst="rect">
                            <a:avLst/>
                          </a:prstGeom>
                          <a:noFill/>
                          <a:ln>
                            <a:solidFill>
                              <a:schemeClr val="tx1"/>
                            </a:solidFill>
                          </a:ln>
                        </pic:spPr>
                      </pic:pic>
                    </a:graphicData>
                  </a:graphic>
                </wp:anchor>
              </w:drawing>
            </w:r>
          </w:p>
          <w:p w14:paraId="1D46B096" w14:textId="77777777" w:rsidR="00530565" w:rsidRDefault="00530565" w:rsidP="00530565">
            <w:pPr>
              <w:jc w:val="both"/>
              <w:rPr>
                <w:lang w:val="en-US"/>
              </w:rPr>
            </w:pPr>
            <w:r w:rsidRPr="009C75DC">
              <w:rPr>
                <w:lang w:val="en-US"/>
              </w:rPr>
              <w:t xml:space="preserve">We are turning to you in relation to a question about </w:t>
            </w:r>
            <w:r w:rsidRPr="00F31C21">
              <w:rPr>
                <w:b/>
                <w:lang w:val="en-US"/>
              </w:rPr>
              <w:t>conflict between freedom of expression and discrimination</w:t>
            </w:r>
            <w:r w:rsidRPr="009C75DC">
              <w:rPr>
                <w:lang w:val="en-US"/>
              </w:rPr>
              <w:t>. The facts of the case are the following:</w:t>
            </w:r>
          </w:p>
          <w:p w14:paraId="4E0E480E" w14:textId="77777777" w:rsidR="00530565" w:rsidRPr="009C75DC" w:rsidRDefault="00530565" w:rsidP="00530565">
            <w:pPr>
              <w:jc w:val="both"/>
              <w:rPr>
                <w:lang w:val="en-US"/>
              </w:rPr>
            </w:pPr>
          </w:p>
          <w:p w14:paraId="3BF13E43" w14:textId="77777777" w:rsidR="00530565" w:rsidRPr="009C75DC" w:rsidRDefault="00530565" w:rsidP="00530565">
            <w:pPr>
              <w:pStyle w:val="ListParagraph"/>
              <w:numPr>
                <w:ilvl w:val="0"/>
                <w:numId w:val="15"/>
              </w:numPr>
              <w:jc w:val="both"/>
              <w:rPr>
                <w:lang w:val="en-US"/>
              </w:rPr>
            </w:pPr>
            <w:r w:rsidRPr="009C75DC">
              <w:rPr>
                <w:lang w:val="en-US"/>
              </w:rPr>
              <w:t>School teacher (subject: history and society) publishes an article in national press expressing views that conflict with gender equality (accusing women of not having children). He identifies himself as a school teacher, but doesn’t mention the name of the school.</w:t>
            </w:r>
          </w:p>
          <w:p w14:paraId="30EE6D07" w14:textId="77777777" w:rsidR="00530565" w:rsidRPr="009C75DC" w:rsidRDefault="00530565" w:rsidP="00530565">
            <w:pPr>
              <w:pStyle w:val="ListParagraph"/>
              <w:numPr>
                <w:ilvl w:val="0"/>
                <w:numId w:val="15"/>
              </w:numPr>
              <w:jc w:val="both"/>
              <w:rPr>
                <w:lang w:val="en-US"/>
              </w:rPr>
            </w:pPr>
            <w:r w:rsidRPr="009C75DC">
              <w:rPr>
                <w:lang w:val="en-US"/>
              </w:rPr>
              <w:t>School fires the teacher based on damage (with this article and naming himself as a teacher) to school’s reputation and conflict with school’s curriculum supporting gender equality.</w:t>
            </w:r>
          </w:p>
          <w:p w14:paraId="45D97378" w14:textId="77777777" w:rsidR="00530565" w:rsidRPr="009C75DC" w:rsidRDefault="00530565" w:rsidP="00530565">
            <w:pPr>
              <w:pStyle w:val="ListParagraph"/>
              <w:numPr>
                <w:ilvl w:val="0"/>
                <w:numId w:val="15"/>
              </w:numPr>
              <w:jc w:val="both"/>
              <w:rPr>
                <w:lang w:val="en-US"/>
              </w:rPr>
            </w:pPr>
            <w:r w:rsidRPr="009C75DC">
              <w:rPr>
                <w:lang w:val="en-US"/>
              </w:rPr>
              <w:t>The teacher is also a member of the extreme right-populist political party and its areal board and expresses such views on his personal Facebook page</w:t>
            </w:r>
          </w:p>
          <w:p w14:paraId="422F98D6" w14:textId="77777777" w:rsidR="00530565" w:rsidRDefault="00530565" w:rsidP="00530565">
            <w:pPr>
              <w:pStyle w:val="ListParagraph"/>
              <w:numPr>
                <w:ilvl w:val="0"/>
                <w:numId w:val="15"/>
              </w:numPr>
              <w:jc w:val="both"/>
              <w:rPr>
                <w:lang w:val="en-US"/>
              </w:rPr>
            </w:pPr>
            <w:r w:rsidRPr="009C75DC">
              <w:rPr>
                <w:lang w:val="en-US"/>
              </w:rPr>
              <w:t>There have been occasions that refer to gender bas</w:t>
            </w:r>
            <w:r>
              <w:rPr>
                <w:lang w:val="en-US"/>
              </w:rPr>
              <w:t>ed harassment in the school</w:t>
            </w:r>
            <w:r w:rsidRPr="009C75DC">
              <w:rPr>
                <w:lang w:val="en-US"/>
              </w:rPr>
              <w:t xml:space="preserve"> that the school has documented, but did list as only secondary reasons for firing the teacher.</w:t>
            </w:r>
          </w:p>
          <w:p w14:paraId="14EF2139" w14:textId="77777777" w:rsidR="00530565" w:rsidRPr="009C75DC" w:rsidRDefault="00530565" w:rsidP="00530565">
            <w:pPr>
              <w:pStyle w:val="ListParagraph"/>
              <w:jc w:val="both"/>
              <w:rPr>
                <w:lang w:val="en-US"/>
              </w:rPr>
            </w:pPr>
          </w:p>
          <w:p w14:paraId="37072634" w14:textId="34DA3CE8" w:rsidR="00530565" w:rsidRDefault="00530565" w:rsidP="00530565">
            <w:pPr>
              <w:jc w:val="both"/>
              <w:rPr>
                <w:lang w:val="en-US"/>
              </w:rPr>
            </w:pPr>
            <w:r w:rsidRPr="009C75DC">
              <w:rPr>
                <w:lang w:val="en-US"/>
              </w:rPr>
              <w:t>Now the teacher turns to us, claiming that the school has discriminated him based on his political views. That he has a right to express his views against gender equality as a teacher at the public media and thi</w:t>
            </w:r>
            <w:r>
              <w:rPr>
                <w:lang w:val="en-US"/>
              </w:rPr>
              <w:t xml:space="preserve">s freedom has to be protected. </w:t>
            </w:r>
          </w:p>
          <w:p w14:paraId="335F68C6" w14:textId="77777777" w:rsidR="00530565" w:rsidRPr="009C75DC" w:rsidRDefault="00530565" w:rsidP="00530565">
            <w:pPr>
              <w:jc w:val="both"/>
              <w:rPr>
                <w:lang w:val="en-US"/>
              </w:rPr>
            </w:pPr>
          </w:p>
          <w:p w14:paraId="28517847" w14:textId="77777777" w:rsidR="00530565" w:rsidRDefault="00530565" w:rsidP="00530565">
            <w:pPr>
              <w:jc w:val="both"/>
              <w:rPr>
                <w:lang w:val="en-US"/>
              </w:rPr>
            </w:pPr>
            <w:r w:rsidRPr="009C75DC">
              <w:rPr>
                <w:lang w:val="en-US"/>
              </w:rPr>
              <w:t>Shortly: Schoolteacher</w:t>
            </w:r>
            <w:r>
              <w:rPr>
                <w:lang w:val="en-US"/>
              </w:rPr>
              <w:t xml:space="preserve"> is accusing the school for fir</w:t>
            </w:r>
            <w:r w:rsidRPr="009C75DC">
              <w:rPr>
                <w:lang w:val="en-US"/>
              </w:rPr>
              <w:t xml:space="preserve">ing him due to his political views and school has an argument, that these political views are against the school values and state + school curriculum. </w:t>
            </w:r>
          </w:p>
          <w:p w14:paraId="6E433B42" w14:textId="77777777" w:rsidR="00530565" w:rsidRPr="009C75DC" w:rsidRDefault="00530565" w:rsidP="00530565">
            <w:pPr>
              <w:jc w:val="both"/>
              <w:rPr>
                <w:lang w:val="en-US"/>
              </w:rPr>
            </w:pPr>
          </w:p>
          <w:p w14:paraId="587FF809" w14:textId="77777777" w:rsidR="00530565" w:rsidRDefault="00530565" w:rsidP="00530565">
            <w:pPr>
              <w:jc w:val="both"/>
              <w:rPr>
                <w:lang w:val="en-US"/>
              </w:rPr>
            </w:pPr>
            <w:r w:rsidRPr="009C75DC">
              <w:rPr>
                <w:lang w:val="en-US"/>
              </w:rPr>
              <w:t>General question: If the employer has clearly expressed its values, incl. equal treatment and gender equality, and a member of the staff uses freedom of expression to state other views in a public media, what about the empl</w:t>
            </w:r>
            <w:r>
              <w:rPr>
                <w:lang w:val="en-US"/>
              </w:rPr>
              <w:t>o</w:t>
            </w:r>
            <w:r w:rsidRPr="009C75DC">
              <w:rPr>
                <w:lang w:val="en-US"/>
              </w:rPr>
              <w:t>yers rights.</w:t>
            </w:r>
          </w:p>
          <w:p w14:paraId="2445502F" w14:textId="77777777" w:rsidR="00530565" w:rsidRPr="009C75DC" w:rsidRDefault="00530565" w:rsidP="00530565">
            <w:pPr>
              <w:jc w:val="both"/>
              <w:rPr>
                <w:lang w:val="en-US"/>
              </w:rPr>
            </w:pPr>
          </w:p>
          <w:p w14:paraId="405B4C9C" w14:textId="77777777" w:rsidR="00530565" w:rsidRDefault="00530565" w:rsidP="00530565">
            <w:pPr>
              <w:jc w:val="both"/>
              <w:rPr>
                <w:lang w:val="en-US"/>
              </w:rPr>
            </w:pPr>
            <w:r w:rsidRPr="009C75DC">
              <w:rPr>
                <w:lang w:val="en-US"/>
              </w:rPr>
              <w:t>Equal treatment act of Estonia: "Discrimination of persons on grounds of religion or other beliefs is prohibited upon termination or cancell</w:t>
            </w:r>
            <w:r>
              <w:rPr>
                <w:lang w:val="en-US"/>
              </w:rPr>
              <w:t>ation of employment contracts."</w:t>
            </w:r>
            <w:r w:rsidRPr="009C75DC">
              <w:rPr>
                <w:lang w:val="en-US"/>
              </w:rPr>
              <w:t xml:space="preserve"> </w:t>
            </w:r>
          </w:p>
          <w:p w14:paraId="1221E2A2" w14:textId="77777777" w:rsidR="00530565" w:rsidRPr="009C75DC" w:rsidRDefault="00530565" w:rsidP="00530565">
            <w:pPr>
              <w:jc w:val="both"/>
              <w:rPr>
                <w:lang w:val="en-US"/>
              </w:rPr>
            </w:pPr>
          </w:p>
          <w:p w14:paraId="0996C043" w14:textId="77777777" w:rsidR="00530565" w:rsidRDefault="00530565" w:rsidP="00530565">
            <w:pPr>
              <w:jc w:val="both"/>
              <w:rPr>
                <w:lang w:val="en-US"/>
              </w:rPr>
            </w:pPr>
            <w:r w:rsidRPr="009C75DC">
              <w:rPr>
                <w:lang w:val="en-US"/>
              </w:rPr>
              <w:t>If anyone has experience in solving similar cases, we would very much ap</w:t>
            </w:r>
            <w:r>
              <w:rPr>
                <w:lang w:val="en-US"/>
              </w:rPr>
              <w:t>preciate your advice and input.</w:t>
            </w:r>
          </w:p>
          <w:p w14:paraId="3900263C" w14:textId="77777777" w:rsidR="00530565" w:rsidRPr="009C75DC" w:rsidRDefault="00530565" w:rsidP="00530565">
            <w:pPr>
              <w:jc w:val="both"/>
              <w:rPr>
                <w:lang w:val="en-US"/>
              </w:rPr>
            </w:pPr>
          </w:p>
          <w:p w14:paraId="775A77AB" w14:textId="77777777" w:rsidR="00530565" w:rsidRPr="009C75DC" w:rsidRDefault="00530565" w:rsidP="00530565">
            <w:pPr>
              <w:jc w:val="both"/>
              <w:rPr>
                <w:lang w:val="en-US"/>
              </w:rPr>
            </w:pPr>
            <w:r w:rsidRPr="009C75DC">
              <w:rPr>
                <w:lang w:val="en-US"/>
              </w:rPr>
              <w:t>Kind regards,</w:t>
            </w:r>
          </w:p>
          <w:p w14:paraId="3C60C494" w14:textId="64ADD733" w:rsidR="00530565" w:rsidRDefault="00530565" w:rsidP="00530565">
            <w:pPr>
              <w:jc w:val="both"/>
              <w:rPr>
                <w:lang w:val="en-US"/>
              </w:rPr>
            </w:pPr>
            <w:proofErr w:type="spellStart"/>
            <w:r>
              <w:rPr>
                <w:lang w:val="en-US"/>
              </w:rPr>
              <w:t>Liisa</w:t>
            </w:r>
            <w:proofErr w:type="spellEnd"/>
            <w:r>
              <w:rPr>
                <w:lang w:val="en-US"/>
              </w:rPr>
              <w:t xml:space="preserve"> Pakosta</w:t>
            </w:r>
            <w:r>
              <w:rPr>
                <w:lang w:val="en-US"/>
              </w:rPr>
              <w:tab/>
            </w:r>
            <w:r>
              <w:rPr>
                <w:lang w:val="en-US"/>
              </w:rPr>
              <w:br/>
            </w:r>
            <w:r w:rsidRPr="009C75DC">
              <w:rPr>
                <w:lang w:val="en-US"/>
              </w:rPr>
              <w:t xml:space="preserve">Gender Equality and Equal </w:t>
            </w:r>
            <w:r>
              <w:rPr>
                <w:lang w:val="en-US"/>
              </w:rPr>
              <w:t>Treatment Commissioner, Estonia</w:t>
            </w:r>
            <w:r>
              <w:rPr>
                <w:lang w:val="en-US"/>
              </w:rPr>
              <w:tab/>
            </w:r>
            <w:r>
              <w:rPr>
                <w:lang w:val="en-US"/>
              </w:rPr>
              <w:br/>
            </w:r>
            <w:hyperlink r:id="rId36" w:history="1">
              <w:r w:rsidRPr="00D91222">
                <w:rPr>
                  <w:rStyle w:val="Hyperlink"/>
                  <w:lang w:val="en-US"/>
                </w:rPr>
                <w:t>liisa.pakosta@svv.ee</w:t>
              </w:r>
            </w:hyperlink>
            <w:r>
              <w:rPr>
                <w:lang w:val="en-US"/>
              </w:rPr>
              <w:t xml:space="preserve"> “</w:t>
            </w:r>
          </w:p>
        </w:tc>
      </w:tr>
    </w:tbl>
    <w:p w14:paraId="5CB19F8B" w14:textId="77777777" w:rsidR="00530565" w:rsidRDefault="00530565" w:rsidP="00F31C21">
      <w:pPr>
        <w:spacing w:line="240" w:lineRule="auto"/>
        <w:jc w:val="both"/>
        <w:rPr>
          <w:lang w:val="en-US"/>
        </w:rPr>
      </w:pPr>
    </w:p>
    <w:p w14:paraId="1BE40B1E" w14:textId="77777777" w:rsidR="00F31C21" w:rsidRDefault="00F31C21" w:rsidP="00F31C21">
      <w:pPr>
        <w:spacing w:line="240" w:lineRule="auto"/>
        <w:jc w:val="both"/>
        <w:rPr>
          <w:lang w:val="en-US"/>
        </w:rPr>
      </w:pPr>
    </w:p>
    <w:p w14:paraId="0F55CDAA" w14:textId="579D49AF" w:rsidR="00530565" w:rsidRPr="00530565" w:rsidRDefault="00F31C21" w:rsidP="00530565">
      <w:pPr>
        <w:pStyle w:val="ListParagraph"/>
        <w:numPr>
          <w:ilvl w:val="0"/>
          <w:numId w:val="5"/>
        </w:numPr>
        <w:shd w:val="clear" w:color="auto" w:fill="B4C6E7" w:themeFill="accent5" w:themeFillTint="66"/>
        <w:spacing w:line="240" w:lineRule="auto"/>
        <w:jc w:val="both"/>
        <w:rPr>
          <w:b/>
          <w:sz w:val="24"/>
          <w:lang w:val="en-US"/>
        </w:rPr>
      </w:pPr>
      <w:r>
        <w:rPr>
          <w:b/>
          <w:sz w:val="24"/>
          <w:lang w:val="en-US"/>
        </w:rPr>
        <w:t>Commissioner for Human Rights, Poland</w:t>
      </w:r>
      <w:r w:rsidRPr="00AA5430">
        <w:rPr>
          <w:b/>
          <w:sz w:val="24"/>
          <w:lang w:val="en-US"/>
        </w:rPr>
        <w:t xml:space="preserve"> – </w:t>
      </w:r>
      <w:r>
        <w:rPr>
          <w:b/>
          <w:sz w:val="24"/>
          <w:lang w:val="en-US"/>
        </w:rPr>
        <w:t>Vocational 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30565" w:rsidRPr="00AF6B3B" w14:paraId="47D92B01" w14:textId="77777777" w:rsidTr="00530565">
        <w:tc>
          <w:tcPr>
            <w:tcW w:w="9736" w:type="dxa"/>
          </w:tcPr>
          <w:p w14:paraId="0C7A0843" w14:textId="53285C02" w:rsidR="00530565" w:rsidRPr="00530565" w:rsidRDefault="00530565" w:rsidP="00530565">
            <w:pPr>
              <w:jc w:val="both"/>
              <w:rPr>
                <w:lang w:val="en-US"/>
              </w:rPr>
            </w:pPr>
            <w:r w:rsidRPr="00F31C21">
              <w:rPr>
                <w:lang w:val="en-US"/>
              </w:rPr>
              <w:t xml:space="preserve">Katarzyna </w:t>
            </w:r>
            <w:proofErr w:type="spellStart"/>
            <w:r w:rsidRPr="00F31C21">
              <w:rPr>
                <w:lang w:val="en-US"/>
              </w:rPr>
              <w:t>Wilkołaska-Żuromska</w:t>
            </w:r>
            <w:proofErr w:type="spellEnd"/>
            <w:r>
              <w:rPr>
                <w:lang w:val="en-US"/>
              </w:rPr>
              <w:t xml:space="preserve"> from the Polish Commissioner for Human Rights sent us the following questions: </w:t>
            </w:r>
          </w:p>
          <w:p w14:paraId="3353388D" w14:textId="16E1233A" w:rsidR="00530565" w:rsidRDefault="00530565" w:rsidP="00530565">
            <w:pPr>
              <w:jc w:val="both"/>
              <w:rPr>
                <w:lang w:val="en-US"/>
              </w:rPr>
            </w:pPr>
          </w:p>
          <w:p w14:paraId="409BBB65" w14:textId="7C89B53A" w:rsidR="00530565" w:rsidRDefault="00530565" w:rsidP="00530565">
            <w:pPr>
              <w:pStyle w:val="ListParagraph"/>
              <w:numPr>
                <w:ilvl w:val="0"/>
                <w:numId w:val="16"/>
              </w:numPr>
              <w:jc w:val="both"/>
              <w:rPr>
                <w:b/>
                <w:lang w:val="en-US"/>
              </w:rPr>
            </w:pPr>
            <w:r w:rsidRPr="00F31C21">
              <w:rPr>
                <w:b/>
                <w:lang w:val="en-US"/>
              </w:rPr>
              <w:t xml:space="preserve">In your country, how are vocational education (professional education) systems organized? Do they work correctly and are they popular? </w:t>
            </w:r>
            <w:r>
              <w:rPr>
                <w:b/>
                <w:lang w:val="en-US"/>
              </w:rPr>
              <w:t>Ar</w:t>
            </w:r>
            <w:r w:rsidRPr="003A2CBE">
              <w:rPr>
                <w:b/>
                <w:lang w:val="en-US"/>
              </w:rPr>
              <w:t>e there any promotional campaigns for women to choose typically male professions?</w:t>
            </w:r>
            <w:r>
              <w:rPr>
                <w:b/>
                <w:lang w:val="en-US"/>
              </w:rPr>
              <w:t xml:space="preserve"> </w:t>
            </w:r>
            <w:r w:rsidRPr="003A2CBE">
              <w:rPr>
                <w:b/>
                <w:lang w:val="en-US"/>
              </w:rPr>
              <w:t xml:space="preserve">Does </w:t>
            </w:r>
            <w:r>
              <w:rPr>
                <w:b/>
                <w:lang w:val="en-US"/>
              </w:rPr>
              <w:t xml:space="preserve">your </w:t>
            </w:r>
            <w:r w:rsidRPr="003A2CBE">
              <w:rPr>
                <w:b/>
                <w:lang w:val="en-US"/>
              </w:rPr>
              <w:t>equality bod</w:t>
            </w:r>
            <w:r>
              <w:rPr>
                <w:b/>
                <w:lang w:val="en-US"/>
              </w:rPr>
              <w:t>y</w:t>
            </w:r>
            <w:r w:rsidRPr="003A2CBE">
              <w:rPr>
                <w:b/>
                <w:lang w:val="en-US"/>
              </w:rPr>
              <w:t xml:space="preserve"> take action in relation to the promotion of vocational education and equal access for women and men to vocational education?</w:t>
            </w:r>
          </w:p>
          <w:p w14:paraId="1AAD3624" w14:textId="77777777" w:rsidR="00530565" w:rsidRPr="00F31C21" w:rsidRDefault="00530565" w:rsidP="00530565">
            <w:pPr>
              <w:pStyle w:val="ListParagraph"/>
              <w:jc w:val="both"/>
              <w:rPr>
                <w:b/>
                <w:lang w:val="en-US"/>
              </w:rPr>
            </w:pPr>
          </w:p>
          <w:p w14:paraId="3170EF5A" w14:textId="3A2D606E" w:rsidR="00530565" w:rsidRDefault="00530565" w:rsidP="00530565">
            <w:pPr>
              <w:jc w:val="both"/>
              <w:rPr>
                <w:lang w:val="en-US"/>
              </w:rPr>
            </w:pPr>
            <w:r w:rsidRPr="009C75DC">
              <w:rPr>
                <w:lang w:val="en-US"/>
              </w:rPr>
              <w:t xml:space="preserve">In Poland for many years, vocational education was neglected, and the majority of students choose high schools, because there was a belief that going to the university, after high school, guarantees a better job. If someone decided to go to the vocational school was guided by gender stereotypes referring to division of professions. </w:t>
            </w:r>
          </w:p>
          <w:p w14:paraId="0202D069" w14:textId="77777777" w:rsidR="00530565" w:rsidRDefault="00530565" w:rsidP="00530565">
            <w:pPr>
              <w:jc w:val="both"/>
              <w:rPr>
                <w:lang w:val="en-US"/>
              </w:rPr>
            </w:pPr>
          </w:p>
          <w:p w14:paraId="36F3313B" w14:textId="77777777" w:rsidR="00530565" w:rsidRDefault="00530565" w:rsidP="00530565">
            <w:pPr>
              <w:jc w:val="both"/>
              <w:rPr>
                <w:lang w:val="en-US"/>
              </w:rPr>
            </w:pPr>
            <w:r w:rsidRPr="009C75DC">
              <w:rPr>
                <w:lang w:val="en-US"/>
              </w:rPr>
              <w:t>The result is a segregation of professions and women usually choose less paid occupations (e.g. hairdresser, florist). Currently, we have too many university graduates who remain unemployed and the lack of specialists in the labor market. Therefore, the government decided to rebuild the vocational education.</w:t>
            </w:r>
          </w:p>
          <w:p w14:paraId="19B85817" w14:textId="77777777" w:rsidR="00530565" w:rsidRDefault="00530565" w:rsidP="00530565">
            <w:pPr>
              <w:jc w:val="both"/>
              <w:rPr>
                <w:lang w:val="en-US"/>
              </w:rPr>
            </w:pPr>
          </w:p>
          <w:p w14:paraId="549B2B7B" w14:textId="3E276604" w:rsidR="00530565" w:rsidRDefault="00530565" w:rsidP="00530565">
            <w:pPr>
              <w:jc w:val="both"/>
              <w:rPr>
                <w:lang w:val="en-US"/>
              </w:rPr>
            </w:pPr>
            <w:r w:rsidRPr="009C75DC">
              <w:rPr>
                <w:lang w:val="en-US"/>
              </w:rPr>
              <w:t>Seeing this as an opportunity also for women I would be very grateful for sharing with us the information are there any promotional campaigns for women to choose typically male professions? Does equality bodies take action in relation to the promotion of vocational education and equal access for women and men to vocational education?</w:t>
            </w:r>
            <w:r>
              <w:rPr>
                <w:lang w:val="en-US"/>
              </w:rPr>
              <w:t xml:space="preserve"> </w:t>
            </w:r>
            <w:r w:rsidRPr="009C75DC">
              <w:rPr>
                <w:lang w:val="en-US"/>
              </w:rPr>
              <w:t>Maybe you had some complaints relating to equal access to vocational education.</w:t>
            </w:r>
          </w:p>
          <w:p w14:paraId="50183270" w14:textId="77777777" w:rsidR="00530565" w:rsidRPr="009C75DC" w:rsidRDefault="00530565" w:rsidP="00530565">
            <w:pPr>
              <w:jc w:val="both"/>
              <w:rPr>
                <w:lang w:val="en-US"/>
              </w:rPr>
            </w:pPr>
          </w:p>
          <w:p w14:paraId="5FDFFB14" w14:textId="6332A94D" w:rsidR="00530565" w:rsidRDefault="00530565" w:rsidP="00530565">
            <w:pPr>
              <w:pStyle w:val="ListParagraph"/>
              <w:numPr>
                <w:ilvl w:val="0"/>
                <w:numId w:val="16"/>
              </w:numPr>
              <w:jc w:val="both"/>
              <w:rPr>
                <w:b/>
                <w:lang w:val="en-US"/>
              </w:rPr>
            </w:pPr>
            <w:r w:rsidRPr="00530565">
              <w:rPr>
                <w:b/>
                <w:lang w:val="en-US"/>
              </w:rPr>
              <w:t xml:space="preserve">The second question concerns the anti-discrimination procedures in higher education. Are such procedures implemented in your countries? Was it the initiative of universities? Are the equality bodies involved in its implementation? Do you operate efficiently? </w:t>
            </w:r>
          </w:p>
          <w:p w14:paraId="4B53C27C" w14:textId="77777777" w:rsidR="00530565" w:rsidRPr="00530565" w:rsidRDefault="00530565" w:rsidP="00530565">
            <w:pPr>
              <w:pStyle w:val="ListParagraph"/>
              <w:jc w:val="both"/>
              <w:rPr>
                <w:b/>
                <w:lang w:val="en-US"/>
              </w:rPr>
            </w:pPr>
          </w:p>
          <w:p w14:paraId="2D343B71" w14:textId="2995E37D" w:rsidR="00530565" w:rsidRDefault="00530565" w:rsidP="00530565">
            <w:pPr>
              <w:jc w:val="both"/>
              <w:rPr>
                <w:lang w:val="en-US"/>
              </w:rPr>
            </w:pPr>
            <w:r>
              <w:rPr>
                <w:noProof/>
                <w:lang w:eastAsia="fr-BE"/>
              </w:rPr>
              <w:drawing>
                <wp:anchor distT="0" distB="0" distL="114300" distR="114300" simplePos="0" relativeHeight="251662336" behindDoc="0" locked="0" layoutInCell="1" allowOverlap="1" wp14:anchorId="2B1A06E1" wp14:editId="48F30285">
                  <wp:simplePos x="0" y="0"/>
                  <wp:positionH relativeFrom="margin">
                    <wp:posOffset>2760980</wp:posOffset>
                  </wp:positionH>
                  <wp:positionV relativeFrom="margin">
                    <wp:posOffset>3122930</wp:posOffset>
                  </wp:positionV>
                  <wp:extent cx="3286125" cy="571500"/>
                  <wp:effectExtent l="19050" t="19050" r="28575" b="19050"/>
                  <wp:wrapSquare wrapText="bothSides"/>
                  <wp:docPr id="7" name="Picture 7" descr="http://www.equineteurope.org/IMG/png/logo_poland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quineteurope.org/IMG/png/logo_poland_new.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86125" cy="5715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lang w:val="en-US"/>
              </w:rPr>
              <w:t xml:space="preserve">Please send your input to </w:t>
            </w:r>
            <w:r w:rsidRPr="00530565">
              <w:rPr>
                <w:lang w:val="en-US"/>
              </w:rPr>
              <w:t xml:space="preserve">Katarzyna </w:t>
            </w:r>
            <w:proofErr w:type="spellStart"/>
            <w:r w:rsidRPr="00530565">
              <w:rPr>
                <w:lang w:val="en-US"/>
              </w:rPr>
              <w:t>Wilkołaska-Żuromska</w:t>
            </w:r>
            <w:proofErr w:type="spellEnd"/>
            <w:r>
              <w:rPr>
                <w:lang w:val="en-US"/>
              </w:rPr>
              <w:t xml:space="preserve">, Antidiscrimination Law Unit - </w:t>
            </w:r>
            <w:r w:rsidRPr="00530565">
              <w:rPr>
                <w:lang w:val="en-US"/>
              </w:rPr>
              <w:t>Office of th</w:t>
            </w:r>
            <w:r>
              <w:rPr>
                <w:lang w:val="en-US"/>
              </w:rPr>
              <w:t>e Commissioner for Human Rights</w:t>
            </w:r>
            <w:r w:rsidRPr="00530565">
              <w:rPr>
                <w:lang w:val="en-US"/>
              </w:rPr>
              <w:t xml:space="preserve"> in Poland</w:t>
            </w:r>
            <w:r>
              <w:rPr>
                <w:lang w:val="en-US"/>
              </w:rPr>
              <w:t xml:space="preserve"> (</w:t>
            </w:r>
            <w:hyperlink r:id="rId38" w:history="1">
              <w:r w:rsidRPr="00D91222">
                <w:rPr>
                  <w:rStyle w:val="Hyperlink"/>
                  <w:lang w:val="en-US"/>
                </w:rPr>
                <w:t>k.wilkolaska@brpo.gov.pl</w:t>
              </w:r>
            </w:hyperlink>
            <w:r>
              <w:rPr>
                <w:lang w:val="en-US"/>
              </w:rPr>
              <w:t>).</w:t>
            </w:r>
          </w:p>
        </w:tc>
      </w:tr>
    </w:tbl>
    <w:p w14:paraId="7BCFC607" w14:textId="34B9D0E5" w:rsidR="00530565" w:rsidRPr="00530565" w:rsidRDefault="00530565" w:rsidP="00530565">
      <w:pPr>
        <w:spacing w:line="240" w:lineRule="auto"/>
        <w:jc w:val="both"/>
        <w:rPr>
          <w:lang w:val="en-US"/>
        </w:rPr>
      </w:pPr>
    </w:p>
    <w:p w14:paraId="656F29CF" w14:textId="77777777" w:rsidR="004B570E" w:rsidRPr="0021768E" w:rsidRDefault="004B570E" w:rsidP="00F31C21">
      <w:pPr>
        <w:pBdr>
          <w:bottom w:val="dotted" w:sz="36" w:space="1" w:color="auto"/>
        </w:pBdr>
        <w:spacing w:line="240" w:lineRule="auto"/>
        <w:rPr>
          <w:b/>
          <w:lang w:val="en-US"/>
        </w:rPr>
      </w:pPr>
    </w:p>
    <w:p w14:paraId="49207864" w14:textId="378EB787" w:rsidR="00BA1486" w:rsidRPr="00530565" w:rsidRDefault="00BA1486" w:rsidP="00530565">
      <w:pPr>
        <w:pStyle w:val="Heading1"/>
        <w:shd w:val="clear" w:color="auto" w:fill="2F5496" w:themeFill="accent5" w:themeFillShade="BF"/>
        <w:spacing w:line="240" w:lineRule="auto"/>
        <w:rPr>
          <w:color w:val="FFFFFF" w:themeColor="background1"/>
          <w:lang w:val="en-US"/>
        </w:rPr>
      </w:pPr>
      <w:bookmarkStart w:id="31" w:name="_Ref450923909"/>
      <w:r w:rsidRPr="00530565">
        <w:rPr>
          <w:color w:val="FFFFFF" w:themeColor="background1"/>
          <w:lang w:val="en-US"/>
        </w:rPr>
        <w:t>Updates from Equinet members</w:t>
      </w:r>
      <w:bookmarkEnd w:id="31"/>
    </w:p>
    <w:p w14:paraId="09BD5CEB" w14:textId="77777777" w:rsidR="00BB373D" w:rsidRDefault="00BB373D" w:rsidP="00F31C21">
      <w:pPr>
        <w:spacing w:line="240" w:lineRule="auto"/>
        <w:jc w:val="both"/>
        <w:rPr>
          <w:b/>
          <w:color w:val="0070C0"/>
          <w:lang w:val="en-US"/>
        </w:rPr>
      </w:pPr>
    </w:p>
    <w:p w14:paraId="236565C9" w14:textId="791B8E07" w:rsidR="00BA1486" w:rsidRPr="00530565" w:rsidRDefault="00BA1486" w:rsidP="00530565">
      <w:pPr>
        <w:pStyle w:val="ListParagraph"/>
        <w:numPr>
          <w:ilvl w:val="0"/>
          <w:numId w:val="1"/>
        </w:numPr>
        <w:shd w:val="clear" w:color="auto" w:fill="B4C6E7" w:themeFill="accent5" w:themeFillTint="66"/>
        <w:spacing w:line="240" w:lineRule="auto"/>
        <w:jc w:val="both"/>
        <w:rPr>
          <w:b/>
          <w:sz w:val="24"/>
          <w:lang w:val="en-US"/>
        </w:rPr>
      </w:pPr>
      <w:r w:rsidRPr="00530565">
        <w:rPr>
          <w:b/>
          <w:sz w:val="24"/>
          <w:lang w:val="en-US"/>
        </w:rPr>
        <w:t>Public Defender of Rights</w:t>
      </w:r>
      <w:r w:rsidR="0092487E">
        <w:rPr>
          <w:b/>
          <w:sz w:val="24"/>
          <w:lang w:val="en-US"/>
        </w:rPr>
        <w:t>, Czech Republic</w:t>
      </w:r>
      <w:r w:rsidRPr="00530565">
        <w:rPr>
          <w:b/>
          <w:sz w:val="24"/>
          <w:lang w:val="en-US"/>
        </w:rPr>
        <w:t xml:space="preserve"> </w:t>
      </w:r>
      <w:r w:rsidR="00530565" w:rsidRPr="00530565">
        <w:rPr>
          <w:b/>
          <w:sz w:val="24"/>
          <w:lang w:val="en-US"/>
        </w:rPr>
        <w:t>–</w:t>
      </w:r>
      <w:r w:rsidRPr="00530565">
        <w:rPr>
          <w:b/>
          <w:sz w:val="24"/>
          <w:lang w:val="en-US"/>
        </w:rPr>
        <w:t xml:space="preserve"> </w:t>
      </w:r>
      <w:r w:rsidR="003259A7">
        <w:rPr>
          <w:b/>
          <w:sz w:val="24"/>
          <w:lang w:val="en-US"/>
        </w:rPr>
        <w:t>Summary report on Protection against Discrimination 2015</w:t>
      </w:r>
    </w:p>
    <w:p w14:paraId="1FB5CD52" w14:textId="28C9B3A1" w:rsidR="0092487E" w:rsidRDefault="003259A7" w:rsidP="00F31C21">
      <w:pPr>
        <w:spacing w:line="240" w:lineRule="auto"/>
        <w:jc w:val="both"/>
        <w:rPr>
          <w:lang w:val="en-US"/>
        </w:rPr>
      </w:pPr>
      <w:r>
        <w:rPr>
          <w:lang w:val="en-US"/>
        </w:rPr>
        <w:t xml:space="preserve">The Czech Public Defender of Rights just released its </w:t>
      </w:r>
      <w:r w:rsidRPr="0092487E">
        <w:rPr>
          <w:b/>
          <w:lang w:val="en-US"/>
        </w:rPr>
        <w:t>summary report on Protection against Discrimina</w:t>
      </w:r>
      <w:r w:rsidR="0092487E" w:rsidRPr="0092487E">
        <w:rPr>
          <w:b/>
          <w:lang w:val="en-US"/>
        </w:rPr>
        <w:t>tion</w:t>
      </w:r>
      <w:r w:rsidR="0092487E">
        <w:rPr>
          <w:lang w:val="en-US"/>
        </w:rPr>
        <w:t xml:space="preserve">. It covers the year 2015. It notably shows a high increase of the number of complaints since 2010 (from 178 to 379 per year). Majority of complains deals with discrimination cases occurring in employment. </w:t>
      </w:r>
    </w:p>
    <w:p w14:paraId="32D0D1A3" w14:textId="3159B56A" w:rsidR="00BA1486" w:rsidRDefault="0092487E" w:rsidP="00F31C21">
      <w:pPr>
        <w:spacing w:line="240" w:lineRule="auto"/>
        <w:jc w:val="both"/>
        <w:rPr>
          <w:lang w:val="en-US"/>
        </w:rPr>
      </w:pPr>
      <w:r>
        <w:rPr>
          <w:lang w:val="en-US"/>
        </w:rPr>
        <w:t>The report in English is available</w:t>
      </w:r>
      <w:r w:rsidR="00BA1486">
        <w:rPr>
          <w:lang w:val="en-US"/>
        </w:rPr>
        <w:t xml:space="preserve"> </w:t>
      </w:r>
      <w:hyperlink r:id="rId39" w:history="1">
        <w:r w:rsidR="00BA1486" w:rsidRPr="0092487E">
          <w:rPr>
            <w:rStyle w:val="Hyperlink"/>
            <w:lang w:val="en-US"/>
          </w:rPr>
          <w:t>here</w:t>
        </w:r>
      </w:hyperlink>
      <w:r w:rsidR="00BA1486">
        <w:rPr>
          <w:lang w:val="en-US"/>
        </w:rPr>
        <w:t xml:space="preserve">. You can also contact Monika </w:t>
      </w:r>
      <w:proofErr w:type="spellStart"/>
      <w:r w:rsidR="00BA1486">
        <w:rPr>
          <w:lang w:val="en-US"/>
        </w:rPr>
        <w:t>Stachonova</w:t>
      </w:r>
      <w:proofErr w:type="spellEnd"/>
      <w:r w:rsidR="00BA1486">
        <w:rPr>
          <w:lang w:val="en-US"/>
        </w:rPr>
        <w:t xml:space="preserve">, </w:t>
      </w:r>
      <w:r w:rsidR="00BA1486" w:rsidRPr="00BA1486">
        <w:rPr>
          <w:lang w:val="en-US"/>
        </w:rPr>
        <w:t>Press Office &amp; Foreign Affairs</w:t>
      </w:r>
      <w:r w:rsidR="00BA1486">
        <w:rPr>
          <w:lang w:val="en-US"/>
        </w:rPr>
        <w:t xml:space="preserve"> (</w:t>
      </w:r>
      <w:hyperlink r:id="rId40" w:history="1">
        <w:r w:rsidR="00BA1486" w:rsidRPr="00DF15F5">
          <w:rPr>
            <w:rStyle w:val="Hyperlink"/>
            <w:lang w:val="en-US"/>
          </w:rPr>
          <w:t>stachonova@ochrance.cz</w:t>
        </w:r>
      </w:hyperlink>
      <w:r w:rsidR="00BA1486">
        <w:rPr>
          <w:lang w:val="en-US"/>
        </w:rPr>
        <w:t xml:space="preserve">). </w:t>
      </w:r>
      <w:r w:rsidR="00BA1486">
        <w:rPr>
          <w:lang w:val="en-US"/>
        </w:rPr>
        <w:tab/>
      </w:r>
      <w:r w:rsidR="00BA1486">
        <w:rPr>
          <w:lang w:val="en-US"/>
        </w:rPr>
        <w:br/>
      </w:r>
    </w:p>
    <w:p w14:paraId="10072871" w14:textId="69110BF0" w:rsidR="00BA1486" w:rsidRPr="0092487E" w:rsidRDefault="0092487E" w:rsidP="0092487E">
      <w:pPr>
        <w:pStyle w:val="ListParagraph"/>
        <w:numPr>
          <w:ilvl w:val="0"/>
          <w:numId w:val="1"/>
        </w:numPr>
        <w:shd w:val="clear" w:color="auto" w:fill="B4C6E7" w:themeFill="accent5" w:themeFillTint="66"/>
        <w:spacing w:line="240" w:lineRule="auto"/>
        <w:jc w:val="both"/>
        <w:rPr>
          <w:b/>
          <w:sz w:val="24"/>
          <w:lang w:val="cs-CZ"/>
        </w:rPr>
      </w:pPr>
      <w:r w:rsidRPr="0092487E">
        <w:rPr>
          <w:b/>
          <w:sz w:val="24"/>
          <w:lang w:val="cs-CZ"/>
        </w:rPr>
        <w:t>U</w:t>
      </w:r>
      <w:r>
        <w:rPr>
          <w:b/>
          <w:sz w:val="24"/>
          <w:lang w:val="cs-CZ"/>
        </w:rPr>
        <w:t>nia</w:t>
      </w:r>
      <w:r w:rsidRPr="0092487E">
        <w:rPr>
          <w:b/>
          <w:sz w:val="24"/>
          <w:lang w:val="cs-CZ"/>
        </w:rPr>
        <w:t>, Belgium – Annual report 2015</w:t>
      </w:r>
    </w:p>
    <w:p w14:paraId="054E6885" w14:textId="559B83CF" w:rsidR="0092487E" w:rsidRDefault="0092487E" w:rsidP="00F31C21">
      <w:pPr>
        <w:spacing w:line="240" w:lineRule="auto"/>
        <w:jc w:val="both"/>
        <w:rPr>
          <w:lang w:val="cs-CZ"/>
        </w:rPr>
      </w:pPr>
      <w:r>
        <w:rPr>
          <w:lang w:val="cs-CZ"/>
        </w:rPr>
        <w:t>Unia</w:t>
      </w:r>
      <w:r w:rsidR="00AF6B3B">
        <w:rPr>
          <w:lang w:val="cs-CZ"/>
        </w:rPr>
        <w:t xml:space="preserve"> (formely</w:t>
      </w:r>
      <w:r>
        <w:rPr>
          <w:lang w:val="cs-CZ"/>
        </w:rPr>
        <w:t xml:space="preserve"> Interfederal Centre for Equal Opportunities) presented its 2015 annual report „Living together put to the test“. It sets up the difficult and challenging context which Unia had to face last year in Europe and Belgium. It also provides an overview of the cases received by the equality body. </w:t>
      </w:r>
    </w:p>
    <w:p w14:paraId="0A830D41" w14:textId="3185AC81" w:rsidR="00D8642B" w:rsidRDefault="0092487E" w:rsidP="00F31C21">
      <w:pPr>
        <w:spacing w:line="240" w:lineRule="auto"/>
        <w:jc w:val="both"/>
        <w:rPr>
          <w:lang w:val="cs-CZ"/>
        </w:rPr>
      </w:pPr>
      <w:r>
        <w:rPr>
          <w:lang w:val="cs-CZ"/>
        </w:rPr>
        <w:t xml:space="preserve">The summary of the report is available in English and the report is available in French and Dutch on the </w:t>
      </w:r>
      <w:r>
        <w:rPr>
          <w:lang w:val="cs-CZ"/>
        </w:rPr>
        <w:fldChar w:fldCharType="begin"/>
      </w:r>
      <w:r>
        <w:rPr>
          <w:lang w:val="cs-CZ"/>
        </w:rPr>
        <w:instrText xml:space="preserve"> HYPERLINK "http://unia.be/en/publications-statistics/publications/annual-report-2015.-living-together-put-to-the-test-1" </w:instrText>
      </w:r>
      <w:r>
        <w:rPr>
          <w:lang w:val="cs-CZ"/>
        </w:rPr>
        <w:fldChar w:fldCharType="separate"/>
      </w:r>
      <w:r w:rsidRPr="0092487E">
        <w:rPr>
          <w:rStyle w:val="Hyperlink"/>
          <w:lang w:val="cs-CZ"/>
        </w:rPr>
        <w:t>Unia’s website</w:t>
      </w:r>
      <w:r>
        <w:rPr>
          <w:lang w:val="cs-CZ"/>
        </w:rPr>
        <w:fldChar w:fldCharType="end"/>
      </w:r>
      <w:r>
        <w:rPr>
          <w:lang w:val="cs-CZ"/>
        </w:rPr>
        <w:t xml:space="preserve">. </w:t>
      </w:r>
      <w:r>
        <w:rPr>
          <w:lang w:val="cs-CZ"/>
        </w:rPr>
        <w:tab/>
      </w:r>
      <w:r w:rsidR="00F310FB">
        <w:rPr>
          <w:lang w:val="cs-CZ"/>
        </w:rPr>
        <w:br/>
      </w:r>
    </w:p>
    <w:p w14:paraId="78A25757" w14:textId="77777777" w:rsidR="007C2BED" w:rsidRPr="007C2BED" w:rsidRDefault="007C2BED" w:rsidP="007C2BED">
      <w:pPr>
        <w:pStyle w:val="ListParagraph"/>
        <w:numPr>
          <w:ilvl w:val="0"/>
          <w:numId w:val="5"/>
        </w:numPr>
        <w:shd w:val="clear" w:color="auto" w:fill="B4C6E7" w:themeFill="accent5" w:themeFillTint="66"/>
        <w:spacing w:line="240" w:lineRule="auto"/>
        <w:jc w:val="both"/>
        <w:rPr>
          <w:b/>
          <w:sz w:val="24"/>
          <w:lang w:val="cs-CZ"/>
        </w:rPr>
      </w:pPr>
      <w:r w:rsidRPr="007C2BED">
        <w:rPr>
          <w:b/>
          <w:sz w:val="24"/>
          <w:lang w:val="cs-CZ"/>
        </w:rPr>
        <w:t xml:space="preserve">Annual report 2015 from Ombudsman's Office of the Republic of Latvia </w:t>
      </w:r>
      <w:r w:rsidR="002C3017" w:rsidRPr="007C2BED">
        <w:rPr>
          <w:lang w:val="cs-CZ"/>
        </w:rPr>
        <w:t xml:space="preserve"> </w:t>
      </w:r>
    </w:p>
    <w:p w14:paraId="3DCC02E1" w14:textId="77777777" w:rsidR="007C2BED" w:rsidRDefault="007C2BED" w:rsidP="007C2BED">
      <w:pPr>
        <w:spacing w:line="240" w:lineRule="auto"/>
        <w:jc w:val="both"/>
        <w:rPr>
          <w:rFonts w:asciiTheme="majorHAnsi" w:eastAsiaTheme="majorEastAsia" w:hAnsiTheme="majorHAnsi" w:cstheme="majorBidi"/>
          <w:b/>
          <w:sz w:val="56"/>
          <w:szCs w:val="24"/>
          <w:lang w:val="en-US"/>
        </w:rPr>
      </w:pPr>
      <w:r w:rsidRPr="007C2BED">
        <w:rPr>
          <w:lang w:val="cs-CZ"/>
        </w:rPr>
        <w:t>The Ombudsman’s Office of the Repub</w:t>
      </w:r>
      <w:r>
        <w:rPr>
          <w:lang w:val="cs-CZ"/>
        </w:rPr>
        <w:t xml:space="preserve">lic of Latvia also published its annual report for the year 2015. The report has a broader focus on human rights but also outline the work of the Ombudsman on discrimination issues. It is available in English </w:t>
      </w:r>
      <w:r w:rsidR="00E662A3">
        <w:fldChar w:fldCharType="begin"/>
      </w:r>
      <w:r w:rsidR="00E662A3" w:rsidRPr="00AF6B3B">
        <w:rPr>
          <w:lang w:val="en-US"/>
        </w:rPr>
        <w:instrText xml:space="preserve"> HYPERLINK "http://www.tiesibsargs.lv/files/c</w:instrText>
      </w:r>
      <w:r w:rsidR="00E662A3" w:rsidRPr="00AF6B3B">
        <w:rPr>
          <w:lang w:val="en-US"/>
        </w:rPr>
        <w:instrText xml:space="preserve">ontent/zinojumi/Tiesibsarga_zinojums_2015_01022016_EN_final.pdf" </w:instrText>
      </w:r>
      <w:r w:rsidR="00E662A3">
        <w:fldChar w:fldCharType="separate"/>
      </w:r>
      <w:r w:rsidRPr="007C2BED">
        <w:rPr>
          <w:rStyle w:val="Hyperlink"/>
          <w:lang w:val="cs-CZ"/>
        </w:rPr>
        <w:t>here</w:t>
      </w:r>
      <w:r w:rsidR="00E662A3">
        <w:rPr>
          <w:rStyle w:val="Hyperlink"/>
          <w:lang w:val="cs-CZ"/>
        </w:rPr>
        <w:fldChar w:fldCharType="end"/>
      </w:r>
      <w:r>
        <w:rPr>
          <w:lang w:val="cs-CZ"/>
        </w:rPr>
        <w:t xml:space="preserve">. </w:t>
      </w:r>
      <w:bookmarkStart w:id="32" w:name="_Ref450923876"/>
    </w:p>
    <w:p w14:paraId="066630FE" w14:textId="77777777" w:rsidR="007C2BED" w:rsidRDefault="007C2BED" w:rsidP="007C2BED">
      <w:pPr>
        <w:spacing w:line="240" w:lineRule="auto"/>
        <w:jc w:val="both"/>
        <w:rPr>
          <w:rFonts w:asciiTheme="majorHAnsi" w:eastAsiaTheme="majorEastAsia" w:hAnsiTheme="majorHAnsi" w:cstheme="majorBidi"/>
          <w:b/>
          <w:sz w:val="56"/>
          <w:szCs w:val="24"/>
          <w:lang w:val="en-US"/>
        </w:rPr>
      </w:pPr>
    </w:p>
    <w:p w14:paraId="4EEFFBF4" w14:textId="5697535E" w:rsidR="0007721C" w:rsidRPr="007C2BED" w:rsidRDefault="000A128D" w:rsidP="007C2BED">
      <w:pPr>
        <w:pStyle w:val="Heading3"/>
        <w:pBdr>
          <w:bottom w:val="dotted" w:sz="36" w:space="1" w:color="auto"/>
        </w:pBdr>
        <w:jc w:val="center"/>
        <w:rPr>
          <w:b/>
          <w:lang w:val="en-US"/>
        </w:rPr>
      </w:pPr>
      <w:r w:rsidRPr="007C2BED">
        <w:rPr>
          <w:b/>
          <w:lang w:val="en-US"/>
        </w:rPr>
        <w:t xml:space="preserve">PART 3 – EXTERNAL STAKEHOLDERS’ </w:t>
      </w:r>
      <w:bookmarkStart w:id="33" w:name="_Ref427923030"/>
      <w:bookmarkEnd w:id="27"/>
      <w:r w:rsidR="00F123EF" w:rsidRPr="007C2BED">
        <w:rPr>
          <w:b/>
          <w:lang w:val="en-US"/>
        </w:rPr>
        <w:t>REQUESTS</w:t>
      </w:r>
      <w:bookmarkEnd w:id="28"/>
      <w:bookmarkEnd w:id="30"/>
      <w:bookmarkEnd w:id="33"/>
      <w:bookmarkEnd w:id="32"/>
    </w:p>
    <w:p w14:paraId="0A942CCA" w14:textId="2DC2FFC5" w:rsidR="007C2BED" w:rsidRPr="007C2BED" w:rsidRDefault="007C2BED" w:rsidP="007C2BED">
      <w:pPr>
        <w:pStyle w:val="Heading1"/>
        <w:shd w:val="clear" w:color="auto" w:fill="2F5496" w:themeFill="accent5" w:themeFillShade="BF"/>
        <w:rPr>
          <w:color w:val="FFFFFF" w:themeColor="background1"/>
          <w:lang w:val="en-GB"/>
        </w:rPr>
      </w:pPr>
      <w:bookmarkStart w:id="34" w:name="_Ref454550839"/>
      <w:r w:rsidRPr="007C2BED">
        <w:rPr>
          <w:color w:val="FFFFFF" w:themeColor="background1"/>
          <w:lang w:val="en-GB"/>
        </w:rPr>
        <w:t>Request from the European Commission – Survey on pregnancy/maternity leave-related discrimination</w:t>
      </w:r>
      <w:bookmarkEnd w:id="34"/>
    </w:p>
    <w:p w14:paraId="1B5EA0FF" w14:textId="222162DF" w:rsidR="007C2BED" w:rsidRPr="007C2BED" w:rsidRDefault="008147F6" w:rsidP="008147F6">
      <w:pPr>
        <w:jc w:val="both"/>
        <w:rPr>
          <w:lang w:val="en-GB"/>
        </w:rPr>
      </w:pPr>
      <w:r>
        <w:rPr>
          <w:lang w:val="en-GB"/>
        </w:rPr>
        <w:br/>
        <w:t xml:space="preserve">In the context of the “New Start” initiative for work-life balance, the European Commission asked us to disseminate the following questions on pregnancy/maternity leave-related discrimination. </w:t>
      </w:r>
    </w:p>
    <w:p w14:paraId="44CECB2C" w14:textId="3901A1CF" w:rsidR="007C2BED" w:rsidRPr="007C2BED" w:rsidRDefault="007C2BED" w:rsidP="008147F6">
      <w:pPr>
        <w:jc w:val="both"/>
        <w:rPr>
          <w:lang w:val="en-GB"/>
        </w:rPr>
      </w:pPr>
      <w:r w:rsidRPr="008147F6">
        <w:rPr>
          <w:b/>
          <w:lang w:val="en-GB"/>
        </w:rPr>
        <w:t>1.</w:t>
      </w:r>
      <w:r w:rsidR="008147F6">
        <w:rPr>
          <w:lang w:val="en-GB"/>
        </w:rPr>
        <w:t xml:space="preserve"> </w:t>
      </w:r>
      <w:r w:rsidRPr="007C2BED">
        <w:rPr>
          <w:lang w:val="en-GB"/>
        </w:rPr>
        <w:t>Based on received complaints, what is your experience with discrimination on grounds of announcing the pregnancy to the employer, taking maternity l</w:t>
      </w:r>
      <w:r w:rsidR="008147F6">
        <w:rPr>
          <w:lang w:val="en-GB"/>
        </w:rPr>
        <w:t>eave and upon returning to work</w:t>
      </w:r>
      <w:r w:rsidRPr="007C2BED">
        <w:rPr>
          <w:lang w:val="en-GB"/>
        </w:rPr>
        <w:t>? Would you know the number of overall complaints you received in this area in the last five years?</w:t>
      </w:r>
    </w:p>
    <w:p w14:paraId="7BFC97C9" w14:textId="2FA2BAE5" w:rsidR="007C2BED" w:rsidRPr="007C2BED" w:rsidRDefault="008147F6" w:rsidP="008147F6">
      <w:pPr>
        <w:jc w:val="both"/>
        <w:rPr>
          <w:lang w:val="en-GB"/>
        </w:rPr>
      </w:pPr>
      <w:r w:rsidRPr="008147F6">
        <w:rPr>
          <w:b/>
          <w:lang w:val="en-GB"/>
        </w:rPr>
        <w:t>2.</w:t>
      </w:r>
      <w:r>
        <w:rPr>
          <w:lang w:val="en-GB"/>
        </w:rPr>
        <w:t xml:space="preserve"> </w:t>
      </w:r>
      <w:r w:rsidR="007C2BED" w:rsidRPr="007C2BED">
        <w:rPr>
          <w:lang w:val="en-GB"/>
        </w:rPr>
        <w:t>Based on received complaints, do you find that there is a lack of substantiation of the grounds for dismissal in writing in cases of dismissal?</w:t>
      </w:r>
    </w:p>
    <w:p w14:paraId="647B6E9D" w14:textId="2B89FE61" w:rsidR="008147F6" w:rsidRPr="007C2BED" w:rsidRDefault="008147F6" w:rsidP="008147F6">
      <w:pPr>
        <w:jc w:val="both"/>
        <w:rPr>
          <w:lang w:val="en-GB"/>
        </w:rPr>
      </w:pPr>
      <w:r w:rsidRPr="008147F6">
        <w:rPr>
          <w:b/>
          <w:lang w:val="en-GB"/>
        </w:rPr>
        <w:t>3.</w:t>
      </w:r>
      <w:r>
        <w:rPr>
          <w:lang w:val="en-GB"/>
        </w:rPr>
        <w:t xml:space="preserve"> </w:t>
      </w:r>
      <w:r w:rsidR="007C2BED" w:rsidRPr="007C2BED">
        <w:rPr>
          <w:lang w:val="en-GB"/>
        </w:rPr>
        <w:t>Based on received complaints, do you find that preparatory steps measures, such as searching for and finding a permanent replacement for the relevant employee  or procedural steps such as consulting the employee representation are taken for dismissals?</w:t>
      </w:r>
    </w:p>
    <w:p w14:paraId="7322C60F" w14:textId="30C0335E" w:rsidR="007C2BED" w:rsidRPr="007C2BED" w:rsidRDefault="008147F6" w:rsidP="007C2BED">
      <w:pPr>
        <w:rPr>
          <w:lang w:val="en-GB"/>
        </w:rPr>
      </w:pPr>
      <w:r w:rsidRPr="008147F6">
        <w:rPr>
          <w:b/>
          <w:lang w:val="en-GB"/>
        </w:rPr>
        <w:t>4.</w:t>
      </w:r>
      <w:r>
        <w:rPr>
          <w:lang w:val="en-GB"/>
        </w:rPr>
        <w:t xml:space="preserve"> </w:t>
      </w:r>
      <w:r w:rsidR="007C2BED" w:rsidRPr="007C2BED">
        <w:rPr>
          <w:lang w:val="en-GB"/>
        </w:rPr>
        <w:t>Do you find that dismissals often occur after the end o</w:t>
      </w:r>
      <w:r>
        <w:rPr>
          <w:lang w:val="en-GB"/>
        </w:rPr>
        <w:t>f the period of maternity leave</w:t>
      </w:r>
      <w:r w:rsidR="007C2BED" w:rsidRPr="007C2BED">
        <w:rPr>
          <w:lang w:val="en-GB"/>
        </w:rPr>
        <w:t>? What is the most frequent time-fram</w:t>
      </w:r>
      <w:r>
        <w:rPr>
          <w:lang w:val="en-GB"/>
        </w:rPr>
        <w:t>e for dismissals to take place?</w:t>
      </w:r>
    </w:p>
    <w:p w14:paraId="607538B7" w14:textId="587F744A" w:rsidR="007C2BED" w:rsidRDefault="007C2BED" w:rsidP="008147F6">
      <w:pPr>
        <w:jc w:val="both"/>
        <w:rPr>
          <w:lang w:val="en-GB"/>
        </w:rPr>
      </w:pPr>
      <w:r w:rsidRPr="008147F6">
        <w:rPr>
          <w:b/>
          <w:lang w:val="en-GB"/>
        </w:rPr>
        <w:t>5.</w:t>
      </w:r>
      <w:r w:rsidRPr="007C2BED">
        <w:rPr>
          <w:lang w:val="en-GB"/>
        </w:rPr>
        <w:t xml:space="preserve"> Are there any cases of discrimination for taking up other types of family related leaves (parental, paternity, carers') leave a</w:t>
      </w:r>
      <w:r w:rsidR="008147F6">
        <w:rPr>
          <w:lang w:val="en-GB"/>
        </w:rPr>
        <w:t>nd upon returning to work</w:t>
      </w:r>
      <w:r w:rsidRPr="007C2BED">
        <w:rPr>
          <w:lang w:val="en-GB"/>
        </w:rPr>
        <w:t>? Would you have a breakdown of these complaints by gender?</w:t>
      </w:r>
    </w:p>
    <w:p w14:paraId="229DDE75" w14:textId="12922B5D" w:rsidR="008147F6" w:rsidRDefault="008147F6" w:rsidP="008147F6">
      <w:pPr>
        <w:jc w:val="both"/>
        <w:rPr>
          <w:lang w:val="en-GB"/>
        </w:rPr>
      </w:pPr>
      <w:r>
        <w:rPr>
          <w:lang w:val="en-GB"/>
        </w:rPr>
        <w:t>Please send you contributions to Katrine Steinfeld, Equinet Policy Officer (</w:t>
      </w:r>
      <w:hyperlink r:id="rId41" w:history="1">
        <w:r w:rsidRPr="00D91222">
          <w:rPr>
            <w:rStyle w:val="Hyperlink"/>
            <w:lang w:val="en-GB"/>
          </w:rPr>
          <w:t>Katrine.steinfeld@equineteurope.org</w:t>
        </w:r>
      </w:hyperlink>
      <w:r>
        <w:rPr>
          <w:lang w:val="en-GB"/>
        </w:rPr>
        <w:t xml:space="preserve">) by </w:t>
      </w:r>
      <w:r w:rsidRPr="008147F6">
        <w:rPr>
          <w:b/>
          <w:lang w:val="en-GB"/>
        </w:rPr>
        <w:t>Monday 29</w:t>
      </w:r>
      <w:r w:rsidRPr="008147F6">
        <w:rPr>
          <w:b/>
          <w:vertAlign w:val="superscript"/>
          <w:lang w:val="en-GB"/>
        </w:rPr>
        <w:t>th</w:t>
      </w:r>
      <w:r w:rsidRPr="008147F6">
        <w:rPr>
          <w:b/>
          <w:lang w:val="en-GB"/>
        </w:rPr>
        <w:t xml:space="preserve"> August</w:t>
      </w:r>
      <w:r>
        <w:rPr>
          <w:lang w:val="en-GB"/>
        </w:rPr>
        <w:t>.</w:t>
      </w:r>
    </w:p>
    <w:p w14:paraId="2C9D1E3D" w14:textId="77777777" w:rsidR="008147F6" w:rsidRPr="007C2BED" w:rsidRDefault="008147F6" w:rsidP="008147F6">
      <w:pPr>
        <w:pBdr>
          <w:bottom w:val="dotted" w:sz="36" w:space="1" w:color="auto"/>
        </w:pBdr>
        <w:jc w:val="both"/>
        <w:rPr>
          <w:lang w:val="en-GB"/>
        </w:rPr>
      </w:pPr>
    </w:p>
    <w:p w14:paraId="4441A232" w14:textId="489C1E10" w:rsidR="007C2BED" w:rsidRPr="007C2BED" w:rsidRDefault="007C2BED" w:rsidP="007C2BED">
      <w:pPr>
        <w:pStyle w:val="Heading1"/>
        <w:shd w:val="clear" w:color="auto" w:fill="2F5496" w:themeFill="accent5" w:themeFillShade="BF"/>
        <w:rPr>
          <w:color w:val="FFFFFF" w:themeColor="background1"/>
          <w:lang w:val="en-GB"/>
        </w:rPr>
      </w:pPr>
      <w:bookmarkStart w:id="35" w:name="_Ref454550840"/>
      <w:r w:rsidRPr="007C2BED">
        <w:rPr>
          <w:color w:val="FFFFFF" w:themeColor="background1"/>
          <w:lang w:val="en-GB"/>
        </w:rPr>
        <w:t>OHCHR thematic study on UNCRPD Article 5 – Equality and non-discrimination (Deadline:  30</w:t>
      </w:r>
      <w:r w:rsidRPr="007C2BED">
        <w:rPr>
          <w:color w:val="FFFFFF" w:themeColor="background1"/>
          <w:vertAlign w:val="superscript"/>
          <w:lang w:val="en-GB"/>
        </w:rPr>
        <w:t>th</w:t>
      </w:r>
      <w:r w:rsidRPr="007C2BED">
        <w:rPr>
          <w:color w:val="FFFFFF" w:themeColor="background1"/>
          <w:lang w:val="en-GB"/>
        </w:rPr>
        <w:t xml:space="preserve"> June)</w:t>
      </w:r>
      <w:bookmarkEnd w:id="35"/>
    </w:p>
    <w:p w14:paraId="626F0D57" w14:textId="77777777" w:rsidR="007C2BED" w:rsidRDefault="007C2BED" w:rsidP="007C2BED">
      <w:pPr>
        <w:rPr>
          <w:lang w:val="en-GB"/>
        </w:rPr>
      </w:pPr>
    </w:p>
    <w:p w14:paraId="283A238E" w14:textId="1493F113" w:rsidR="007C2BED" w:rsidRDefault="007C2BED" w:rsidP="007C2BED">
      <w:pPr>
        <w:jc w:val="both"/>
        <w:rPr>
          <w:lang w:val="en-GB"/>
        </w:rPr>
      </w:pPr>
      <w:r w:rsidRPr="007C2BED">
        <w:rPr>
          <w:lang w:val="en-GB"/>
        </w:rPr>
        <w:t xml:space="preserve">The Human Rights Council </w:t>
      </w:r>
      <w:proofErr w:type="spellStart"/>
      <w:r w:rsidRPr="007C2BED">
        <w:rPr>
          <w:lang w:val="en-GB"/>
        </w:rPr>
        <w:t>Council</w:t>
      </w:r>
      <w:proofErr w:type="spellEnd"/>
      <w:r w:rsidRPr="007C2BED">
        <w:rPr>
          <w:lang w:val="en-GB"/>
        </w:rPr>
        <w:t xml:space="preserve"> has requested the Office of the High Commissioner for Human Rights to prepare a study on article 5 of the UNCRPD in consultation with relevant stakeholders, including national human rights institutions, and to present the study to the Human Rights Council before its thirty-fourth session. The OHCHR has invited NHRIs to contribute information on any of the issues that they consider relevant to the study. In particular, views and information would be welcome in response to the following </w:t>
      </w:r>
      <w:hyperlink r:id="rId42" w:history="1">
        <w:r w:rsidRPr="007C2BED">
          <w:rPr>
            <w:rStyle w:val="Hyperlink"/>
            <w:lang w:val="en-GB"/>
          </w:rPr>
          <w:t>questions</w:t>
        </w:r>
      </w:hyperlink>
      <w:r w:rsidRPr="007C2BED">
        <w:rPr>
          <w:lang w:val="en-GB"/>
        </w:rPr>
        <w:t>.  Deadline for responses: 30 June 2016.</w:t>
      </w:r>
    </w:p>
    <w:p w14:paraId="678502AF" w14:textId="77777777" w:rsidR="007C2BED" w:rsidRPr="007C2BED" w:rsidRDefault="007C2BED" w:rsidP="007C2BED">
      <w:pPr>
        <w:pBdr>
          <w:bottom w:val="dotted" w:sz="36" w:space="1" w:color="auto"/>
        </w:pBdr>
        <w:jc w:val="both"/>
        <w:rPr>
          <w:lang w:val="en-GB"/>
        </w:rPr>
      </w:pPr>
    </w:p>
    <w:p w14:paraId="0C4EE2BB" w14:textId="0296DCD9" w:rsidR="00025BD3" w:rsidRPr="007C2BED" w:rsidRDefault="007C2BED" w:rsidP="007C2BED">
      <w:pPr>
        <w:pStyle w:val="Heading1"/>
        <w:shd w:val="clear" w:color="auto" w:fill="2F5496" w:themeFill="accent5" w:themeFillShade="BF"/>
        <w:spacing w:line="240" w:lineRule="auto"/>
        <w:rPr>
          <w:color w:val="FFFFFF" w:themeColor="background1"/>
          <w:lang w:val="en-GB"/>
        </w:rPr>
      </w:pPr>
      <w:bookmarkStart w:id="36" w:name="_Ref454550841"/>
      <w:r w:rsidRPr="007C2BED">
        <w:rPr>
          <w:color w:val="FFFFFF" w:themeColor="background1"/>
          <w:lang w:val="en-GB"/>
        </w:rPr>
        <w:t>Social Change Initiative - The Road to Marriage Equality Summer School (18</w:t>
      </w:r>
      <w:r w:rsidRPr="007C2BED">
        <w:rPr>
          <w:color w:val="FFFFFF" w:themeColor="background1"/>
          <w:vertAlign w:val="superscript"/>
          <w:lang w:val="en-GB"/>
        </w:rPr>
        <w:t>th</w:t>
      </w:r>
      <w:r w:rsidRPr="007C2BED">
        <w:rPr>
          <w:color w:val="FFFFFF" w:themeColor="background1"/>
          <w:lang w:val="en-GB"/>
        </w:rPr>
        <w:t xml:space="preserve"> – 21th July 2016)</w:t>
      </w:r>
      <w:bookmarkEnd w:id="36"/>
    </w:p>
    <w:p w14:paraId="0859624C" w14:textId="040D20E1" w:rsidR="00A65516" w:rsidRDefault="00E202E5" w:rsidP="007C2BED">
      <w:pPr>
        <w:spacing w:line="240" w:lineRule="auto"/>
        <w:jc w:val="both"/>
        <w:rPr>
          <w:rFonts w:cs="Arial"/>
          <w:color w:val="000000" w:themeColor="text1"/>
          <w:szCs w:val="20"/>
          <w:lang w:val="en-GB"/>
        </w:rPr>
      </w:pPr>
      <w:r>
        <w:rPr>
          <w:rFonts w:cs="Arial"/>
          <w:color w:val="000000" w:themeColor="text1"/>
          <w:szCs w:val="20"/>
          <w:lang w:val="en-GB"/>
        </w:rPr>
        <w:br/>
      </w:r>
      <w:r w:rsidR="007C2BED" w:rsidRPr="007C2BED">
        <w:rPr>
          <w:rFonts w:cs="Arial"/>
          <w:color w:val="000000" w:themeColor="text1"/>
          <w:szCs w:val="20"/>
          <w:lang w:val="en-GB"/>
        </w:rPr>
        <w:t>The Road to Marriage Equality Summer School is being hosted by The Social Change Initiative (SCI) in partnership with Social Intelligence Associates. The Summer School is aimed at not-for-profit organisations in Ireland, the U.K. and Europe. It will act as a master class on campaigning and how to use shared learning to focus on influencing and effecting social change. The Marriage Equality Referendum which took place in the Republic of Ireland in May 2015 will provide the basis for the lessons at the Summer School.</w:t>
      </w:r>
    </w:p>
    <w:p w14:paraId="06B2FAF5" w14:textId="1E7B6FE3" w:rsidR="007C2BED" w:rsidRDefault="007C2BED" w:rsidP="007C2BED">
      <w:pPr>
        <w:spacing w:line="240" w:lineRule="auto"/>
        <w:jc w:val="both"/>
        <w:rPr>
          <w:rFonts w:cs="Arial"/>
          <w:color w:val="000000" w:themeColor="text1"/>
          <w:szCs w:val="20"/>
          <w:lang w:val="en-GB"/>
        </w:rPr>
      </w:pPr>
      <w:r>
        <w:rPr>
          <w:rFonts w:cs="Arial"/>
          <w:color w:val="000000" w:themeColor="text1"/>
          <w:szCs w:val="20"/>
          <w:lang w:val="en-GB"/>
        </w:rPr>
        <w:t xml:space="preserve">More information and tickets available </w:t>
      </w:r>
      <w:hyperlink r:id="rId43" w:history="1">
        <w:r w:rsidRPr="007C2BED">
          <w:rPr>
            <w:rStyle w:val="Hyperlink"/>
            <w:rFonts w:cs="Arial"/>
            <w:szCs w:val="20"/>
            <w:lang w:val="en-GB"/>
          </w:rPr>
          <w:t>here</w:t>
        </w:r>
      </w:hyperlink>
      <w:r>
        <w:rPr>
          <w:rFonts w:cs="Arial"/>
          <w:color w:val="000000" w:themeColor="text1"/>
          <w:szCs w:val="20"/>
          <w:lang w:val="en-GB"/>
        </w:rPr>
        <w:t xml:space="preserve">. </w:t>
      </w:r>
    </w:p>
    <w:p w14:paraId="45725D47" w14:textId="77777777" w:rsidR="006E2035" w:rsidRPr="00C8766A" w:rsidRDefault="006E2035" w:rsidP="00F31C21">
      <w:pPr>
        <w:pBdr>
          <w:bottom w:val="dotted" w:sz="36" w:space="1" w:color="auto"/>
        </w:pBdr>
        <w:spacing w:line="240" w:lineRule="auto"/>
        <w:jc w:val="both"/>
        <w:rPr>
          <w:rFonts w:cs="Arial"/>
          <w:color w:val="000000" w:themeColor="text1"/>
          <w:szCs w:val="20"/>
          <w:lang w:val="en-GB"/>
        </w:rPr>
      </w:pPr>
    </w:p>
    <w:p w14:paraId="79E27583" w14:textId="0B0396CD" w:rsidR="006E2035" w:rsidRPr="006E2035" w:rsidRDefault="006E2035" w:rsidP="00F31C21">
      <w:pPr>
        <w:tabs>
          <w:tab w:val="left" w:pos="1290"/>
        </w:tabs>
        <w:spacing w:line="240" w:lineRule="auto"/>
        <w:jc w:val="both"/>
        <w:rPr>
          <w:b/>
          <w:color w:val="0563C1" w:themeColor="hyperlink"/>
          <w:u w:val="single"/>
          <w:lang w:val="en-GB"/>
        </w:rPr>
      </w:pPr>
    </w:p>
    <w:sectPr w:rsidR="006E2035" w:rsidRPr="006E2035" w:rsidSect="006415D5">
      <w:footerReference w:type="default" r:id="rId4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3E987" w14:textId="77777777" w:rsidR="003259A7" w:rsidRDefault="003259A7" w:rsidP="001140DC">
      <w:pPr>
        <w:spacing w:after="0" w:line="240" w:lineRule="auto"/>
      </w:pPr>
      <w:r>
        <w:separator/>
      </w:r>
    </w:p>
  </w:endnote>
  <w:endnote w:type="continuationSeparator" w:id="0">
    <w:p w14:paraId="1C7A79FC" w14:textId="77777777" w:rsidR="003259A7" w:rsidRDefault="003259A7"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0C0BCB81" w14:textId="4212979E" w:rsidR="003259A7" w:rsidRDefault="003259A7">
        <w:pPr>
          <w:pStyle w:val="Footer"/>
          <w:jc w:val="center"/>
        </w:pPr>
        <w:r>
          <w:fldChar w:fldCharType="begin"/>
        </w:r>
        <w:r>
          <w:instrText xml:space="preserve"> PAGE   \* MERGEFORMAT </w:instrText>
        </w:r>
        <w:r>
          <w:fldChar w:fldCharType="separate"/>
        </w:r>
        <w:r w:rsidR="00E662A3">
          <w:rPr>
            <w:noProof/>
          </w:rPr>
          <w:t>10</w:t>
        </w:r>
        <w:r>
          <w:rPr>
            <w:noProof/>
          </w:rPr>
          <w:fldChar w:fldCharType="end"/>
        </w:r>
      </w:p>
    </w:sdtContent>
  </w:sdt>
  <w:p w14:paraId="3B8AD979" w14:textId="77777777" w:rsidR="003259A7" w:rsidRDefault="00325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5E6D0" w14:textId="77777777" w:rsidR="003259A7" w:rsidRDefault="003259A7" w:rsidP="001140DC">
      <w:pPr>
        <w:spacing w:after="0" w:line="240" w:lineRule="auto"/>
      </w:pPr>
      <w:r>
        <w:separator/>
      </w:r>
    </w:p>
  </w:footnote>
  <w:footnote w:type="continuationSeparator" w:id="0">
    <w:p w14:paraId="54EF3850" w14:textId="77777777" w:rsidR="003259A7" w:rsidRDefault="003259A7"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0C9A"/>
    <w:multiLevelType w:val="hybridMultilevel"/>
    <w:tmpl w:val="82E4D3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1C18CC"/>
    <w:multiLevelType w:val="hybridMultilevel"/>
    <w:tmpl w:val="F848A6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F66FEC"/>
    <w:multiLevelType w:val="hybridMultilevel"/>
    <w:tmpl w:val="3A566884"/>
    <w:lvl w:ilvl="0" w:tplc="0FE4F7E2">
      <w:numFmt w:val="bullet"/>
      <w:lvlText w:val="-"/>
      <w:lvlJc w:val="left"/>
      <w:pPr>
        <w:ind w:left="720" w:hanging="360"/>
      </w:pPr>
      <w:rPr>
        <w:rFonts w:asciiTheme="minorHAnsi" w:eastAsiaTheme="minorHAnsi" w:hAnsiTheme="minorHAns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BB5E3F"/>
    <w:multiLevelType w:val="hybridMultilevel"/>
    <w:tmpl w:val="354285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59E7DA8"/>
    <w:multiLevelType w:val="hybridMultilevel"/>
    <w:tmpl w:val="CBDC59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8D52A2A"/>
    <w:multiLevelType w:val="hybridMultilevel"/>
    <w:tmpl w:val="B17EBA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4B01BC"/>
    <w:multiLevelType w:val="hybridMultilevel"/>
    <w:tmpl w:val="7AD80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02F3624"/>
    <w:multiLevelType w:val="hybridMultilevel"/>
    <w:tmpl w:val="7B7E21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8BC4D58"/>
    <w:multiLevelType w:val="hybridMultilevel"/>
    <w:tmpl w:val="08B09AC2"/>
    <w:lvl w:ilvl="0" w:tplc="99389702">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BA44FF9"/>
    <w:multiLevelType w:val="hybridMultilevel"/>
    <w:tmpl w:val="9AB2178C"/>
    <w:lvl w:ilvl="0" w:tplc="963054C2">
      <w:start w:val="1"/>
      <w:numFmt w:val="bullet"/>
      <w:lvlText w:val=""/>
      <w:lvlJc w:val="left"/>
      <w:pPr>
        <w:ind w:left="1065" w:hanging="705"/>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C234A72"/>
    <w:multiLevelType w:val="hybridMultilevel"/>
    <w:tmpl w:val="7B141A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11F131A"/>
    <w:multiLevelType w:val="hybridMultilevel"/>
    <w:tmpl w:val="2144A1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9A35C37"/>
    <w:multiLevelType w:val="hybridMultilevel"/>
    <w:tmpl w:val="4F6A0FDA"/>
    <w:lvl w:ilvl="0" w:tplc="E5BC1BF8">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B561E7"/>
    <w:multiLevelType w:val="hybridMultilevel"/>
    <w:tmpl w:val="6F160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13D0DD5"/>
    <w:multiLevelType w:val="hybridMultilevel"/>
    <w:tmpl w:val="7BC84036"/>
    <w:lvl w:ilvl="0" w:tplc="DD36E01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7222D7E"/>
    <w:multiLevelType w:val="hybridMultilevel"/>
    <w:tmpl w:val="DBBA1F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7B95093"/>
    <w:multiLevelType w:val="hybridMultilevel"/>
    <w:tmpl w:val="93581B7E"/>
    <w:lvl w:ilvl="0" w:tplc="50068C58">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DCD6B5C"/>
    <w:multiLevelType w:val="hybridMultilevel"/>
    <w:tmpl w:val="7F44B7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DD80ECF"/>
    <w:multiLevelType w:val="hybridMultilevel"/>
    <w:tmpl w:val="B358AB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6"/>
  </w:num>
  <w:num w:numId="4">
    <w:abstractNumId w:val="5"/>
  </w:num>
  <w:num w:numId="5">
    <w:abstractNumId w:val="0"/>
  </w:num>
  <w:num w:numId="6">
    <w:abstractNumId w:val="12"/>
  </w:num>
  <w:num w:numId="7">
    <w:abstractNumId w:val="9"/>
  </w:num>
  <w:num w:numId="8">
    <w:abstractNumId w:val="14"/>
  </w:num>
  <w:num w:numId="9">
    <w:abstractNumId w:val="18"/>
  </w:num>
  <w:num w:numId="10">
    <w:abstractNumId w:val="15"/>
  </w:num>
  <w:num w:numId="11">
    <w:abstractNumId w:val="11"/>
  </w:num>
  <w:num w:numId="12">
    <w:abstractNumId w:val="13"/>
  </w:num>
  <w:num w:numId="13">
    <w:abstractNumId w:val="10"/>
  </w:num>
  <w:num w:numId="14">
    <w:abstractNumId w:val="2"/>
  </w:num>
  <w:num w:numId="15">
    <w:abstractNumId w:val="4"/>
  </w:num>
  <w:num w:numId="16">
    <w:abstractNumId w:val="17"/>
  </w:num>
  <w:num w:numId="17">
    <w:abstractNumId w:val="1"/>
  </w:num>
  <w:num w:numId="18">
    <w:abstractNumId w:val="8"/>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F6"/>
    <w:rsid w:val="000002B8"/>
    <w:rsid w:val="0000310F"/>
    <w:rsid w:val="00004B23"/>
    <w:rsid w:val="000071CD"/>
    <w:rsid w:val="00014BCB"/>
    <w:rsid w:val="0001668F"/>
    <w:rsid w:val="00022874"/>
    <w:rsid w:val="00024CA6"/>
    <w:rsid w:val="00025BD3"/>
    <w:rsid w:val="00033129"/>
    <w:rsid w:val="000341C4"/>
    <w:rsid w:val="00040D56"/>
    <w:rsid w:val="00041798"/>
    <w:rsid w:val="00042026"/>
    <w:rsid w:val="00052EC2"/>
    <w:rsid w:val="00053BAE"/>
    <w:rsid w:val="00062742"/>
    <w:rsid w:val="00063524"/>
    <w:rsid w:val="00070CB1"/>
    <w:rsid w:val="0007721C"/>
    <w:rsid w:val="00081730"/>
    <w:rsid w:val="00087A27"/>
    <w:rsid w:val="000956E6"/>
    <w:rsid w:val="000A128D"/>
    <w:rsid w:val="000A57F8"/>
    <w:rsid w:val="000A6B56"/>
    <w:rsid w:val="000B1775"/>
    <w:rsid w:val="000B1CCC"/>
    <w:rsid w:val="000B642E"/>
    <w:rsid w:val="000B6878"/>
    <w:rsid w:val="000C2C79"/>
    <w:rsid w:val="000D1FCB"/>
    <w:rsid w:val="000F46D8"/>
    <w:rsid w:val="000F5E9C"/>
    <w:rsid w:val="001140DC"/>
    <w:rsid w:val="00122767"/>
    <w:rsid w:val="001247EE"/>
    <w:rsid w:val="0013727B"/>
    <w:rsid w:val="00140D34"/>
    <w:rsid w:val="00150EF3"/>
    <w:rsid w:val="00165047"/>
    <w:rsid w:val="001702D9"/>
    <w:rsid w:val="00175813"/>
    <w:rsid w:val="0018317F"/>
    <w:rsid w:val="0018390B"/>
    <w:rsid w:val="0018396F"/>
    <w:rsid w:val="0018402A"/>
    <w:rsid w:val="001B0DFB"/>
    <w:rsid w:val="001B305F"/>
    <w:rsid w:val="001B5D28"/>
    <w:rsid w:val="001C172F"/>
    <w:rsid w:val="001C4600"/>
    <w:rsid w:val="001C7865"/>
    <w:rsid w:val="00205DE9"/>
    <w:rsid w:val="00207C0C"/>
    <w:rsid w:val="00212B3F"/>
    <w:rsid w:val="0021651A"/>
    <w:rsid w:val="0021768E"/>
    <w:rsid w:val="002306D5"/>
    <w:rsid w:val="0024097E"/>
    <w:rsid w:val="002419D4"/>
    <w:rsid w:val="00242074"/>
    <w:rsid w:val="002521DD"/>
    <w:rsid w:val="002675B3"/>
    <w:rsid w:val="00267F22"/>
    <w:rsid w:val="00276FDF"/>
    <w:rsid w:val="0028405A"/>
    <w:rsid w:val="002913D5"/>
    <w:rsid w:val="00296A04"/>
    <w:rsid w:val="002A1760"/>
    <w:rsid w:val="002A5896"/>
    <w:rsid w:val="002B1BA4"/>
    <w:rsid w:val="002B757F"/>
    <w:rsid w:val="002C020E"/>
    <w:rsid w:val="002C3017"/>
    <w:rsid w:val="002C3BF0"/>
    <w:rsid w:val="002C6C54"/>
    <w:rsid w:val="002D2171"/>
    <w:rsid w:val="002E0CCF"/>
    <w:rsid w:val="002E6DC9"/>
    <w:rsid w:val="002F1509"/>
    <w:rsid w:val="00307B10"/>
    <w:rsid w:val="00313280"/>
    <w:rsid w:val="003259A7"/>
    <w:rsid w:val="0033592A"/>
    <w:rsid w:val="00346008"/>
    <w:rsid w:val="003543B3"/>
    <w:rsid w:val="00356CDA"/>
    <w:rsid w:val="00366C71"/>
    <w:rsid w:val="00367B6F"/>
    <w:rsid w:val="003714B2"/>
    <w:rsid w:val="00373325"/>
    <w:rsid w:val="0037371F"/>
    <w:rsid w:val="00381D59"/>
    <w:rsid w:val="00383C2C"/>
    <w:rsid w:val="00390896"/>
    <w:rsid w:val="00391F91"/>
    <w:rsid w:val="00395898"/>
    <w:rsid w:val="0039589E"/>
    <w:rsid w:val="003A2CBE"/>
    <w:rsid w:val="003A4EB9"/>
    <w:rsid w:val="003A7CA7"/>
    <w:rsid w:val="003B45D9"/>
    <w:rsid w:val="003C2322"/>
    <w:rsid w:val="003C34AB"/>
    <w:rsid w:val="003C7826"/>
    <w:rsid w:val="003E038C"/>
    <w:rsid w:val="003E098F"/>
    <w:rsid w:val="003F7176"/>
    <w:rsid w:val="00404A07"/>
    <w:rsid w:val="00406681"/>
    <w:rsid w:val="00414271"/>
    <w:rsid w:val="00414694"/>
    <w:rsid w:val="004235B3"/>
    <w:rsid w:val="00426352"/>
    <w:rsid w:val="004413EB"/>
    <w:rsid w:val="004524E5"/>
    <w:rsid w:val="00455C68"/>
    <w:rsid w:val="0046756D"/>
    <w:rsid w:val="00471DEA"/>
    <w:rsid w:val="0048576D"/>
    <w:rsid w:val="00490E35"/>
    <w:rsid w:val="00494A78"/>
    <w:rsid w:val="004A481F"/>
    <w:rsid w:val="004A6BB9"/>
    <w:rsid w:val="004A7771"/>
    <w:rsid w:val="004B3CFC"/>
    <w:rsid w:val="004B570E"/>
    <w:rsid w:val="004C0D36"/>
    <w:rsid w:val="004C6B09"/>
    <w:rsid w:val="004D4742"/>
    <w:rsid w:val="004E55A0"/>
    <w:rsid w:val="004E5AE7"/>
    <w:rsid w:val="004E7CCF"/>
    <w:rsid w:val="004F1551"/>
    <w:rsid w:val="004F25AA"/>
    <w:rsid w:val="004F4196"/>
    <w:rsid w:val="004F7874"/>
    <w:rsid w:val="00506C95"/>
    <w:rsid w:val="0050781C"/>
    <w:rsid w:val="005137B0"/>
    <w:rsid w:val="005209EF"/>
    <w:rsid w:val="00522381"/>
    <w:rsid w:val="005229B1"/>
    <w:rsid w:val="00524220"/>
    <w:rsid w:val="00527BBB"/>
    <w:rsid w:val="00530013"/>
    <w:rsid w:val="00530565"/>
    <w:rsid w:val="00535BD7"/>
    <w:rsid w:val="00542869"/>
    <w:rsid w:val="0054750A"/>
    <w:rsid w:val="005516D7"/>
    <w:rsid w:val="00555D93"/>
    <w:rsid w:val="005607E3"/>
    <w:rsid w:val="00561765"/>
    <w:rsid w:val="005638DF"/>
    <w:rsid w:val="0056438A"/>
    <w:rsid w:val="005647E6"/>
    <w:rsid w:val="00566770"/>
    <w:rsid w:val="00566D07"/>
    <w:rsid w:val="00566D84"/>
    <w:rsid w:val="00567EC9"/>
    <w:rsid w:val="00580671"/>
    <w:rsid w:val="005926A9"/>
    <w:rsid w:val="00596EC9"/>
    <w:rsid w:val="005978FA"/>
    <w:rsid w:val="005A6427"/>
    <w:rsid w:val="005A7170"/>
    <w:rsid w:val="005A767B"/>
    <w:rsid w:val="005B04DF"/>
    <w:rsid w:val="005B2055"/>
    <w:rsid w:val="005B6B06"/>
    <w:rsid w:val="005C0A1A"/>
    <w:rsid w:val="005C0C57"/>
    <w:rsid w:val="005D3458"/>
    <w:rsid w:val="005D7EA5"/>
    <w:rsid w:val="005E04BB"/>
    <w:rsid w:val="005E509A"/>
    <w:rsid w:val="005F29AB"/>
    <w:rsid w:val="00615FE7"/>
    <w:rsid w:val="006226A3"/>
    <w:rsid w:val="00631FCA"/>
    <w:rsid w:val="006415D5"/>
    <w:rsid w:val="00650D37"/>
    <w:rsid w:val="006523B7"/>
    <w:rsid w:val="00671610"/>
    <w:rsid w:val="0067659E"/>
    <w:rsid w:val="00680D84"/>
    <w:rsid w:val="00685FDC"/>
    <w:rsid w:val="00694FD9"/>
    <w:rsid w:val="00695ED1"/>
    <w:rsid w:val="006B105E"/>
    <w:rsid w:val="006C7DBD"/>
    <w:rsid w:val="006D2A91"/>
    <w:rsid w:val="006E2035"/>
    <w:rsid w:val="006E26E0"/>
    <w:rsid w:val="006F7D0C"/>
    <w:rsid w:val="00700EEC"/>
    <w:rsid w:val="00702D8C"/>
    <w:rsid w:val="00703967"/>
    <w:rsid w:val="00704A75"/>
    <w:rsid w:val="007065ED"/>
    <w:rsid w:val="00707136"/>
    <w:rsid w:val="00712840"/>
    <w:rsid w:val="00713334"/>
    <w:rsid w:val="00731086"/>
    <w:rsid w:val="00732878"/>
    <w:rsid w:val="00735889"/>
    <w:rsid w:val="0074415B"/>
    <w:rsid w:val="00750F10"/>
    <w:rsid w:val="0075665B"/>
    <w:rsid w:val="00767DA1"/>
    <w:rsid w:val="00772544"/>
    <w:rsid w:val="007740B7"/>
    <w:rsid w:val="007820AA"/>
    <w:rsid w:val="007837EA"/>
    <w:rsid w:val="007A3170"/>
    <w:rsid w:val="007A540B"/>
    <w:rsid w:val="007A544A"/>
    <w:rsid w:val="007B1B89"/>
    <w:rsid w:val="007B576F"/>
    <w:rsid w:val="007B690D"/>
    <w:rsid w:val="007C1ACA"/>
    <w:rsid w:val="007C219E"/>
    <w:rsid w:val="007C2BED"/>
    <w:rsid w:val="007C6364"/>
    <w:rsid w:val="007E0E49"/>
    <w:rsid w:val="007E272E"/>
    <w:rsid w:val="007F2F9E"/>
    <w:rsid w:val="007F3D6E"/>
    <w:rsid w:val="007F5405"/>
    <w:rsid w:val="008022E9"/>
    <w:rsid w:val="008147F6"/>
    <w:rsid w:val="00820213"/>
    <w:rsid w:val="008316BC"/>
    <w:rsid w:val="008316CD"/>
    <w:rsid w:val="0083312D"/>
    <w:rsid w:val="00837FF6"/>
    <w:rsid w:val="00847499"/>
    <w:rsid w:val="0085019E"/>
    <w:rsid w:val="00862419"/>
    <w:rsid w:val="00867EBA"/>
    <w:rsid w:val="0087098B"/>
    <w:rsid w:val="0088025F"/>
    <w:rsid w:val="008829D7"/>
    <w:rsid w:val="00882A97"/>
    <w:rsid w:val="00882C81"/>
    <w:rsid w:val="008846B7"/>
    <w:rsid w:val="00886DCB"/>
    <w:rsid w:val="00887056"/>
    <w:rsid w:val="00887449"/>
    <w:rsid w:val="00887962"/>
    <w:rsid w:val="00896918"/>
    <w:rsid w:val="00897502"/>
    <w:rsid w:val="008A2A53"/>
    <w:rsid w:val="008A5680"/>
    <w:rsid w:val="008B05AB"/>
    <w:rsid w:val="008B1343"/>
    <w:rsid w:val="008B73D6"/>
    <w:rsid w:val="008D3A7C"/>
    <w:rsid w:val="008E5FFC"/>
    <w:rsid w:val="008E65F5"/>
    <w:rsid w:val="008F1D3E"/>
    <w:rsid w:val="008F6BE3"/>
    <w:rsid w:val="009064A3"/>
    <w:rsid w:val="00915F66"/>
    <w:rsid w:val="00915F85"/>
    <w:rsid w:val="00922F1E"/>
    <w:rsid w:val="00923D43"/>
    <w:rsid w:val="0092487E"/>
    <w:rsid w:val="00933214"/>
    <w:rsid w:val="00960EDD"/>
    <w:rsid w:val="00962499"/>
    <w:rsid w:val="0097035A"/>
    <w:rsid w:val="0097085A"/>
    <w:rsid w:val="00972CE1"/>
    <w:rsid w:val="009761BE"/>
    <w:rsid w:val="00990801"/>
    <w:rsid w:val="0099372F"/>
    <w:rsid w:val="009C2CBE"/>
    <w:rsid w:val="009C57BE"/>
    <w:rsid w:val="009C674F"/>
    <w:rsid w:val="009C75DC"/>
    <w:rsid w:val="009D09DB"/>
    <w:rsid w:val="009E22B9"/>
    <w:rsid w:val="009E2CB6"/>
    <w:rsid w:val="00A07441"/>
    <w:rsid w:val="00A07EB4"/>
    <w:rsid w:val="00A17C83"/>
    <w:rsid w:val="00A21565"/>
    <w:rsid w:val="00A24371"/>
    <w:rsid w:val="00A270B4"/>
    <w:rsid w:val="00A4284B"/>
    <w:rsid w:val="00A50229"/>
    <w:rsid w:val="00A53DEE"/>
    <w:rsid w:val="00A560C0"/>
    <w:rsid w:val="00A64E05"/>
    <w:rsid w:val="00A65516"/>
    <w:rsid w:val="00A6779D"/>
    <w:rsid w:val="00A73FA9"/>
    <w:rsid w:val="00A74E27"/>
    <w:rsid w:val="00A75DE3"/>
    <w:rsid w:val="00A80097"/>
    <w:rsid w:val="00A87D36"/>
    <w:rsid w:val="00A9009F"/>
    <w:rsid w:val="00A94074"/>
    <w:rsid w:val="00AA08DB"/>
    <w:rsid w:val="00AA1F06"/>
    <w:rsid w:val="00AA49A1"/>
    <w:rsid w:val="00AA5430"/>
    <w:rsid w:val="00AB2CD8"/>
    <w:rsid w:val="00AC024F"/>
    <w:rsid w:val="00AF6B3B"/>
    <w:rsid w:val="00B02CEE"/>
    <w:rsid w:val="00B07813"/>
    <w:rsid w:val="00B153A3"/>
    <w:rsid w:val="00B1620B"/>
    <w:rsid w:val="00B2148C"/>
    <w:rsid w:val="00B230CE"/>
    <w:rsid w:val="00B24FB1"/>
    <w:rsid w:val="00B25421"/>
    <w:rsid w:val="00B31974"/>
    <w:rsid w:val="00B33A99"/>
    <w:rsid w:val="00B42A5A"/>
    <w:rsid w:val="00B4373D"/>
    <w:rsid w:val="00B452EE"/>
    <w:rsid w:val="00B514C0"/>
    <w:rsid w:val="00B6318A"/>
    <w:rsid w:val="00B96C18"/>
    <w:rsid w:val="00BA1486"/>
    <w:rsid w:val="00BA517E"/>
    <w:rsid w:val="00BB33EA"/>
    <w:rsid w:val="00BB373D"/>
    <w:rsid w:val="00BC522B"/>
    <w:rsid w:val="00BD478E"/>
    <w:rsid w:val="00BD7FB3"/>
    <w:rsid w:val="00BE1F3C"/>
    <w:rsid w:val="00BE506C"/>
    <w:rsid w:val="00C033FC"/>
    <w:rsid w:val="00C069A0"/>
    <w:rsid w:val="00C103C4"/>
    <w:rsid w:val="00C124A0"/>
    <w:rsid w:val="00C1394B"/>
    <w:rsid w:val="00C15E1C"/>
    <w:rsid w:val="00C33001"/>
    <w:rsid w:val="00C34D21"/>
    <w:rsid w:val="00C36298"/>
    <w:rsid w:val="00C431AF"/>
    <w:rsid w:val="00C728CA"/>
    <w:rsid w:val="00C848EE"/>
    <w:rsid w:val="00C853E6"/>
    <w:rsid w:val="00C8766A"/>
    <w:rsid w:val="00C95FA8"/>
    <w:rsid w:val="00C979B9"/>
    <w:rsid w:val="00CB5E4E"/>
    <w:rsid w:val="00CC5ED9"/>
    <w:rsid w:val="00CC6901"/>
    <w:rsid w:val="00CE29B0"/>
    <w:rsid w:val="00CF44C6"/>
    <w:rsid w:val="00CF6274"/>
    <w:rsid w:val="00CF7284"/>
    <w:rsid w:val="00D00416"/>
    <w:rsid w:val="00D05673"/>
    <w:rsid w:val="00D05B53"/>
    <w:rsid w:val="00D05E64"/>
    <w:rsid w:val="00D1064D"/>
    <w:rsid w:val="00D10F20"/>
    <w:rsid w:val="00D13611"/>
    <w:rsid w:val="00D17907"/>
    <w:rsid w:val="00D2464E"/>
    <w:rsid w:val="00D32AD5"/>
    <w:rsid w:val="00D67A16"/>
    <w:rsid w:val="00D720E2"/>
    <w:rsid w:val="00D7742D"/>
    <w:rsid w:val="00D80DCF"/>
    <w:rsid w:val="00D84B7C"/>
    <w:rsid w:val="00D8642B"/>
    <w:rsid w:val="00D86484"/>
    <w:rsid w:val="00D87AB4"/>
    <w:rsid w:val="00DA1BD6"/>
    <w:rsid w:val="00DA7A54"/>
    <w:rsid w:val="00DB0EF4"/>
    <w:rsid w:val="00DB3EA4"/>
    <w:rsid w:val="00DC7CF6"/>
    <w:rsid w:val="00DD2A67"/>
    <w:rsid w:val="00DD5EB6"/>
    <w:rsid w:val="00DE02E2"/>
    <w:rsid w:val="00DE1CE0"/>
    <w:rsid w:val="00DE4262"/>
    <w:rsid w:val="00DE7AA1"/>
    <w:rsid w:val="00DF0662"/>
    <w:rsid w:val="00DF1373"/>
    <w:rsid w:val="00DF7BE6"/>
    <w:rsid w:val="00E014FB"/>
    <w:rsid w:val="00E074F1"/>
    <w:rsid w:val="00E11F5B"/>
    <w:rsid w:val="00E172F5"/>
    <w:rsid w:val="00E202E5"/>
    <w:rsid w:val="00E33DF3"/>
    <w:rsid w:val="00E44423"/>
    <w:rsid w:val="00E4672C"/>
    <w:rsid w:val="00E51357"/>
    <w:rsid w:val="00E5160B"/>
    <w:rsid w:val="00E537D9"/>
    <w:rsid w:val="00E64486"/>
    <w:rsid w:val="00E65DC6"/>
    <w:rsid w:val="00E662A3"/>
    <w:rsid w:val="00E74157"/>
    <w:rsid w:val="00E80C41"/>
    <w:rsid w:val="00E902C5"/>
    <w:rsid w:val="00E91D96"/>
    <w:rsid w:val="00E94488"/>
    <w:rsid w:val="00E950CB"/>
    <w:rsid w:val="00E96C96"/>
    <w:rsid w:val="00EA0BC9"/>
    <w:rsid w:val="00EA20E7"/>
    <w:rsid w:val="00EA5A10"/>
    <w:rsid w:val="00EB0EDD"/>
    <w:rsid w:val="00EB11FC"/>
    <w:rsid w:val="00EB7404"/>
    <w:rsid w:val="00EC3D48"/>
    <w:rsid w:val="00ED1D90"/>
    <w:rsid w:val="00ED3A8C"/>
    <w:rsid w:val="00ED4C73"/>
    <w:rsid w:val="00ED6C3E"/>
    <w:rsid w:val="00EF66E6"/>
    <w:rsid w:val="00F01B91"/>
    <w:rsid w:val="00F123EF"/>
    <w:rsid w:val="00F23218"/>
    <w:rsid w:val="00F25502"/>
    <w:rsid w:val="00F310FB"/>
    <w:rsid w:val="00F31126"/>
    <w:rsid w:val="00F31C21"/>
    <w:rsid w:val="00F31E19"/>
    <w:rsid w:val="00F50CFA"/>
    <w:rsid w:val="00F63AAC"/>
    <w:rsid w:val="00F66D27"/>
    <w:rsid w:val="00F808C5"/>
    <w:rsid w:val="00F86932"/>
    <w:rsid w:val="00F86D59"/>
    <w:rsid w:val="00F92146"/>
    <w:rsid w:val="00F92C30"/>
    <w:rsid w:val="00F9756A"/>
    <w:rsid w:val="00FA4F49"/>
    <w:rsid w:val="00FA5CB5"/>
    <w:rsid w:val="00FA6EFA"/>
    <w:rsid w:val="00FB6A1E"/>
    <w:rsid w:val="00FC6D83"/>
    <w:rsid w:val="00FE648C"/>
    <w:rsid w:val="00FE6B58"/>
    <w:rsid w:val="00FF035A"/>
    <w:rsid w:val="00FF14AC"/>
    <w:rsid w:val="00FF48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A506"/>
  <w15:docId w15:val="{8DA32DD5-1029-425D-BA87-F82FE6A3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D86484"/>
    <w:pPr>
      <w:keepNext/>
      <w:keepLines/>
      <w:spacing w:before="40" w:after="0"/>
      <w:outlineLvl w:val="2"/>
    </w:pPr>
    <w:rPr>
      <w:rFonts w:asciiTheme="majorHAnsi" w:eastAsiaTheme="majorEastAsia" w:hAnsiTheme="majorHAnsi" w:cstheme="majorBidi"/>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32"/>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paragraph" w:styleId="Caption">
    <w:name w:val="caption"/>
    <w:basedOn w:val="Normal"/>
    <w:next w:val="Normal"/>
    <w:uiPriority w:val="35"/>
    <w:unhideWhenUsed/>
    <w:qFormat/>
    <w:rsid w:val="00AA49A1"/>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530013"/>
    <w:pPr>
      <w:spacing w:before="100" w:beforeAutospacing="1" w:after="100" w:afterAutospacing="1" w:line="240" w:lineRule="auto"/>
    </w:pPr>
    <w:rPr>
      <w:rFonts w:ascii="Times New Roman" w:hAnsi="Times New Roman" w:cs="Times New Roman"/>
      <w:sz w:val="24"/>
      <w:szCs w:val="24"/>
      <w:lang w:eastAsia="fr-BE"/>
    </w:rPr>
  </w:style>
  <w:style w:type="character" w:customStyle="1" w:styleId="PlainTextChar">
    <w:name w:val="Plain Text Char"/>
    <w:basedOn w:val="DefaultParagraphFont"/>
    <w:link w:val="PlainText"/>
    <w:uiPriority w:val="99"/>
    <w:rsid w:val="00530013"/>
    <w:rPr>
      <w:rFonts w:ascii="Times New Roman" w:hAnsi="Times New Roman" w:cs="Times New Roman"/>
      <w:sz w:val="24"/>
      <w:szCs w:val="24"/>
      <w:lang w:eastAsia="fr-BE"/>
    </w:rPr>
  </w:style>
  <w:style w:type="character" w:styleId="Strong">
    <w:name w:val="Strong"/>
    <w:basedOn w:val="DefaultParagraphFont"/>
    <w:uiPriority w:val="22"/>
    <w:qFormat/>
    <w:rsid w:val="00530013"/>
    <w:rPr>
      <w:b/>
      <w:bCs/>
    </w:rPr>
  </w:style>
  <w:style w:type="paragraph" w:styleId="Title">
    <w:name w:val="Title"/>
    <w:basedOn w:val="Normal"/>
    <w:next w:val="Normal"/>
    <w:link w:val="TitleChar"/>
    <w:uiPriority w:val="10"/>
    <w:qFormat/>
    <w:rsid w:val="000A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28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86484"/>
    <w:rPr>
      <w:rFonts w:asciiTheme="majorHAnsi" w:eastAsiaTheme="majorEastAsia" w:hAnsiTheme="majorHAnsi" w:cstheme="majorBidi"/>
      <w:sz w:val="56"/>
      <w:szCs w:val="24"/>
    </w:rPr>
  </w:style>
  <w:style w:type="paragraph" w:styleId="NoSpacing">
    <w:name w:val="No Spacing"/>
    <w:uiPriority w:val="1"/>
    <w:qFormat/>
    <w:rsid w:val="00631FCA"/>
    <w:pPr>
      <w:spacing w:after="0" w:line="240" w:lineRule="auto"/>
    </w:pPr>
  </w:style>
  <w:style w:type="character" w:styleId="CommentReference">
    <w:name w:val="annotation reference"/>
    <w:basedOn w:val="DefaultParagraphFont"/>
    <w:uiPriority w:val="99"/>
    <w:semiHidden/>
    <w:unhideWhenUsed/>
    <w:rsid w:val="00DE02E2"/>
    <w:rPr>
      <w:sz w:val="16"/>
      <w:szCs w:val="16"/>
    </w:rPr>
  </w:style>
  <w:style w:type="paragraph" w:styleId="CommentText">
    <w:name w:val="annotation text"/>
    <w:basedOn w:val="Normal"/>
    <w:link w:val="CommentTextChar"/>
    <w:uiPriority w:val="99"/>
    <w:semiHidden/>
    <w:unhideWhenUsed/>
    <w:rsid w:val="00DE02E2"/>
    <w:pPr>
      <w:spacing w:line="240" w:lineRule="auto"/>
    </w:pPr>
    <w:rPr>
      <w:sz w:val="20"/>
      <w:szCs w:val="20"/>
    </w:rPr>
  </w:style>
  <w:style w:type="character" w:customStyle="1" w:styleId="CommentTextChar">
    <w:name w:val="Comment Text Char"/>
    <w:basedOn w:val="DefaultParagraphFont"/>
    <w:link w:val="CommentText"/>
    <w:uiPriority w:val="99"/>
    <w:semiHidden/>
    <w:rsid w:val="00DE02E2"/>
    <w:rPr>
      <w:sz w:val="20"/>
      <w:szCs w:val="20"/>
    </w:rPr>
  </w:style>
  <w:style w:type="paragraph" w:styleId="CommentSubject">
    <w:name w:val="annotation subject"/>
    <w:basedOn w:val="CommentText"/>
    <w:next w:val="CommentText"/>
    <w:link w:val="CommentSubjectChar"/>
    <w:uiPriority w:val="99"/>
    <w:semiHidden/>
    <w:unhideWhenUsed/>
    <w:rsid w:val="00DE02E2"/>
    <w:rPr>
      <w:b/>
      <w:bCs/>
    </w:rPr>
  </w:style>
  <w:style w:type="character" w:customStyle="1" w:styleId="CommentSubjectChar">
    <w:name w:val="Comment Subject Char"/>
    <w:basedOn w:val="CommentTextChar"/>
    <w:link w:val="CommentSubject"/>
    <w:uiPriority w:val="99"/>
    <w:semiHidden/>
    <w:rsid w:val="00DE02E2"/>
    <w:rPr>
      <w:b/>
      <w:bCs/>
      <w:sz w:val="20"/>
      <w:szCs w:val="20"/>
    </w:rPr>
  </w:style>
  <w:style w:type="paragraph" w:styleId="BalloonText">
    <w:name w:val="Balloon Text"/>
    <w:basedOn w:val="Normal"/>
    <w:link w:val="BalloonTextChar"/>
    <w:uiPriority w:val="99"/>
    <w:semiHidden/>
    <w:unhideWhenUsed/>
    <w:rsid w:val="00DE0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E2"/>
    <w:rPr>
      <w:rFonts w:ascii="Segoe UI" w:hAnsi="Segoe UI" w:cs="Segoe UI"/>
      <w:sz w:val="18"/>
      <w:szCs w:val="18"/>
    </w:rPr>
  </w:style>
  <w:style w:type="paragraph" w:styleId="Revision">
    <w:name w:val="Revision"/>
    <w:hidden/>
    <w:uiPriority w:val="99"/>
    <w:semiHidden/>
    <w:rsid w:val="00AC024F"/>
    <w:pPr>
      <w:spacing w:after="0" w:line="240" w:lineRule="auto"/>
    </w:pPr>
  </w:style>
  <w:style w:type="paragraph" w:styleId="FootnoteText">
    <w:name w:val="footnote text"/>
    <w:basedOn w:val="Normal"/>
    <w:link w:val="FootnoteTextChar"/>
    <w:uiPriority w:val="99"/>
    <w:semiHidden/>
    <w:unhideWhenUsed/>
    <w:rsid w:val="00366C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6C71"/>
    <w:rPr>
      <w:sz w:val="20"/>
      <w:szCs w:val="20"/>
    </w:rPr>
  </w:style>
  <w:style w:type="character" w:styleId="FootnoteReference">
    <w:name w:val="footnote reference"/>
    <w:basedOn w:val="DefaultParagraphFont"/>
    <w:uiPriority w:val="99"/>
    <w:semiHidden/>
    <w:unhideWhenUsed/>
    <w:rsid w:val="00366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657">
      <w:bodyDiv w:val="1"/>
      <w:marLeft w:val="0"/>
      <w:marRight w:val="0"/>
      <w:marTop w:val="0"/>
      <w:marBottom w:val="0"/>
      <w:divBdr>
        <w:top w:val="none" w:sz="0" w:space="0" w:color="auto"/>
        <w:left w:val="none" w:sz="0" w:space="0" w:color="auto"/>
        <w:bottom w:val="none" w:sz="0" w:space="0" w:color="auto"/>
        <w:right w:val="none" w:sz="0" w:space="0" w:color="auto"/>
      </w:divBdr>
    </w:div>
    <w:div w:id="114451543">
      <w:bodyDiv w:val="1"/>
      <w:marLeft w:val="0"/>
      <w:marRight w:val="0"/>
      <w:marTop w:val="0"/>
      <w:marBottom w:val="0"/>
      <w:divBdr>
        <w:top w:val="none" w:sz="0" w:space="0" w:color="auto"/>
        <w:left w:val="none" w:sz="0" w:space="0" w:color="auto"/>
        <w:bottom w:val="none" w:sz="0" w:space="0" w:color="auto"/>
        <w:right w:val="none" w:sz="0" w:space="0" w:color="auto"/>
      </w:divBdr>
    </w:div>
    <w:div w:id="156463262">
      <w:bodyDiv w:val="1"/>
      <w:marLeft w:val="0"/>
      <w:marRight w:val="0"/>
      <w:marTop w:val="0"/>
      <w:marBottom w:val="0"/>
      <w:divBdr>
        <w:top w:val="none" w:sz="0" w:space="0" w:color="auto"/>
        <w:left w:val="none" w:sz="0" w:space="0" w:color="auto"/>
        <w:bottom w:val="none" w:sz="0" w:space="0" w:color="auto"/>
        <w:right w:val="none" w:sz="0" w:space="0" w:color="auto"/>
      </w:divBdr>
    </w:div>
    <w:div w:id="175850088">
      <w:bodyDiv w:val="1"/>
      <w:marLeft w:val="0"/>
      <w:marRight w:val="0"/>
      <w:marTop w:val="0"/>
      <w:marBottom w:val="0"/>
      <w:divBdr>
        <w:top w:val="none" w:sz="0" w:space="0" w:color="auto"/>
        <w:left w:val="none" w:sz="0" w:space="0" w:color="auto"/>
        <w:bottom w:val="none" w:sz="0" w:space="0" w:color="auto"/>
        <w:right w:val="none" w:sz="0" w:space="0" w:color="auto"/>
      </w:divBdr>
    </w:div>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292560782">
      <w:bodyDiv w:val="1"/>
      <w:marLeft w:val="0"/>
      <w:marRight w:val="0"/>
      <w:marTop w:val="0"/>
      <w:marBottom w:val="0"/>
      <w:divBdr>
        <w:top w:val="none" w:sz="0" w:space="0" w:color="auto"/>
        <w:left w:val="none" w:sz="0" w:space="0" w:color="auto"/>
        <w:bottom w:val="none" w:sz="0" w:space="0" w:color="auto"/>
        <w:right w:val="none" w:sz="0" w:space="0" w:color="auto"/>
      </w:divBdr>
    </w:div>
    <w:div w:id="449714580">
      <w:bodyDiv w:val="1"/>
      <w:marLeft w:val="0"/>
      <w:marRight w:val="0"/>
      <w:marTop w:val="0"/>
      <w:marBottom w:val="0"/>
      <w:divBdr>
        <w:top w:val="none" w:sz="0" w:space="0" w:color="auto"/>
        <w:left w:val="none" w:sz="0" w:space="0" w:color="auto"/>
        <w:bottom w:val="none" w:sz="0" w:space="0" w:color="auto"/>
        <w:right w:val="none" w:sz="0" w:space="0" w:color="auto"/>
      </w:divBdr>
    </w:div>
    <w:div w:id="504171449">
      <w:bodyDiv w:val="1"/>
      <w:marLeft w:val="0"/>
      <w:marRight w:val="0"/>
      <w:marTop w:val="0"/>
      <w:marBottom w:val="0"/>
      <w:divBdr>
        <w:top w:val="none" w:sz="0" w:space="0" w:color="auto"/>
        <w:left w:val="none" w:sz="0" w:space="0" w:color="auto"/>
        <w:bottom w:val="none" w:sz="0" w:space="0" w:color="auto"/>
        <w:right w:val="none" w:sz="0" w:space="0" w:color="auto"/>
      </w:divBdr>
    </w:div>
    <w:div w:id="571739760">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770929163">
      <w:bodyDiv w:val="1"/>
      <w:marLeft w:val="0"/>
      <w:marRight w:val="0"/>
      <w:marTop w:val="0"/>
      <w:marBottom w:val="0"/>
      <w:divBdr>
        <w:top w:val="none" w:sz="0" w:space="0" w:color="auto"/>
        <w:left w:val="none" w:sz="0" w:space="0" w:color="auto"/>
        <w:bottom w:val="none" w:sz="0" w:space="0" w:color="auto"/>
        <w:right w:val="none" w:sz="0" w:space="0" w:color="auto"/>
      </w:divBdr>
    </w:div>
    <w:div w:id="781799224">
      <w:bodyDiv w:val="1"/>
      <w:marLeft w:val="0"/>
      <w:marRight w:val="0"/>
      <w:marTop w:val="0"/>
      <w:marBottom w:val="0"/>
      <w:divBdr>
        <w:top w:val="none" w:sz="0" w:space="0" w:color="auto"/>
        <w:left w:val="none" w:sz="0" w:space="0" w:color="auto"/>
        <w:bottom w:val="none" w:sz="0" w:space="0" w:color="auto"/>
        <w:right w:val="none" w:sz="0" w:space="0" w:color="auto"/>
      </w:divBdr>
    </w:div>
    <w:div w:id="833640928">
      <w:bodyDiv w:val="1"/>
      <w:marLeft w:val="0"/>
      <w:marRight w:val="0"/>
      <w:marTop w:val="0"/>
      <w:marBottom w:val="0"/>
      <w:divBdr>
        <w:top w:val="none" w:sz="0" w:space="0" w:color="auto"/>
        <w:left w:val="none" w:sz="0" w:space="0" w:color="auto"/>
        <w:bottom w:val="none" w:sz="0" w:space="0" w:color="auto"/>
        <w:right w:val="none" w:sz="0" w:space="0" w:color="auto"/>
      </w:divBdr>
    </w:div>
    <w:div w:id="851645783">
      <w:bodyDiv w:val="1"/>
      <w:marLeft w:val="0"/>
      <w:marRight w:val="0"/>
      <w:marTop w:val="0"/>
      <w:marBottom w:val="0"/>
      <w:divBdr>
        <w:top w:val="none" w:sz="0" w:space="0" w:color="auto"/>
        <w:left w:val="none" w:sz="0" w:space="0" w:color="auto"/>
        <w:bottom w:val="none" w:sz="0" w:space="0" w:color="auto"/>
        <w:right w:val="none" w:sz="0" w:space="0" w:color="auto"/>
      </w:divBdr>
    </w:div>
    <w:div w:id="888108238">
      <w:bodyDiv w:val="1"/>
      <w:marLeft w:val="0"/>
      <w:marRight w:val="0"/>
      <w:marTop w:val="0"/>
      <w:marBottom w:val="0"/>
      <w:divBdr>
        <w:top w:val="none" w:sz="0" w:space="0" w:color="auto"/>
        <w:left w:val="none" w:sz="0" w:space="0" w:color="auto"/>
        <w:bottom w:val="none" w:sz="0" w:space="0" w:color="auto"/>
        <w:right w:val="none" w:sz="0" w:space="0" w:color="auto"/>
      </w:divBdr>
    </w:div>
    <w:div w:id="985207015">
      <w:bodyDiv w:val="1"/>
      <w:marLeft w:val="0"/>
      <w:marRight w:val="0"/>
      <w:marTop w:val="0"/>
      <w:marBottom w:val="0"/>
      <w:divBdr>
        <w:top w:val="none" w:sz="0" w:space="0" w:color="auto"/>
        <w:left w:val="none" w:sz="0" w:space="0" w:color="auto"/>
        <w:bottom w:val="none" w:sz="0" w:space="0" w:color="auto"/>
        <w:right w:val="none" w:sz="0" w:space="0" w:color="auto"/>
      </w:divBdr>
    </w:div>
    <w:div w:id="991300981">
      <w:bodyDiv w:val="1"/>
      <w:marLeft w:val="0"/>
      <w:marRight w:val="0"/>
      <w:marTop w:val="0"/>
      <w:marBottom w:val="0"/>
      <w:divBdr>
        <w:top w:val="none" w:sz="0" w:space="0" w:color="auto"/>
        <w:left w:val="none" w:sz="0" w:space="0" w:color="auto"/>
        <w:bottom w:val="none" w:sz="0" w:space="0" w:color="auto"/>
        <w:right w:val="none" w:sz="0" w:space="0" w:color="auto"/>
      </w:divBdr>
    </w:div>
    <w:div w:id="1029986360">
      <w:bodyDiv w:val="1"/>
      <w:marLeft w:val="0"/>
      <w:marRight w:val="0"/>
      <w:marTop w:val="0"/>
      <w:marBottom w:val="0"/>
      <w:divBdr>
        <w:top w:val="none" w:sz="0" w:space="0" w:color="auto"/>
        <w:left w:val="none" w:sz="0" w:space="0" w:color="auto"/>
        <w:bottom w:val="none" w:sz="0" w:space="0" w:color="auto"/>
        <w:right w:val="none" w:sz="0" w:space="0" w:color="auto"/>
      </w:divBdr>
    </w:div>
    <w:div w:id="1038622041">
      <w:bodyDiv w:val="1"/>
      <w:marLeft w:val="0"/>
      <w:marRight w:val="0"/>
      <w:marTop w:val="0"/>
      <w:marBottom w:val="0"/>
      <w:divBdr>
        <w:top w:val="none" w:sz="0" w:space="0" w:color="auto"/>
        <w:left w:val="none" w:sz="0" w:space="0" w:color="auto"/>
        <w:bottom w:val="none" w:sz="0" w:space="0" w:color="auto"/>
        <w:right w:val="none" w:sz="0" w:space="0" w:color="auto"/>
      </w:divBdr>
    </w:div>
    <w:div w:id="1038627071">
      <w:bodyDiv w:val="1"/>
      <w:marLeft w:val="0"/>
      <w:marRight w:val="0"/>
      <w:marTop w:val="0"/>
      <w:marBottom w:val="0"/>
      <w:divBdr>
        <w:top w:val="none" w:sz="0" w:space="0" w:color="auto"/>
        <w:left w:val="none" w:sz="0" w:space="0" w:color="auto"/>
        <w:bottom w:val="none" w:sz="0" w:space="0" w:color="auto"/>
        <w:right w:val="none" w:sz="0" w:space="0" w:color="auto"/>
      </w:divBdr>
    </w:div>
    <w:div w:id="1086462968">
      <w:bodyDiv w:val="1"/>
      <w:marLeft w:val="0"/>
      <w:marRight w:val="0"/>
      <w:marTop w:val="0"/>
      <w:marBottom w:val="0"/>
      <w:divBdr>
        <w:top w:val="none" w:sz="0" w:space="0" w:color="auto"/>
        <w:left w:val="none" w:sz="0" w:space="0" w:color="auto"/>
        <w:bottom w:val="none" w:sz="0" w:space="0" w:color="auto"/>
        <w:right w:val="none" w:sz="0" w:space="0" w:color="auto"/>
      </w:divBdr>
    </w:div>
    <w:div w:id="1172719161">
      <w:bodyDiv w:val="1"/>
      <w:marLeft w:val="0"/>
      <w:marRight w:val="0"/>
      <w:marTop w:val="0"/>
      <w:marBottom w:val="0"/>
      <w:divBdr>
        <w:top w:val="none" w:sz="0" w:space="0" w:color="auto"/>
        <w:left w:val="none" w:sz="0" w:space="0" w:color="auto"/>
        <w:bottom w:val="none" w:sz="0" w:space="0" w:color="auto"/>
        <w:right w:val="none" w:sz="0" w:space="0" w:color="auto"/>
      </w:divBdr>
    </w:div>
    <w:div w:id="1190337703">
      <w:bodyDiv w:val="1"/>
      <w:marLeft w:val="0"/>
      <w:marRight w:val="0"/>
      <w:marTop w:val="0"/>
      <w:marBottom w:val="0"/>
      <w:divBdr>
        <w:top w:val="none" w:sz="0" w:space="0" w:color="auto"/>
        <w:left w:val="none" w:sz="0" w:space="0" w:color="auto"/>
        <w:bottom w:val="none" w:sz="0" w:space="0" w:color="auto"/>
        <w:right w:val="none" w:sz="0" w:space="0" w:color="auto"/>
      </w:divBdr>
    </w:div>
    <w:div w:id="1342468450">
      <w:bodyDiv w:val="1"/>
      <w:marLeft w:val="0"/>
      <w:marRight w:val="0"/>
      <w:marTop w:val="0"/>
      <w:marBottom w:val="0"/>
      <w:divBdr>
        <w:top w:val="none" w:sz="0" w:space="0" w:color="auto"/>
        <w:left w:val="none" w:sz="0" w:space="0" w:color="auto"/>
        <w:bottom w:val="none" w:sz="0" w:space="0" w:color="auto"/>
        <w:right w:val="none" w:sz="0" w:space="0" w:color="auto"/>
      </w:divBdr>
    </w:div>
    <w:div w:id="1450390975">
      <w:bodyDiv w:val="1"/>
      <w:marLeft w:val="0"/>
      <w:marRight w:val="0"/>
      <w:marTop w:val="0"/>
      <w:marBottom w:val="0"/>
      <w:divBdr>
        <w:top w:val="none" w:sz="0" w:space="0" w:color="auto"/>
        <w:left w:val="none" w:sz="0" w:space="0" w:color="auto"/>
        <w:bottom w:val="none" w:sz="0" w:space="0" w:color="auto"/>
        <w:right w:val="none" w:sz="0" w:space="0" w:color="auto"/>
      </w:divBdr>
    </w:div>
    <w:div w:id="1560894774">
      <w:bodyDiv w:val="1"/>
      <w:marLeft w:val="0"/>
      <w:marRight w:val="0"/>
      <w:marTop w:val="0"/>
      <w:marBottom w:val="0"/>
      <w:divBdr>
        <w:top w:val="none" w:sz="0" w:space="0" w:color="auto"/>
        <w:left w:val="none" w:sz="0" w:space="0" w:color="auto"/>
        <w:bottom w:val="none" w:sz="0" w:space="0" w:color="auto"/>
        <w:right w:val="none" w:sz="0" w:space="0" w:color="auto"/>
      </w:divBdr>
    </w:div>
    <w:div w:id="1602294029">
      <w:bodyDiv w:val="1"/>
      <w:marLeft w:val="0"/>
      <w:marRight w:val="0"/>
      <w:marTop w:val="0"/>
      <w:marBottom w:val="0"/>
      <w:divBdr>
        <w:top w:val="none" w:sz="0" w:space="0" w:color="auto"/>
        <w:left w:val="none" w:sz="0" w:space="0" w:color="auto"/>
        <w:bottom w:val="none" w:sz="0" w:space="0" w:color="auto"/>
        <w:right w:val="none" w:sz="0" w:space="0" w:color="auto"/>
      </w:divBdr>
    </w:div>
    <w:div w:id="1624342477">
      <w:bodyDiv w:val="1"/>
      <w:marLeft w:val="0"/>
      <w:marRight w:val="0"/>
      <w:marTop w:val="0"/>
      <w:marBottom w:val="0"/>
      <w:divBdr>
        <w:top w:val="none" w:sz="0" w:space="0" w:color="auto"/>
        <w:left w:val="none" w:sz="0" w:space="0" w:color="auto"/>
        <w:bottom w:val="none" w:sz="0" w:space="0" w:color="auto"/>
        <w:right w:val="none" w:sz="0" w:space="0" w:color="auto"/>
      </w:divBdr>
    </w:div>
    <w:div w:id="1661226388">
      <w:bodyDiv w:val="1"/>
      <w:marLeft w:val="0"/>
      <w:marRight w:val="0"/>
      <w:marTop w:val="0"/>
      <w:marBottom w:val="0"/>
      <w:divBdr>
        <w:top w:val="none" w:sz="0" w:space="0" w:color="auto"/>
        <w:left w:val="none" w:sz="0" w:space="0" w:color="auto"/>
        <w:bottom w:val="none" w:sz="0" w:space="0" w:color="auto"/>
        <w:right w:val="none" w:sz="0" w:space="0" w:color="auto"/>
      </w:divBdr>
    </w:div>
    <w:div w:id="1698699836">
      <w:bodyDiv w:val="1"/>
      <w:marLeft w:val="0"/>
      <w:marRight w:val="0"/>
      <w:marTop w:val="0"/>
      <w:marBottom w:val="0"/>
      <w:divBdr>
        <w:top w:val="none" w:sz="0" w:space="0" w:color="auto"/>
        <w:left w:val="none" w:sz="0" w:space="0" w:color="auto"/>
        <w:bottom w:val="none" w:sz="0" w:space="0" w:color="auto"/>
        <w:right w:val="none" w:sz="0" w:space="0" w:color="auto"/>
      </w:divBdr>
      <w:divsChild>
        <w:div w:id="1631932137">
          <w:marLeft w:val="0"/>
          <w:marRight w:val="0"/>
          <w:marTop w:val="0"/>
          <w:marBottom w:val="150"/>
          <w:divBdr>
            <w:top w:val="none" w:sz="0" w:space="0" w:color="auto"/>
            <w:left w:val="none" w:sz="0" w:space="0" w:color="auto"/>
            <w:bottom w:val="none" w:sz="0" w:space="0" w:color="auto"/>
            <w:right w:val="none" w:sz="0" w:space="0" w:color="auto"/>
          </w:divBdr>
        </w:div>
      </w:divsChild>
    </w:div>
    <w:div w:id="1748384676">
      <w:bodyDiv w:val="1"/>
      <w:marLeft w:val="0"/>
      <w:marRight w:val="0"/>
      <w:marTop w:val="0"/>
      <w:marBottom w:val="0"/>
      <w:divBdr>
        <w:top w:val="none" w:sz="0" w:space="0" w:color="auto"/>
        <w:left w:val="none" w:sz="0" w:space="0" w:color="auto"/>
        <w:bottom w:val="none" w:sz="0" w:space="0" w:color="auto"/>
        <w:right w:val="none" w:sz="0" w:space="0" w:color="auto"/>
      </w:divBdr>
    </w:div>
    <w:div w:id="1925188279">
      <w:bodyDiv w:val="1"/>
      <w:marLeft w:val="0"/>
      <w:marRight w:val="0"/>
      <w:marTop w:val="0"/>
      <w:marBottom w:val="0"/>
      <w:divBdr>
        <w:top w:val="none" w:sz="0" w:space="0" w:color="auto"/>
        <w:left w:val="none" w:sz="0" w:space="0" w:color="auto"/>
        <w:bottom w:val="none" w:sz="0" w:space="0" w:color="auto"/>
        <w:right w:val="none" w:sz="0" w:space="0" w:color="auto"/>
      </w:divBdr>
    </w:div>
    <w:div w:id="20824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mas.kadar@equineteurope.org" TargetMode="External"/><Relationship Id="rId18" Type="http://schemas.openxmlformats.org/officeDocument/2006/relationships/hyperlink" Target="http://www.equineteurope.org/Call-for-Proposals-An-Equinet" TargetMode="External"/><Relationship Id="rId26" Type="http://schemas.openxmlformats.org/officeDocument/2006/relationships/hyperlink" Target="http://www.equineteurope.org/-Thematic-Platforms-for-Cooperation-" TargetMode="External"/><Relationship Id="rId39" Type="http://schemas.openxmlformats.org/officeDocument/2006/relationships/hyperlink" Target="http://www.ochrance.cz/fileadmin/user_upload/DISKRIMINACE/Vyrocni_zpravy/2015-DIS-annual-report.pdf" TargetMode="External"/><Relationship Id="rId3" Type="http://schemas.openxmlformats.org/officeDocument/2006/relationships/styles" Target="styles.xml"/><Relationship Id="rId21" Type="http://schemas.openxmlformats.org/officeDocument/2006/relationships/hyperlink" Target="http://eeagrants.org/" TargetMode="External"/><Relationship Id="rId34" Type="http://schemas.openxmlformats.org/officeDocument/2006/relationships/hyperlink" Target="mailto:Silvija.trgovec@ombudsman.hr" TargetMode="External"/><Relationship Id="rId42" Type="http://schemas.openxmlformats.org/officeDocument/2006/relationships/hyperlink" Target="https://docs.google.com/document/d/1bN54l7KGAduiqiTeYhRWoOrKjTXL9KjFDlOELXFT8dk/edit?pref=2&amp;pli=1" TargetMode="External"/><Relationship Id="rId7" Type="http://schemas.openxmlformats.org/officeDocument/2006/relationships/endnotes" Target="endnotes.xml"/><Relationship Id="rId12" Type="http://schemas.openxmlformats.org/officeDocument/2006/relationships/hyperlink" Target="http://www.equineteurope.org/Equinet-Working-Paper-on-Developing-Standards-for-Equality-Bodies" TargetMode="External"/><Relationship Id="rId17" Type="http://schemas.openxmlformats.org/officeDocument/2006/relationships/hyperlink" Target="http://www.equineteurope.org/-Annual-Reports-and-Workplans,80-" TargetMode="External"/><Relationship Id="rId25" Type="http://schemas.openxmlformats.org/officeDocument/2006/relationships/hyperlink" Target="http://www.equineteurope.org/Seminar-Gender-Equality-in" TargetMode="External"/><Relationship Id="rId33" Type="http://schemas.openxmlformats.org/officeDocument/2006/relationships/image" Target="media/image5.jpeg"/><Relationship Id="rId38" Type="http://schemas.openxmlformats.org/officeDocument/2006/relationships/hyperlink" Target="mailto:k.wilkolaska@brpo.gov.p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quineteurope.org/Strengthening-the-effectiveness-of-European-Equal-Treatment-Legislation" TargetMode="External"/><Relationship Id="rId20" Type="http://schemas.openxmlformats.org/officeDocument/2006/relationships/hyperlink" Target="mailto:Katrine.steinfeld@equineteurope.org" TargetMode="External"/><Relationship Id="rId29" Type="http://schemas.openxmlformats.org/officeDocument/2006/relationships/hyperlink" Target="mailto:Jessica.machacova@equineteurope.org" TargetMode="External"/><Relationship Id="rId41" Type="http://schemas.openxmlformats.org/officeDocument/2006/relationships/hyperlink" Target="mailto:Katrine.steinfeld@equineteurop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ochrance.cz/en/" TargetMode="External"/><Relationship Id="rId32" Type="http://schemas.openxmlformats.org/officeDocument/2006/relationships/hyperlink" Target="mailto:Jessica.machacova@equineteurope.org" TargetMode="External"/><Relationship Id="rId37" Type="http://schemas.openxmlformats.org/officeDocument/2006/relationships/image" Target="media/image7.png"/><Relationship Id="rId40" Type="http://schemas.openxmlformats.org/officeDocument/2006/relationships/hyperlink" Target="mailto:stachonova@ochrance.cz"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Katrine.Steinfeld@equineteurope.org" TargetMode="External"/><Relationship Id="rId28" Type="http://schemas.openxmlformats.org/officeDocument/2006/relationships/hyperlink" Target="http://www.equineteurope.org/-Thematic-Platforms-for-Cooperation-" TargetMode="External"/><Relationship Id="rId36" Type="http://schemas.openxmlformats.org/officeDocument/2006/relationships/hyperlink" Target="mailto:liisa.pakosta@svv.ee" TargetMode="External"/><Relationship Id="rId10" Type="http://schemas.openxmlformats.org/officeDocument/2006/relationships/image" Target="media/image2.png"/><Relationship Id="rId19" Type="http://schemas.openxmlformats.org/officeDocument/2006/relationships/hyperlink" Target="http://www.equineteurope.org/Positive-Action-Measures" TargetMode="External"/><Relationship Id="rId31" Type="http://schemas.openxmlformats.org/officeDocument/2006/relationships/hyperlink" Target="mailto:Sarah.CookeODowd@equineteurope.or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www.equineteurope.org/Equinet-Working-Paper-on-Developing-Standards-for-Equality-Bodies" TargetMode="External"/><Relationship Id="rId22" Type="http://schemas.openxmlformats.org/officeDocument/2006/relationships/hyperlink" Target="https://form.jotform.com/61654724554965" TargetMode="External"/><Relationship Id="rId27" Type="http://schemas.openxmlformats.org/officeDocument/2006/relationships/hyperlink" Target="mailto:katrine.steinfeld@equineteurope.org" TargetMode="External"/><Relationship Id="rId30" Type="http://schemas.openxmlformats.org/officeDocument/2006/relationships/hyperlink" Target="mailto:tamas.kadar@equineteurope.org" TargetMode="External"/><Relationship Id="rId35" Type="http://schemas.openxmlformats.org/officeDocument/2006/relationships/image" Target="media/image6.jpeg"/><Relationship Id="rId43" Type="http://schemas.openxmlformats.org/officeDocument/2006/relationships/hyperlink" Target="http://www.thesocialchangeinitiative.org/marriage-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E986D-42CF-43DB-9610-DD0EBFF7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11</Pages>
  <Words>4169</Words>
  <Characters>22931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36</cp:revision>
  <cp:lastPrinted>2016-01-28T15:38:00Z</cp:lastPrinted>
  <dcterms:created xsi:type="dcterms:W3CDTF">2016-05-12T08:32:00Z</dcterms:created>
  <dcterms:modified xsi:type="dcterms:W3CDTF">2016-06-24T15:03:00Z</dcterms:modified>
</cp:coreProperties>
</file>