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B17" w:rsidRPr="006D05A9" w:rsidRDefault="00D84B17" w:rsidP="003C6FE1">
      <w:pPr>
        <w:jc w:val="center"/>
        <w:rPr>
          <w:rFonts w:asciiTheme="minorHAnsi" w:hAnsiTheme="minorHAnsi" w:cstheme="minorHAnsi"/>
          <w:b/>
          <w:sz w:val="32"/>
          <w:szCs w:val="32"/>
        </w:rPr>
      </w:pPr>
      <w:r w:rsidRPr="006D05A9">
        <w:rPr>
          <w:rFonts w:asciiTheme="minorHAnsi" w:hAnsiTheme="minorHAnsi" w:cstheme="minorHAnsi"/>
          <w:b/>
          <w:sz w:val="32"/>
          <w:szCs w:val="32"/>
        </w:rPr>
        <w:t>Fundamental Rights Forum 2016</w:t>
      </w:r>
      <w:r w:rsidR="006D05A9">
        <w:rPr>
          <w:rFonts w:asciiTheme="minorHAnsi" w:hAnsiTheme="minorHAnsi" w:cstheme="minorHAnsi"/>
          <w:b/>
          <w:sz w:val="32"/>
          <w:szCs w:val="32"/>
        </w:rPr>
        <w:t xml:space="preserve"> - </w:t>
      </w:r>
      <w:r w:rsidRPr="006D05A9">
        <w:rPr>
          <w:rFonts w:asciiTheme="minorHAnsi" w:hAnsiTheme="minorHAnsi" w:cstheme="minorHAnsi"/>
          <w:b/>
          <w:sz w:val="32"/>
          <w:szCs w:val="32"/>
        </w:rPr>
        <w:t>Working Group 4: Social inclusion in the context of the Euro 2020 strategy: what is missing?</w:t>
      </w:r>
    </w:p>
    <w:p w:rsidR="00D84B17" w:rsidRPr="004B73AB" w:rsidRDefault="00D84B17" w:rsidP="003C6FE1">
      <w:pPr>
        <w:jc w:val="center"/>
        <w:rPr>
          <w:rFonts w:asciiTheme="minorHAnsi" w:hAnsiTheme="minorHAnsi" w:cstheme="minorHAnsi"/>
          <w:sz w:val="28"/>
          <w:szCs w:val="28"/>
        </w:rPr>
      </w:pPr>
      <w:r w:rsidRPr="004B73AB">
        <w:rPr>
          <w:rFonts w:asciiTheme="minorHAnsi" w:hAnsiTheme="minorHAnsi" w:cstheme="minorHAnsi"/>
          <w:sz w:val="28"/>
          <w:szCs w:val="28"/>
        </w:rPr>
        <w:t xml:space="preserve">22 </w:t>
      </w:r>
      <w:r w:rsidR="003C6FE1" w:rsidRPr="004B73AB">
        <w:rPr>
          <w:rFonts w:asciiTheme="minorHAnsi" w:hAnsiTheme="minorHAnsi" w:cstheme="minorHAnsi"/>
          <w:sz w:val="28"/>
          <w:szCs w:val="28"/>
        </w:rPr>
        <w:t>June</w:t>
      </w:r>
      <w:r w:rsidRPr="004B73AB">
        <w:rPr>
          <w:rFonts w:asciiTheme="minorHAnsi" w:hAnsiTheme="minorHAnsi" w:cstheme="minorHAnsi"/>
          <w:sz w:val="28"/>
          <w:szCs w:val="28"/>
        </w:rPr>
        <w:t xml:space="preserve"> 2016</w:t>
      </w:r>
    </w:p>
    <w:p w:rsidR="00D84B17" w:rsidRPr="003C6FE1" w:rsidRDefault="00D84B17" w:rsidP="003C6FE1">
      <w:pPr>
        <w:jc w:val="center"/>
        <w:rPr>
          <w:rFonts w:asciiTheme="minorHAnsi" w:hAnsiTheme="minorHAnsi" w:cstheme="minorHAnsi"/>
          <w:sz w:val="22"/>
          <w:szCs w:val="22"/>
        </w:rPr>
      </w:pPr>
    </w:p>
    <w:p w:rsidR="00D84B17" w:rsidRPr="003C6FE1" w:rsidRDefault="00D84B17" w:rsidP="006D05A9">
      <w:pPr>
        <w:jc w:val="both"/>
        <w:rPr>
          <w:rFonts w:asciiTheme="minorHAnsi" w:hAnsiTheme="minorHAnsi" w:cstheme="minorHAnsi"/>
          <w:i/>
          <w:sz w:val="22"/>
          <w:szCs w:val="22"/>
        </w:rPr>
      </w:pPr>
      <w:r w:rsidRPr="003C6FE1">
        <w:rPr>
          <w:rFonts w:asciiTheme="minorHAnsi" w:hAnsiTheme="minorHAnsi" w:cstheme="minorHAnsi"/>
          <w:i/>
          <w:sz w:val="22"/>
          <w:szCs w:val="22"/>
        </w:rPr>
        <w:t xml:space="preserve">Making equality, diversity and non-discrimination central to the </w:t>
      </w:r>
      <w:r w:rsidR="004B73AB">
        <w:rPr>
          <w:rFonts w:asciiTheme="minorHAnsi" w:hAnsiTheme="minorHAnsi" w:cstheme="minorHAnsi"/>
          <w:i/>
          <w:sz w:val="22"/>
          <w:szCs w:val="22"/>
        </w:rPr>
        <w:t>achievement of social inclusion</w:t>
      </w:r>
    </w:p>
    <w:p w:rsidR="00D84B17" w:rsidRPr="003C6FE1" w:rsidRDefault="00D84B17" w:rsidP="006D05A9">
      <w:pPr>
        <w:jc w:val="both"/>
        <w:rPr>
          <w:rFonts w:asciiTheme="minorHAnsi" w:hAnsiTheme="minorHAnsi" w:cstheme="minorHAnsi"/>
          <w:sz w:val="22"/>
          <w:szCs w:val="22"/>
        </w:rPr>
      </w:pPr>
    </w:p>
    <w:p w:rsidR="001754FA" w:rsidRPr="003C6FE1" w:rsidRDefault="001754FA" w:rsidP="006D05A9">
      <w:pPr>
        <w:jc w:val="both"/>
        <w:rPr>
          <w:rFonts w:asciiTheme="minorHAnsi" w:hAnsiTheme="minorHAnsi" w:cstheme="minorHAnsi"/>
          <w:sz w:val="22"/>
          <w:szCs w:val="22"/>
        </w:rPr>
      </w:pPr>
      <w:r w:rsidRPr="003C6FE1">
        <w:rPr>
          <w:rFonts w:asciiTheme="minorHAnsi" w:hAnsiTheme="minorHAnsi" w:cstheme="minorHAnsi"/>
          <w:sz w:val="22"/>
          <w:szCs w:val="22"/>
        </w:rPr>
        <w:t>Thank you for the invitation to participate in this Working Group. As Chair of Equinet, the European Network of Equality bodies, I want</w:t>
      </w:r>
      <w:r w:rsidR="0025739A" w:rsidRPr="003C6FE1">
        <w:rPr>
          <w:rFonts w:asciiTheme="minorHAnsi" w:hAnsiTheme="minorHAnsi" w:cstheme="minorHAnsi"/>
          <w:sz w:val="22"/>
          <w:szCs w:val="22"/>
        </w:rPr>
        <w:t xml:space="preserve"> to</w:t>
      </w:r>
      <w:r w:rsidR="00240FBD" w:rsidRPr="003C6FE1">
        <w:rPr>
          <w:rFonts w:asciiTheme="minorHAnsi" w:hAnsiTheme="minorHAnsi" w:cstheme="minorHAnsi"/>
          <w:sz w:val="22"/>
          <w:szCs w:val="22"/>
        </w:rPr>
        <w:t xml:space="preserve"> make three points on</w:t>
      </w:r>
      <w:r w:rsidRPr="003C6FE1">
        <w:rPr>
          <w:rFonts w:asciiTheme="minorHAnsi" w:hAnsiTheme="minorHAnsi" w:cstheme="minorHAnsi"/>
          <w:sz w:val="22"/>
          <w:szCs w:val="22"/>
        </w:rPr>
        <w:t xml:space="preserve"> the theme of making equality, diversity and non-discrimination central to the achievement of social inclusion.</w:t>
      </w:r>
    </w:p>
    <w:p w:rsidR="001754FA" w:rsidRPr="003C6FE1" w:rsidRDefault="001754FA" w:rsidP="006D05A9">
      <w:pPr>
        <w:jc w:val="both"/>
        <w:rPr>
          <w:rFonts w:asciiTheme="minorHAnsi" w:hAnsiTheme="minorHAnsi" w:cstheme="minorHAnsi"/>
          <w:sz w:val="22"/>
          <w:szCs w:val="22"/>
        </w:rPr>
      </w:pPr>
    </w:p>
    <w:p w:rsidR="001754FA" w:rsidRPr="003C6FE1" w:rsidRDefault="001754FA" w:rsidP="006D05A9">
      <w:pPr>
        <w:jc w:val="both"/>
        <w:rPr>
          <w:rFonts w:asciiTheme="minorHAnsi" w:hAnsiTheme="minorHAnsi" w:cstheme="minorHAnsi"/>
          <w:sz w:val="22"/>
          <w:szCs w:val="22"/>
        </w:rPr>
      </w:pPr>
      <w:r w:rsidRPr="003C6FE1">
        <w:rPr>
          <w:rFonts w:asciiTheme="minorHAnsi" w:hAnsiTheme="minorHAnsi" w:cstheme="minorHAnsi"/>
          <w:b/>
          <w:sz w:val="22"/>
          <w:szCs w:val="22"/>
        </w:rPr>
        <w:t>First</w:t>
      </w:r>
      <w:r w:rsidRPr="003C6FE1">
        <w:rPr>
          <w:rFonts w:asciiTheme="minorHAnsi" w:hAnsiTheme="minorHAnsi" w:cstheme="minorHAnsi"/>
          <w:sz w:val="22"/>
          <w:szCs w:val="22"/>
        </w:rPr>
        <w:t xml:space="preserve">, and given that the overall theme of the Workshop is social inclusion in the context of the Euro 2020 strategy: what is missing?,  I want to </w:t>
      </w:r>
      <w:r w:rsidR="00D47ECE" w:rsidRPr="003C6FE1">
        <w:rPr>
          <w:rFonts w:asciiTheme="minorHAnsi" w:hAnsiTheme="minorHAnsi" w:cstheme="minorHAnsi"/>
          <w:sz w:val="22"/>
          <w:szCs w:val="22"/>
        </w:rPr>
        <w:t>make the point</w:t>
      </w:r>
      <w:r w:rsidRPr="003C6FE1">
        <w:rPr>
          <w:rFonts w:asciiTheme="minorHAnsi" w:hAnsiTheme="minorHAnsi" w:cstheme="minorHAnsi"/>
          <w:sz w:val="22"/>
          <w:szCs w:val="22"/>
        </w:rPr>
        <w:t xml:space="preserve"> that issues of equality, diversity and non-discrimination, and the contribution of equality bodies at national level could</w:t>
      </w:r>
      <w:r w:rsidR="00D47ECE" w:rsidRPr="003C6FE1">
        <w:rPr>
          <w:rFonts w:asciiTheme="minorHAnsi" w:hAnsiTheme="minorHAnsi" w:cstheme="minorHAnsi"/>
          <w:sz w:val="22"/>
          <w:szCs w:val="22"/>
        </w:rPr>
        <w:t xml:space="preserve">/should </w:t>
      </w:r>
      <w:r w:rsidR="00240FBD" w:rsidRPr="003C6FE1">
        <w:rPr>
          <w:rFonts w:asciiTheme="minorHAnsi" w:hAnsiTheme="minorHAnsi" w:cstheme="minorHAnsi"/>
          <w:sz w:val="22"/>
          <w:szCs w:val="22"/>
        </w:rPr>
        <w:t>be made central to</w:t>
      </w:r>
      <w:r w:rsidR="00C17BE2" w:rsidRPr="003C6FE1">
        <w:rPr>
          <w:rFonts w:asciiTheme="minorHAnsi" w:hAnsiTheme="minorHAnsi" w:cstheme="minorHAnsi"/>
          <w:sz w:val="22"/>
          <w:szCs w:val="22"/>
        </w:rPr>
        <w:t xml:space="preserve"> the </w:t>
      </w:r>
      <w:r w:rsidR="00C17BE2" w:rsidRPr="003C6FE1">
        <w:rPr>
          <w:rFonts w:asciiTheme="minorHAnsi" w:hAnsiTheme="minorHAnsi" w:cstheme="minorHAnsi"/>
          <w:b/>
          <w:sz w:val="22"/>
          <w:szCs w:val="22"/>
        </w:rPr>
        <w:t>implementation</w:t>
      </w:r>
      <w:r w:rsidR="00C17BE2" w:rsidRPr="003C6FE1">
        <w:rPr>
          <w:rFonts w:asciiTheme="minorHAnsi" w:hAnsiTheme="minorHAnsi" w:cstheme="minorHAnsi"/>
          <w:sz w:val="22"/>
          <w:szCs w:val="22"/>
        </w:rPr>
        <w:t xml:space="preserve"> of the Strategy</w:t>
      </w:r>
      <w:r w:rsidR="004F2D69" w:rsidRPr="003C6FE1">
        <w:rPr>
          <w:rFonts w:asciiTheme="minorHAnsi" w:hAnsiTheme="minorHAnsi" w:cstheme="minorHAnsi"/>
          <w:sz w:val="22"/>
          <w:szCs w:val="22"/>
        </w:rPr>
        <w:t>, in particular in respect of the priority relating to Inclusive growth, with its ambition to foster a high employment economy delivering economic, social and territorial cohesion</w:t>
      </w:r>
      <w:r w:rsidR="00E61F5F" w:rsidRPr="003C6FE1">
        <w:rPr>
          <w:rFonts w:asciiTheme="minorHAnsi" w:hAnsiTheme="minorHAnsi" w:cstheme="minorHAnsi"/>
          <w:sz w:val="22"/>
          <w:szCs w:val="22"/>
        </w:rPr>
        <w:t>.</w:t>
      </w:r>
    </w:p>
    <w:p w:rsidR="00E61F5F" w:rsidRPr="003C6FE1" w:rsidRDefault="00E61F5F" w:rsidP="006D05A9">
      <w:pPr>
        <w:jc w:val="both"/>
        <w:rPr>
          <w:rFonts w:asciiTheme="minorHAnsi" w:hAnsiTheme="minorHAnsi" w:cstheme="minorHAnsi"/>
          <w:sz w:val="22"/>
          <w:szCs w:val="22"/>
        </w:rPr>
      </w:pPr>
    </w:p>
    <w:p w:rsidR="00DC1441" w:rsidRPr="003C6FE1" w:rsidRDefault="00DC1441" w:rsidP="006D05A9">
      <w:pPr>
        <w:jc w:val="both"/>
        <w:rPr>
          <w:rFonts w:asciiTheme="minorHAnsi" w:hAnsiTheme="minorHAnsi" w:cstheme="minorHAnsi"/>
          <w:sz w:val="22"/>
          <w:szCs w:val="22"/>
        </w:rPr>
      </w:pPr>
      <w:r w:rsidRPr="003C6FE1">
        <w:rPr>
          <w:rFonts w:asciiTheme="minorHAnsi" w:hAnsiTheme="minorHAnsi" w:cstheme="minorHAnsi"/>
          <w:sz w:val="22"/>
          <w:szCs w:val="22"/>
        </w:rPr>
        <w:t>T</w:t>
      </w:r>
      <w:r w:rsidR="00D47ECE" w:rsidRPr="003C6FE1">
        <w:rPr>
          <w:rFonts w:asciiTheme="minorHAnsi" w:hAnsiTheme="minorHAnsi" w:cstheme="minorHAnsi"/>
          <w:sz w:val="22"/>
          <w:szCs w:val="22"/>
        </w:rPr>
        <w:t xml:space="preserve">here is </w:t>
      </w:r>
      <w:r w:rsidR="00240FBD" w:rsidRPr="003C6FE1">
        <w:rPr>
          <w:rFonts w:asciiTheme="minorHAnsi" w:hAnsiTheme="minorHAnsi" w:cstheme="minorHAnsi"/>
          <w:sz w:val="22"/>
          <w:szCs w:val="22"/>
        </w:rPr>
        <w:t xml:space="preserve">a </w:t>
      </w:r>
      <w:r w:rsidR="00D47ECE" w:rsidRPr="003C6FE1">
        <w:rPr>
          <w:rFonts w:asciiTheme="minorHAnsi" w:hAnsiTheme="minorHAnsi" w:cstheme="minorHAnsi"/>
          <w:sz w:val="22"/>
          <w:szCs w:val="22"/>
        </w:rPr>
        <w:t xml:space="preserve">recognition </w:t>
      </w:r>
      <w:r w:rsidR="00E61F5F" w:rsidRPr="003C6FE1">
        <w:rPr>
          <w:rFonts w:asciiTheme="minorHAnsi" w:hAnsiTheme="minorHAnsi" w:cstheme="minorHAnsi"/>
          <w:sz w:val="22"/>
          <w:szCs w:val="22"/>
        </w:rPr>
        <w:t>at EU level that equality policies can support growth and that growth cannot be achieved in a society where discrimination and exclusion exists; that equality legislation is and should be a catalyst for growth because it seeks to protect the most vulnerable and can be a driver for both economic and social inclusion, and that</w:t>
      </w:r>
      <w:r w:rsidRPr="003C6FE1">
        <w:rPr>
          <w:rFonts w:asciiTheme="minorHAnsi" w:hAnsiTheme="minorHAnsi" w:cstheme="minorHAnsi"/>
          <w:sz w:val="22"/>
          <w:szCs w:val="22"/>
        </w:rPr>
        <w:t>, particularly in times of crisis, human rights and non-discrimination principles should be taken into account when designing and implement</w:t>
      </w:r>
      <w:r w:rsidR="007D4C4D" w:rsidRPr="003C6FE1">
        <w:rPr>
          <w:rFonts w:asciiTheme="minorHAnsi" w:hAnsiTheme="minorHAnsi" w:cstheme="minorHAnsi"/>
          <w:sz w:val="22"/>
          <w:szCs w:val="22"/>
        </w:rPr>
        <w:t>ing growth policies</w:t>
      </w:r>
      <w:r w:rsidR="00240FBD" w:rsidRPr="003C6FE1">
        <w:rPr>
          <w:rFonts w:asciiTheme="minorHAnsi" w:hAnsiTheme="minorHAnsi" w:cstheme="minorHAnsi"/>
          <w:sz w:val="22"/>
          <w:szCs w:val="22"/>
        </w:rPr>
        <w:t>.</w:t>
      </w:r>
      <w:r w:rsidR="00240FBD" w:rsidRPr="003C6FE1">
        <w:rPr>
          <w:rStyle w:val="FootnoteReference"/>
          <w:rFonts w:asciiTheme="minorHAnsi" w:hAnsiTheme="minorHAnsi" w:cstheme="minorHAnsi"/>
          <w:sz w:val="22"/>
          <w:szCs w:val="22"/>
        </w:rPr>
        <w:footnoteReference w:id="1"/>
      </w:r>
      <w:r w:rsidR="00240FBD" w:rsidRPr="003C6FE1">
        <w:rPr>
          <w:rFonts w:asciiTheme="minorHAnsi" w:hAnsiTheme="minorHAnsi" w:cstheme="minorHAnsi"/>
          <w:sz w:val="22"/>
          <w:szCs w:val="22"/>
        </w:rPr>
        <w:t xml:space="preserve"> </w:t>
      </w:r>
    </w:p>
    <w:p w:rsidR="00240FBD" w:rsidRPr="003C6FE1" w:rsidRDefault="00240FBD" w:rsidP="006D05A9">
      <w:pPr>
        <w:jc w:val="both"/>
        <w:rPr>
          <w:rFonts w:asciiTheme="minorHAnsi" w:hAnsiTheme="minorHAnsi" w:cstheme="minorHAnsi"/>
          <w:sz w:val="22"/>
          <w:szCs w:val="22"/>
        </w:rPr>
      </w:pPr>
    </w:p>
    <w:p w:rsidR="000F5BFA" w:rsidRPr="003C6FE1" w:rsidRDefault="000F5BFA" w:rsidP="006D05A9">
      <w:pPr>
        <w:jc w:val="both"/>
        <w:rPr>
          <w:rFonts w:asciiTheme="minorHAnsi" w:hAnsiTheme="minorHAnsi" w:cstheme="minorHAnsi"/>
          <w:sz w:val="22"/>
          <w:szCs w:val="22"/>
        </w:rPr>
      </w:pPr>
      <w:r w:rsidRPr="003C6FE1">
        <w:rPr>
          <w:rFonts w:asciiTheme="minorHAnsi" w:hAnsiTheme="minorHAnsi" w:cstheme="minorHAnsi"/>
          <w:sz w:val="22"/>
          <w:szCs w:val="22"/>
        </w:rPr>
        <w:t xml:space="preserve">The same will be important in the European Pillar of Social Rights, currently the subject of consultation – equality and non-discrimination should be essential principles to assist/support Member States to focus on the needs and challenges in the field of employment and social policies and link with the targets of the Europe 2020 strategy. </w:t>
      </w:r>
    </w:p>
    <w:p w:rsidR="000F5BFA" w:rsidRPr="003C6FE1" w:rsidRDefault="000F5BFA" w:rsidP="006D05A9">
      <w:pPr>
        <w:jc w:val="both"/>
        <w:rPr>
          <w:rFonts w:asciiTheme="minorHAnsi" w:hAnsiTheme="minorHAnsi" w:cstheme="minorHAnsi"/>
          <w:sz w:val="22"/>
          <w:szCs w:val="22"/>
        </w:rPr>
      </w:pPr>
    </w:p>
    <w:p w:rsidR="001754FA" w:rsidRDefault="00DC1441" w:rsidP="006D05A9">
      <w:pPr>
        <w:jc w:val="both"/>
        <w:rPr>
          <w:rFonts w:asciiTheme="minorHAnsi" w:hAnsiTheme="minorHAnsi" w:cstheme="minorHAnsi"/>
          <w:sz w:val="22"/>
          <w:szCs w:val="22"/>
        </w:rPr>
      </w:pPr>
      <w:r w:rsidRPr="003C6FE1">
        <w:rPr>
          <w:rFonts w:asciiTheme="minorHAnsi" w:hAnsiTheme="minorHAnsi" w:cstheme="minorHAnsi"/>
          <w:sz w:val="22"/>
          <w:szCs w:val="22"/>
        </w:rPr>
        <w:t>However, the</w:t>
      </w:r>
      <w:r w:rsidR="00240FBD" w:rsidRPr="003C6FE1">
        <w:rPr>
          <w:rFonts w:asciiTheme="minorHAnsi" w:hAnsiTheme="minorHAnsi" w:cstheme="minorHAnsi"/>
          <w:sz w:val="22"/>
          <w:szCs w:val="22"/>
        </w:rPr>
        <w:t xml:space="preserve"> reality is that</w:t>
      </w:r>
      <w:r w:rsidRPr="003C6FE1">
        <w:rPr>
          <w:rFonts w:asciiTheme="minorHAnsi" w:hAnsiTheme="minorHAnsi" w:cstheme="minorHAnsi"/>
          <w:sz w:val="22"/>
          <w:szCs w:val="22"/>
        </w:rPr>
        <w:t xml:space="preserve"> at national level</w:t>
      </w:r>
      <w:r w:rsidR="006D05A9">
        <w:rPr>
          <w:rFonts w:asciiTheme="minorHAnsi" w:hAnsiTheme="minorHAnsi" w:cstheme="minorHAnsi"/>
          <w:sz w:val="22"/>
          <w:szCs w:val="22"/>
        </w:rPr>
        <w:t>,</w:t>
      </w:r>
      <w:r w:rsidRPr="003C6FE1">
        <w:rPr>
          <w:rFonts w:asciiTheme="minorHAnsi" w:hAnsiTheme="minorHAnsi" w:cstheme="minorHAnsi"/>
          <w:sz w:val="22"/>
          <w:szCs w:val="22"/>
        </w:rPr>
        <w:t xml:space="preserve"> relatively few equality bodies</w:t>
      </w:r>
      <w:r w:rsidR="00C17BE2" w:rsidRPr="003C6FE1">
        <w:rPr>
          <w:rFonts w:asciiTheme="minorHAnsi" w:hAnsiTheme="minorHAnsi" w:cstheme="minorHAnsi"/>
          <w:sz w:val="22"/>
          <w:szCs w:val="22"/>
        </w:rPr>
        <w:t xml:space="preserve"> </w:t>
      </w:r>
      <w:r w:rsidRPr="003C6FE1">
        <w:rPr>
          <w:rFonts w:asciiTheme="minorHAnsi" w:hAnsiTheme="minorHAnsi" w:cstheme="minorHAnsi"/>
          <w:sz w:val="22"/>
          <w:szCs w:val="22"/>
        </w:rPr>
        <w:t>are engaged with national authorities on their</w:t>
      </w:r>
      <w:r w:rsidR="00990C14" w:rsidRPr="003C6FE1">
        <w:rPr>
          <w:rFonts w:asciiTheme="minorHAnsi" w:hAnsiTheme="minorHAnsi" w:cstheme="minorHAnsi"/>
          <w:sz w:val="22"/>
          <w:szCs w:val="22"/>
        </w:rPr>
        <w:t xml:space="preserve"> implementation of the </w:t>
      </w:r>
      <w:r w:rsidR="00240FBD" w:rsidRPr="003C6FE1">
        <w:rPr>
          <w:rFonts w:asciiTheme="minorHAnsi" w:hAnsiTheme="minorHAnsi" w:cstheme="minorHAnsi"/>
          <w:sz w:val="22"/>
          <w:szCs w:val="22"/>
        </w:rPr>
        <w:t>Eu</w:t>
      </w:r>
      <w:r w:rsidR="006D05A9">
        <w:rPr>
          <w:rFonts w:asciiTheme="minorHAnsi" w:hAnsiTheme="minorHAnsi" w:cstheme="minorHAnsi"/>
          <w:sz w:val="22"/>
          <w:szCs w:val="22"/>
        </w:rPr>
        <w:t>r</w:t>
      </w:r>
      <w:r w:rsidR="00240FBD" w:rsidRPr="003C6FE1">
        <w:rPr>
          <w:rFonts w:asciiTheme="minorHAnsi" w:hAnsiTheme="minorHAnsi" w:cstheme="minorHAnsi"/>
          <w:sz w:val="22"/>
          <w:szCs w:val="22"/>
        </w:rPr>
        <w:t xml:space="preserve">ope 2020 </w:t>
      </w:r>
      <w:r w:rsidR="00990C14" w:rsidRPr="003C6FE1">
        <w:rPr>
          <w:rFonts w:asciiTheme="minorHAnsi" w:hAnsiTheme="minorHAnsi" w:cstheme="minorHAnsi"/>
          <w:sz w:val="22"/>
          <w:szCs w:val="22"/>
        </w:rPr>
        <w:t>strategy and there is scope for better</w:t>
      </w:r>
      <w:r w:rsidR="005B3CBC" w:rsidRPr="003C6FE1">
        <w:rPr>
          <w:rFonts w:asciiTheme="minorHAnsi" w:hAnsiTheme="minorHAnsi" w:cstheme="minorHAnsi"/>
          <w:sz w:val="22"/>
          <w:szCs w:val="22"/>
        </w:rPr>
        <w:t>, indeed renewed,</w:t>
      </w:r>
      <w:r w:rsidR="00990C14" w:rsidRPr="003C6FE1">
        <w:rPr>
          <w:rFonts w:asciiTheme="minorHAnsi" w:hAnsiTheme="minorHAnsi" w:cstheme="minorHAnsi"/>
          <w:sz w:val="22"/>
          <w:szCs w:val="22"/>
        </w:rPr>
        <w:t xml:space="preserve"> focus on addressing inequalities.</w:t>
      </w:r>
      <w:r w:rsidRPr="003C6FE1">
        <w:rPr>
          <w:rFonts w:asciiTheme="minorHAnsi" w:hAnsiTheme="minorHAnsi" w:cstheme="minorHAnsi"/>
          <w:sz w:val="22"/>
          <w:szCs w:val="22"/>
        </w:rPr>
        <w:t xml:space="preserve"> </w:t>
      </w:r>
      <w:r w:rsidR="00C17BE2" w:rsidRPr="003C6FE1">
        <w:rPr>
          <w:rFonts w:asciiTheme="minorHAnsi" w:hAnsiTheme="minorHAnsi" w:cstheme="minorHAnsi"/>
          <w:sz w:val="22"/>
          <w:szCs w:val="22"/>
        </w:rPr>
        <w:t xml:space="preserve"> </w:t>
      </w:r>
      <w:r w:rsidRPr="003C6FE1">
        <w:rPr>
          <w:rFonts w:asciiTheme="minorHAnsi" w:hAnsiTheme="minorHAnsi" w:cstheme="minorHAnsi"/>
          <w:sz w:val="22"/>
          <w:szCs w:val="22"/>
        </w:rPr>
        <w:t xml:space="preserve">An Equinet </w:t>
      </w:r>
      <w:r w:rsidR="001754FA" w:rsidRPr="003C6FE1">
        <w:rPr>
          <w:rFonts w:asciiTheme="minorHAnsi" w:hAnsiTheme="minorHAnsi" w:cstheme="minorHAnsi"/>
          <w:sz w:val="22"/>
          <w:szCs w:val="22"/>
        </w:rPr>
        <w:t xml:space="preserve">survey </w:t>
      </w:r>
      <w:r w:rsidRPr="003C6FE1">
        <w:rPr>
          <w:rFonts w:asciiTheme="minorHAnsi" w:hAnsiTheme="minorHAnsi" w:cstheme="minorHAnsi"/>
          <w:sz w:val="22"/>
          <w:szCs w:val="22"/>
        </w:rPr>
        <w:t>in 2014</w:t>
      </w:r>
      <w:r w:rsidR="00240FBD" w:rsidRPr="003C6FE1">
        <w:rPr>
          <w:rStyle w:val="FootnoteReference"/>
          <w:rFonts w:asciiTheme="minorHAnsi" w:hAnsiTheme="minorHAnsi" w:cstheme="minorHAnsi"/>
          <w:sz w:val="22"/>
          <w:szCs w:val="22"/>
        </w:rPr>
        <w:footnoteReference w:id="2"/>
      </w:r>
      <w:r w:rsidR="001754FA" w:rsidRPr="003C6FE1">
        <w:rPr>
          <w:rFonts w:asciiTheme="minorHAnsi" w:hAnsiTheme="minorHAnsi" w:cstheme="minorHAnsi"/>
          <w:sz w:val="22"/>
          <w:szCs w:val="22"/>
        </w:rPr>
        <w:t xml:space="preserve"> showed that</w:t>
      </w:r>
      <w:r w:rsidRPr="003C6FE1">
        <w:rPr>
          <w:rFonts w:asciiTheme="minorHAnsi" w:hAnsiTheme="minorHAnsi" w:cstheme="minorHAnsi"/>
          <w:sz w:val="22"/>
          <w:szCs w:val="22"/>
        </w:rPr>
        <w:t xml:space="preserve"> where there is engagement</w:t>
      </w:r>
      <w:r w:rsidR="000A751A" w:rsidRPr="003C6FE1">
        <w:rPr>
          <w:rFonts w:asciiTheme="minorHAnsi" w:hAnsiTheme="minorHAnsi" w:cstheme="minorHAnsi"/>
          <w:sz w:val="22"/>
          <w:szCs w:val="22"/>
        </w:rPr>
        <w:t>, this is based on a shared understanding that inclusive growth needs to be based on the elimination of discrimination, consideration of diversity and the achievement of equality, and that the employment targets of the strategy will not be met in the context of discrimination and inequality in the labour market.</w:t>
      </w:r>
    </w:p>
    <w:p w:rsidR="004B73AB" w:rsidRPr="003C6FE1" w:rsidRDefault="004B73AB" w:rsidP="006D05A9">
      <w:pPr>
        <w:jc w:val="both"/>
        <w:rPr>
          <w:rFonts w:asciiTheme="minorHAnsi" w:hAnsiTheme="minorHAnsi" w:cstheme="minorHAnsi"/>
          <w:sz w:val="22"/>
          <w:szCs w:val="22"/>
        </w:rPr>
      </w:pPr>
    </w:p>
    <w:p w:rsidR="001754FA" w:rsidRDefault="00D47ECE" w:rsidP="006D05A9">
      <w:pPr>
        <w:jc w:val="both"/>
        <w:rPr>
          <w:rFonts w:asciiTheme="minorHAnsi" w:hAnsiTheme="minorHAnsi" w:cstheme="minorHAnsi"/>
          <w:sz w:val="22"/>
          <w:szCs w:val="22"/>
        </w:rPr>
      </w:pPr>
      <w:r w:rsidRPr="003C6FE1">
        <w:rPr>
          <w:rFonts w:asciiTheme="minorHAnsi" w:hAnsiTheme="minorHAnsi" w:cstheme="minorHAnsi"/>
          <w:sz w:val="22"/>
          <w:szCs w:val="22"/>
        </w:rPr>
        <w:t>T</w:t>
      </w:r>
      <w:r w:rsidR="001754FA" w:rsidRPr="003C6FE1">
        <w:rPr>
          <w:rFonts w:asciiTheme="minorHAnsi" w:hAnsiTheme="minorHAnsi" w:cstheme="minorHAnsi"/>
          <w:sz w:val="22"/>
          <w:szCs w:val="22"/>
        </w:rPr>
        <w:t>he recommendations</w:t>
      </w:r>
      <w:r w:rsidRPr="003C6FE1">
        <w:rPr>
          <w:rFonts w:asciiTheme="minorHAnsi" w:hAnsiTheme="minorHAnsi" w:cstheme="minorHAnsi"/>
          <w:sz w:val="22"/>
          <w:szCs w:val="22"/>
        </w:rPr>
        <w:t xml:space="preserve"> contained</w:t>
      </w:r>
      <w:r w:rsidR="000A751A" w:rsidRPr="003C6FE1">
        <w:rPr>
          <w:rFonts w:asciiTheme="minorHAnsi" w:hAnsiTheme="minorHAnsi" w:cstheme="minorHAnsi"/>
          <w:sz w:val="22"/>
          <w:szCs w:val="22"/>
        </w:rPr>
        <w:t xml:space="preserve"> in the</w:t>
      </w:r>
      <w:r w:rsidR="001754FA" w:rsidRPr="003C6FE1">
        <w:rPr>
          <w:rFonts w:asciiTheme="minorHAnsi" w:hAnsiTheme="minorHAnsi" w:cstheme="minorHAnsi"/>
          <w:sz w:val="22"/>
          <w:szCs w:val="22"/>
        </w:rPr>
        <w:t xml:space="preserve"> report</w:t>
      </w:r>
      <w:r w:rsidR="000A751A" w:rsidRPr="003C6FE1">
        <w:rPr>
          <w:rFonts w:asciiTheme="minorHAnsi" w:hAnsiTheme="minorHAnsi" w:cstheme="minorHAnsi"/>
          <w:sz w:val="22"/>
          <w:szCs w:val="22"/>
        </w:rPr>
        <w:t xml:space="preserve"> of our survey focus on the need to champion a focus on equality, diversity and non-discrimination in the Europe 2020 strategy and on the inclusion of equality stakeholder</w:t>
      </w:r>
      <w:r w:rsidR="00240FBD" w:rsidRPr="003C6FE1">
        <w:rPr>
          <w:rFonts w:asciiTheme="minorHAnsi" w:hAnsiTheme="minorHAnsi" w:cstheme="minorHAnsi"/>
          <w:sz w:val="22"/>
          <w:szCs w:val="22"/>
        </w:rPr>
        <w:t>s</w:t>
      </w:r>
      <w:r w:rsidR="000A751A" w:rsidRPr="003C6FE1">
        <w:rPr>
          <w:rFonts w:asciiTheme="minorHAnsi" w:hAnsiTheme="minorHAnsi" w:cstheme="minorHAnsi"/>
          <w:sz w:val="22"/>
          <w:szCs w:val="22"/>
        </w:rPr>
        <w:t>, including equality bodies in its implementation</w:t>
      </w:r>
      <w:r w:rsidR="00240FBD" w:rsidRPr="003C6FE1">
        <w:rPr>
          <w:rFonts w:asciiTheme="minorHAnsi" w:hAnsiTheme="minorHAnsi" w:cstheme="minorHAnsi"/>
          <w:sz w:val="22"/>
          <w:szCs w:val="22"/>
        </w:rPr>
        <w:t xml:space="preserve">, ensuring that it is meaningful to those outside of Brussels.  It also recommends bringing an equality focus to the forefront </w:t>
      </w:r>
      <w:r w:rsidR="000A751A" w:rsidRPr="003C6FE1">
        <w:rPr>
          <w:rFonts w:asciiTheme="minorHAnsi" w:hAnsiTheme="minorHAnsi" w:cstheme="minorHAnsi"/>
          <w:sz w:val="22"/>
          <w:szCs w:val="22"/>
        </w:rPr>
        <w:t xml:space="preserve">in the Structural and Investment funds; </w:t>
      </w:r>
      <w:r w:rsidR="001754FA" w:rsidRPr="003C6FE1">
        <w:rPr>
          <w:rFonts w:asciiTheme="minorHAnsi" w:hAnsiTheme="minorHAnsi" w:cstheme="minorHAnsi"/>
          <w:sz w:val="22"/>
          <w:szCs w:val="22"/>
        </w:rPr>
        <w:t>in the National Reform Programmes at Member State l</w:t>
      </w:r>
      <w:r w:rsidR="000A751A" w:rsidRPr="003C6FE1">
        <w:rPr>
          <w:rFonts w:asciiTheme="minorHAnsi" w:hAnsiTheme="minorHAnsi" w:cstheme="minorHAnsi"/>
          <w:sz w:val="22"/>
          <w:szCs w:val="22"/>
        </w:rPr>
        <w:t xml:space="preserve">evel; </w:t>
      </w:r>
      <w:r w:rsidR="001754FA" w:rsidRPr="003C6FE1">
        <w:rPr>
          <w:rFonts w:asciiTheme="minorHAnsi" w:hAnsiTheme="minorHAnsi" w:cstheme="minorHAnsi"/>
          <w:sz w:val="22"/>
          <w:szCs w:val="22"/>
        </w:rPr>
        <w:t>in the Annual Growth Survey, in t</w:t>
      </w:r>
      <w:r w:rsidR="00BF0B40" w:rsidRPr="003C6FE1">
        <w:rPr>
          <w:rFonts w:asciiTheme="minorHAnsi" w:hAnsiTheme="minorHAnsi" w:cstheme="minorHAnsi"/>
          <w:sz w:val="22"/>
          <w:szCs w:val="22"/>
        </w:rPr>
        <w:t>he F</w:t>
      </w:r>
      <w:r w:rsidR="001754FA" w:rsidRPr="003C6FE1">
        <w:rPr>
          <w:rFonts w:asciiTheme="minorHAnsi" w:hAnsiTheme="minorHAnsi" w:cstheme="minorHAnsi"/>
          <w:sz w:val="22"/>
          <w:szCs w:val="22"/>
        </w:rPr>
        <w:t>lagship initiatives, and in Country Specific Recommendations at European level.</w:t>
      </w:r>
    </w:p>
    <w:p w:rsidR="004B73AB" w:rsidRPr="003C6FE1" w:rsidRDefault="004B73AB" w:rsidP="006D05A9">
      <w:pPr>
        <w:jc w:val="both"/>
        <w:rPr>
          <w:rFonts w:asciiTheme="minorHAnsi" w:hAnsiTheme="minorHAnsi" w:cstheme="minorHAnsi"/>
          <w:sz w:val="22"/>
          <w:szCs w:val="22"/>
        </w:rPr>
      </w:pPr>
    </w:p>
    <w:p w:rsidR="00C17BE2" w:rsidRPr="003C6FE1" w:rsidRDefault="001754FA" w:rsidP="006D05A9">
      <w:pPr>
        <w:jc w:val="both"/>
        <w:rPr>
          <w:rFonts w:asciiTheme="minorHAnsi" w:hAnsiTheme="minorHAnsi" w:cstheme="minorHAnsi"/>
          <w:sz w:val="22"/>
          <w:szCs w:val="22"/>
        </w:rPr>
      </w:pPr>
      <w:r w:rsidRPr="003C6FE1">
        <w:rPr>
          <w:rFonts w:asciiTheme="minorHAnsi" w:hAnsiTheme="minorHAnsi" w:cstheme="minorHAnsi"/>
          <w:b/>
          <w:sz w:val="22"/>
          <w:szCs w:val="22"/>
        </w:rPr>
        <w:lastRenderedPageBreak/>
        <w:t>Secondly,</w:t>
      </w:r>
      <w:r w:rsidR="00A348BD" w:rsidRPr="003C6FE1">
        <w:rPr>
          <w:rFonts w:asciiTheme="minorHAnsi" w:hAnsiTheme="minorHAnsi" w:cstheme="minorHAnsi"/>
          <w:sz w:val="22"/>
          <w:szCs w:val="22"/>
        </w:rPr>
        <w:t xml:space="preserve"> I want say</w:t>
      </w:r>
      <w:r w:rsidR="00D47ECE" w:rsidRPr="003C6FE1">
        <w:rPr>
          <w:rFonts w:asciiTheme="minorHAnsi" w:hAnsiTheme="minorHAnsi" w:cstheme="minorHAnsi"/>
          <w:sz w:val="22"/>
          <w:szCs w:val="22"/>
        </w:rPr>
        <w:t xml:space="preserve"> that discrimination can be</w:t>
      </w:r>
      <w:r w:rsidR="00D84B17" w:rsidRPr="003C6FE1">
        <w:rPr>
          <w:rFonts w:asciiTheme="minorHAnsi" w:hAnsiTheme="minorHAnsi" w:cstheme="minorHAnsi"/>
          <w:sz w:val="22"/>
          <w:szCs w:val="22"/>
        </w:rPr>
        <w:t xml:space="preserve"> a causa</w:t>
      </w:r>
      <w:r w:rsidR="00D47ECE" w:rsidRPr="003C6FE1">
        <w:rPr>
          <w:rFonts w:asciiTheme="minorHAnsi" w:hAnsiTheme="minorHAnsi" w:cstheme="minorHAnsi"/>
          <w:sz w:val="22"/>
          <w:szCs w:val="22"/>
        </w:rPr>
        <w:t xml:space="preserve">l factor for poverty and </w:t>
      </w:r>
      <w:r w:rsidR="001D3BB0" w:rsidRPr="003C6FE1">
        <w:rPr>
          <w:rFonts w:asciiTheme="minorHAnsi" w:hAnsiTheme="minorHAnsi" w:cstheme="minorHAnsi"/>
          <w:sz w:val="22"/>
          <w:szCs w:val="22"/>
        </w:rPr>
        <w:t xml:space="preserve">social exclusion, that poverty and social exclusion can increase the risk of discrimination and can contribute to underreporting of discrimination. There is a need/ </w:t>
      </w:r>
      <w:r w:rsidR="00C17BE2" w:rsidRPr="003C6FE1">
        <w:rPr>
          <w:rFonts w:asciiTheme="minorHAnsi" w:hAnsiTheme="minorHAnsi" w:cstheme="minorHAnsi"/>
          <w:sz w:val="22"/>
          <w:szCs w:val="22"/>
        </w:rPr>
        <w:t xml:space="preserve">a </w:t>
      </w:r>
      <w:r w:rsidR="00D84B17" w:rsidRPr="003C6FE1">
        <w:rPr>
          <w:rFonts w:asciiTheme="minorHAnsi" w:hAnsiTheme="minorHAnsi" w:cstheme="minorHAnsi"/>
          <w:sz w:val="22"/>
          <w:szCs w:val="22"/>
        </w:rPr>
        <w:t xml:space="preserve">challenge to further explore the links </w:t>
      </w:r>
      <w:r w:rsidR="001D3BB0" w:rsidRPr="003C6FE1">
        <w:rPr>
          <w:rFonts w:asciiTheme="minorHAnsi" w:hAnsiTheme="minorHAnsi" w:cstheme="minorHAnsi"/>
          <w:sz w:val="22"/>
          <w:szCs w:val="22"/>
        </w:rPr>
        <w:t>between poverty and discrimination, the bases for both and their interrelationship, as well as the</w:t>
      </w:r>
      <w:r w:rsidR="00D84B17" w:rsidRPr="003C6FE1">
        <w:rPr>
          <w:rFonts w:asciiTheme="minorHAnsi" w:hAnsiTheme="minorHAnsi" w:cstheme="minorHAnsi"/>
          <w:sz w:val="22"/>
          <w:szCs w:val="22"/>
        </w:rPr>
        <w:t xml:space="preserve"> implica</w:t>
      </w:r>
      <w:r w:rsidR="001D3BB0" w:rsidRPr="003C6FE1">
        <w:rPr>
          <w:rFonts w:asciiTheme="minorHAnsi" w:hAnsiTheme="minorHAnsi" w:cstheme="minorHAnsi"/>
          <w:sz w:val="22"/>
          <w:szCs w:val="22"/>
        </w:rPr>
        <w:t>tions for policy in this area.</w:t>
      </w:r>
    </w:p>
    <w:p w:rsidR="00C17BE2" w:rsidRPr="003C6FE1" w:rsidRDefault="00C17BE2" w:rsidP="006D05A9">
      <w:pPr>
        <w:jc w:val="both"/>
        <w:rPr>
          <w:rFonts w:asciiTheme="minorHAnsi" w:hAnsiTheme="minorHAnsi" w:cstheme="minorHAnsi"/>
          <w:sz w:val="22"/>
          <w:szCs w:val="22"/>
        </w:rPr>
      </w:pPr>
    </w:p>
    <w:p w:rsidR="001D3BB0" w:rsidRPr="003C6FE1" w:rsidRDefault="001D3BB0" w:rsidP="006D05A9">
      <w:pPr>
        <w:jc w:val="both"/>
        <w:rPr>
          <w:rFonts w:asciiTheme="minorHAnsi" w:hAnsiTheme="minorHAnsi" w:cstheme="minorHAnsi"/>
          <w:sz w:val="22"/>
          <w:szCs w:val="22"/>
        </w:rPr>
      </w:pPr>
      <w:r w:rsidRPr="003C6FE1">
        <w:rPr>
          <w:rFonts w:asciiTheme="minorHAnsi" w:hAnsiTheme="minorHAnsi" w:cstheme="minorHAnsi"/>
          <w:sz w:val="22"/>
          <w:szCs w:val="22"/>
        </w:rPr>
        <w:t>A</w:t>
      </w:r>
      <w:r w:rsidR="00D84B17" w:rsidRPr="003C6FE1">
        <w:rPr>
          <w:rFonts w:asciiTheme="minorHAnsi" w:hAnsiTheme="minorHAnsi" w:cstheme="minorHAnsi"/>
          <w:sz w:val="22"/>
          <w:szCs w:val="22"/>
        </w:rPr>
        <w:t xml:space="preserve">nti-poverty </w:t>
      </w:r>
      <w:r w:rsidR="00C17BE2" w:rsidRPr="003C6FE1">
        <w:rPr>
          <w:rFonts w:asciiTheme="minorHAnsi" w:hAnsiTheme="minorHAnsi" w:cstheme="minorHAnsi"/>
          <w:sz w:val="22"/>
          <w:szCs w:val="22"/>
        </w:rPr>
        <w:t>policy needs to be sure</w:t>
      </w:r>
      <w:r w:rsidR="00D84B17" w:rsidRPr="003C6FE1">
        <w:rPr>
          <w:rFonts w:asciiTheme="minorHAnsi" w:hAnsiTheme="minorHAnsi" w:cstheme="minorHAnsi"/>
          <w:sz w:val="22"/>
          <w:szCs w:val="22"/>
        </w:rPr>
        <w:t xml:space="preserve"> to take diversity into account</w:t>
      </w:r>
      <w:r w:rsidR="00A348BD" w:rsidRPr="003C6FE1">
        <w:rPr>
          <w:rFonts w:asciiTheme="minorHAnsi" w:hAnsiTheme="minorHAnsi" w:cstheme="minorHAnsi"/>
          <w:sz w:val="22"/>
          <w:szCs w:val="22"/>
        </w:rPr>
        <w:t xml:space="preserve"> and to</w:t>
      </w:r>
      <w:r w:rsidR="00D84B17" w:rsidRPr="003C6FE1">
        <w:rPr>
          <w:rFonts w:asciiTheme="minorHAnsi" w:hAnsiTheme="minorHAnsi" w:cstheme="minorHAnsi"/>
          <w:sz w:val="22"/>
          <w:szCs w:val="22"/>
        </w:rPr>
        <w:t xml:space="preserve"> contribute to full equality in practice</w:t>
      </w:r>
      <w:r w:rsidR="00A348BD" w:rsidRPr="003C6FE1">
        <w:rPr>
          <w:rFonts w:asciiTheme="minorHAnsi" w:hAnsiTheme="minorHAnsi" w:cstheme="minorHAnsi"/>
          <w:sz w:val="22"/>
          <w:szCs w:val="22"/>
        </w:rPr>
        <w:t>; a</w:t>
      </w:r>
      <w:r w:rsidRPr="003C6FE1">
        <w:rPr>
          <w:rFonts w:asciiTheme="minorHAnsi" w:hAnsiTheme="minorHAnsi" w:cstheme="minorHAnsi"/>
          <w:sz w:val="22"/>
          <w:szCs w:val="22"/>
        </w:rPr>
        <w:t>nd equ</w:t>
      </w:r>
      <w:r w:rsidR="00A348BD" w:rsidRPr="003C6FE1">
        <w:rPr>
          <w:rFonts w:asciiTheme="minorHAnsi" w:hAnsiTheme="minorHAnsi" w:cstheme="minorHAnsi"/>
          <w:sz w:val="22"/>
          <w:szCs w:val="22"/>
        </w:rPr>
        <w:t>ality policy and practices need</w:t>
      </w:r>
      <w:r w:rsidRPr="003C6FE1">
        <w:rPr>
          <w:rFonts w:asciiTheme="minorHAnsi" w:hAnsiTheme="minorHAnsi" w:cstheme="minorHAnsi"/>
          <w:sz w:val="22"/>
          <w:szCs w:val="22"/>
        </w:rPr>
        <w:t xml:space="preserve"> to recognise that the barriers experienced by individuals/groups protected under equality legislation can be exacerbated by poverty and social exclusion and bring a particular focus to seek to address the poverty and social exclusion experience</w:t>
      </w:r>
      <w:r w:rsidR="007D4C4D" w:rsidRPr="003C6FE1">
        <w:rPr>
          <w:rFonts w:asciiTheme="minorHAnsi" w:hAnsiTheme="minorHAnsi" w:cstheme="minorHAnsi"/>
          <w:sz w:val="22"/>
          <w:szCs w:val="22"/>
        </w:rPr>
        <w:t>d by a range of equality groups – at EU and nation</w:t>
      </w:r>
      <w:r w:rsidR="006D05A9">
        <w:rPr>
          <w:rFonts w:asciiTheme="minorHAnsi" w:hAnsiTheme="minorHAnsi" w:cstheme="minorHAnsi"/>
          <w:sz w:val="22"/>
          <w:szCs w:val="22"/>
        </w:rPr>
        <w:t>al level and in the work of national equality bodies</w:t>
      </w:r>
      <w:r w:rsidR="007D4C4D" w:rsidRPr="003C6FE1">
        <w:rPr>
          <w:rFonts w:asciiTheme="minorHAnsi" w:hAnsiTheme="minorHAnsi" w:cstheme="minorHAnsi"/>
          <w:sz w:val="22"/>
          <w:szCs w:val="22"/>
        </w:rPr>
        <w:t>.</w:t>
      </w:r>
    </w:p>
    <w:p w:rsidR="00D84B17" w:rsidRPr="003C6FE1" w:rsidRDefault="00D84B17" w:rsidP="006D05A9">
      <w:pPr>
        <w:jc w:val="both"/>
        <w:rPr>
          <w:rFonts w:asciiTheme="minorHAnsi" w:hAnsiTheme="minorHAnsi" w:cstheme="minorHAnsi"/>
          <w:sz w:val="22"/>
          <w:szCs w:val="22"/>
        </w:rPr>
      </w:pPr>
    </w:p>
    <w:p w:rsidR="00AE0617" w:rsidRPr="003C6FE1" w:rsidRDefault="001D3BB0" w:rsidP="006D05A9">
      <w:pPr>
        <w:jc w:val="both"/>
        <w:rPr>
          <w:rFonts w:asciiTheme="minorHAnsi" w:hAnsiTheme="minorHAnsi" w:cstheme="minorHAnsi"/>
          <w:sz w:val="22"/>
          <w:szCs w:val="22"/>
        </w:rPr>
      </w:pPr>
      <w:r w:rsidRPr="003C6FE1">
        <w:rPr>
          <w:rFonts w:asciiTheme="minorHAnsi" w:hAnsiTheme="minorHAnsi" w:cstheme="minorHAnsi"/>
          <w:sz w:val="22"/>
          <w:szCs w:val="22"/>
        </w:rPr>
        <w:t>I</w:t>
      </w:r>
      <w:r w:rsidR="00C17BE2" w:rsidRPr="003C6FE1">
        <w:rPr>
          <w:rFonts w:asciiTheme="minorHAnsi" w:hAnsiTheme="minorHAnsi" w:cstheme="minorHAnsi"/>
          <w:sz w:val="22"/>
          <w:szCs w:val="22"/>
        </w:rPr>
        <w:t xml:space="preserve">n respect of non-discrimination, </w:t>
      </w:r>
      <w:r w:rsidR="00994245" w:rsidRPr="003C6FE1">
        <w:rPr>
          <w:rFonts w:asciiTheme="minorHAnsi" w:hAnsiTheme="minorHAnsi" w:cstheme="minorHAnsi"/>
          <w:sz w:val="22"/>
          <w:szCs w:val="22"/>
        </w:rPr>
        <w:t xml:space="preserve">making </w:t>
      </w:r>
      <w:r w:rsidR="00C17BE2" w:rsidRPr="003C6FE1">
        <w:rPr>
          <w:rFonts w:asciiTheme="minorHAnsi" w:hAnsiTheme="minorHAnsi" w:cstheme="minorHAnsi"/>
          <w:sz w:val="22"/>
          <w:szCs w:val="22"/>
        </w:rPr>
        <w:t>p</w:t>
      </w:r>
      <w:r w:rsidR="00AE0617" w:rsidRPr="003C6FE1">
        <w:rPr>
          <w:rFonts w:asciiTheme="minorHAnsi" w:hAnsiTheme="minorHAnsi" w:cstheme="minorHAnsi"/>
          <w:sz w:val="22"/>
          <w:szCs w:val="22"/>
        </w:rPr>
        <w:t>rogress on</w:t>
      </w:r>
      <w:r w:rsidR="00994245" w:rsidRPr="003C6FE1">
        <w:rPr>
          <w:rFonts w:asciiTheme="minorHAnsi" w:hAnsiTheme="minorHAnsi" w:cstheme="minorHAnsi"/>
          <w:sz w:val="22"/>
          <w:szCs w:val="22"/>
        </w:rPr>
        <w:t xml:space="preserve"> </w:t>
      </w:r>
      <w:r w:rsidR="00A348BD" w:rsidRPr="003C6FE1">
        <w:rPr>
          <w:rFonts w:asciiTheme="minorHAnsi" w:hAnsiTheme="minorHAnsi" w:cstheme="minorHAnsi"/>
          <w:sz w:val="22"/>
          <w:szCs w:val="22"/>
        </w:rPr>
        <w:t xml:space="preserve">the </w:t>
      </w:r>
      <w:r w:rsidR="00994245" w:rsidRPr="003C6FE1">
        <w:rPr>
          <w:rFonts w:asciiTheme="minorHAnsi" w:hAnsiTheme="minorHAnsi" w:cstheme="minorHAnsi"/>
          <w:sz w:val="22"/>
          <w:szCs w:val="22"/>
        </w:rPr>
        <w:t>adoption of</w:t>
      </w:r>
      <w:r w:rsidR="00AE0617" w:rsidRPr="003C6FE1">
        <w:rPr>
          <w:rFonts w:asciiTheme="minorHAnsi" w:hAnsiTheme="minorHAnsi" w:cstheme="minorHAnsi"/>
          <w:sz w:val="22"/>
          <w:szCs w:val="22"/>
        </w:rPr>
        <w:t xml:space="preserve"> the</w:t>
      </w:r>
      <w:r w:rsidR="007D4C4D" w:rsidRPr="003C6FE1">
        <w:rPr>
          <w:rFonts w:asciiTheme="minorHAnsi" w:hAnsiTheme="minorHAnsi" w:cstheme="minorHAnsi"/>
          <w:sz w:val="22"/>
          <w:szCs w:val="22"/>
        </w:rPr>
        <w:t xml:space="preserve"> </w:t>
      </w:r>
      <w:r w:rsidR="00A348BD" w:rsidRPr="003C6FE1">
        <w:rPr>
          <w:rFonts w:asciiTheme="minorHAnsi" w:hAnsiTheme="minorHAnsi" w:cstheme="minorHAnsi"/>
          <w:sz w:val="22"/>
          <w:szCs w:val="22"/>
        </w:rPr>
        <w:t xml:space="preserve">long awaited </w:t>
      </w:r>
      <w:r w:rsidR="006D05A9">
        <w:rPr>
          <w:rFonts w:asciiTheme="minorHAnsi" w:hAnsiTheme="minorHAnsi" w:cstheme="minorHAnsi"/>
          <w:sz w:val="22"/>
          <w:szCs w:val="22"/>
        </w:rPr>
        <w:t>H</w:t>
      </w:r>
      <w:r w:rsidR="007D4C4D" w:rsidRPr="003C6FE1">
        <w:rPr>
          <w:rFonts w:asciiTheme="minorHAnsi" w:hAnsiTheme="minorHAnsi" w:cstheme="minorHAnsi"/>
          <w:sz w:val="22"/>
          <w:szCs w:val="22"/>
        </w:rPr>
        <w:t xml:space="preserve">orizontal </w:t>
      </w:r>
      <w:r w:rsidR="006D05A9">
        <w:rPr>
          <w:rFonts w:asciiTheme="minorHAnsi" w:hAnsiTheme="minorHAnsi" w:cstheme="minorHAnsi"/>
          <w:sz w:val="22"/>
          <w:szCs w:val="22"/>
        </w:rPr>
        <w:t>D</w:t>
      </w:r>
      <w:r w:rsidR="007D4C4D" w:rsidRPr="003C6FE1">
        <w:rPr>
          <w:rFonts w:asciiTheme="minorHAnsi" w:hAnsiTheme="minorHAnsi" w:cstheme="minorHAnsi"/>
          <w:sz w:val="22"/>
          <w:szCs w:val="22"/>
        </w:rPr>
        <w:t>irective – to level</w:t>
      </w:r>
      <w:r w:rsidR="00AE0617" w:rsidRPr="003C6FE1">
        <w:rPr>
          <w:rFonts w:asciiTheme="minorHAnsi" w:hAnsiTheme="minorHAnsi" w:cstheme="minorHAnsi"/>
          <w:sz w:val="22"/>
          <w:szCs w:val="22"/>
        </w:rPr>
        <w:t xml:space="preserve"> the protections in the areas of </w:t>
      </w:r>
      <w:r w:rsidR="006D05A9">
        <w:rPr>
          <w:rFonts w:asciiTheme="minorHAnsi" w:hAnsiTheme="minorHAnsi" w:cstheme="minorHAnsi"/>
          <w:sz w:val="22"/>
          <w:szCs w:val="22"/>
        </w:rPr>
        <w:t xml:space="preserve">goods, facilities and services </w:t>
      </w:r>
      <w:r w:rsidRPr="003C6FE1">
        <w:rPr>
          <w:rFonts w:asciiTheme="minorHAnsi" w:hAnsiTheme="minorHAnsi" w:cstheme="minorHAnsi"/>
          <w:sz w:val="22"/>
          <w:szCs w:val="22"/>
        </w:rPr>
        <w:t>(including health care, housing, education) to grounds beyond</w:t>
      </w:r>
      <w:r w:rsidR="00AE0617" w:rsidRPr="003C6FE1">
        <w:rPr>
          <w:rFonts w:asciiTheme="minorHAnsi" w:hAnsiTheme="minorHAnsi" w:cstheme="minorHAnsi"/>
          <w:sz w:val="22"/>
          <w:szCs w:val="22"/>
        </w:rPr>
        <w:t xml:space="preserve"> race and gender</w:t>
      </w:r>
      <w:r w:rsidRPr="003C6FE1">
        <w:rPr>
          <w:rFonts w:asciiTheme="minorHAnsi" w:hAnsiTheme="minorHAnsi" w:cstheme="minorHAnsi"/>
          <w:sz w:val="22"/>
          <w:szCs w:val="22"/>
        </w:rPr>
        <w:t xml:space="preserve"> – would r</w:t>
      </w:r>
      <w:r w:rsidR="007D4C4D" w:rsidRPr="003C6FE1">
        <w:rPr>
          <w:rFonts w:asciiTheme="minorHAnsi" w:hAnsiTheme="minorHAnsi" w:cstheme="minorHAnsi"/>
          <w:sz w:val="22"/>
          <w:szCs w:val="22"/>
        </w:rPr>
        <w:t>einforce the need for action</w:t>
      </w:r>
      <w:r w:rsidRPr="003C6FE1">
        <w:rPr>
          <w:rFonts w:asciiTheme="minorHAnsi" w:hAnsiTheme="minorHAnsi" w:cstheme="minorHAnsi"/>
          <w:sz w:val="22"/>
          <w:szCs w:val="22"/>
        </w:rPr>
        <w:t xml:space="preserve"> against discrimination in these areas.</w:t>
      </w:r>
    </w:p>
    <w:p w:rsidR="00D47ECE" w:rsidRPr="003C6FE1" w:rsidRDefault="00D47ECE" w:rsidP="006D05A9">
      <w:pPr>
        <w:jc w:val="both"/>
        <w:rPr>
          <w:rFonts w:asciiTheme="minorHAnsi" w:hAnsiTheme="minorHAnsi" w:cstheme="minorHAnsi"/>
          <w:sz w:val="22"/>
          <w:szCs w:val="22"/>
        </w:rPr>
      </w:pPr>
    </w:p>
    <w:p w:rsidR="00D84B17" w:rsidRPr="003C6FE1" w:rsidRDefault="007D4C4D" w:rsidP="006D05A9">
      <w:pPr>
        <w:jc w:val="both"/>
        <w:rPr>
          <w:rFonts w:asciiTheme="minorHAnsi" w:hAnsiTheme="minorHAnsi" w:cstheme="minorHAnsi"/>
          <w:sz w:val="22"/>
          <w:szCs w:val="22"/>
        </w:rPr>
      </w:pPr>
      <w:r w:rsidRPr="003C6FE1">
        <w:rPr>
          <w:rFonts w:asciiTheme="minorHAnsi" w:hAnsiTheme="minorHAnsi" w:cstheme="minorHAnsi"/>
          <w:sz w:val="22"/>
          <w:szCs w:val="22"/>
        </w:rPr>
        <w:t>E</w:t>
      </w:r>
      <w:r w:rsidR="00D84B17" w:rsidRPr="003C6FE1">
        <w:rPr>
          <w:rFonts w:asciiTheme="minorHAnsi" w:hAnsiTheme="minorHAnsi" w:cstheme="minorHAnsi"/>
          <w:sz w:val="22"/>
          <w:szCs w:val="22"/>
        </w:rPr>
        <w:t>qual treatment</w:t>
      </w:r>
      <w:r w:rsidRPr="003C6FE1">
        <w:rPr>
          <w:rFonts w:asciiTheme="minorHAnsi" w:hAnsiTheme="minorHAnsi" w:cstheme="minorHAnsi"/>
          <w:sz w:val="22"/>
          <w:szCs w:val="22"/>
        </w:rPr>
        <w:t xml:space="preserve"> of course</w:t>
      </w:r>
      <w:r w:rsidR="00D84B17" w:rsidRPr="003C6FE1">
        <w:rPr>
          <w:rFonts w:asciiTheme="minorHAnsi" w:hAnsiTheme="minorHAnsi" w:cstheme="minorHAnsi"/>
          <w:sz w:val="22"/>
          <w:szCs w:val="22"/>
        </w:rPr>
        <w:t xml:space="preserve"> is a minimum standard but we have to go beyond the concept of fundamental rights if we want to achieve social inclusion....</w:t>
      </w:r>
      <w:r w:rsidR="002A46FB" w:rsidRPr="003C6FE1">
        <w:rPr>
          <w:rFonts w:asciiTheme="minorHAnsi" w:hAnsiTheme="minorHAnsi" w:cstheme="minorHAnsi"/>
          <w:sz w:val="22"/>
          <w:szCs w:val="22"/>
        </w:rPr>
        <w:t>it is vital, if we are serio</w:t>
      </w:r>
      <w:r w:rsidR="00A348BD" w:rsidRPr="003C6FE1">
        <w:rPr>
          <w:rFonts w:asciiTheme="minorHAnsi" w:hAnsiTheme="minorHAnsi" w:cstheme="minorHAnsi"/>
          <w:sz w:val="22"/>
          <w:szCs w:val="22"/>
        </w:rPr>
        <w:t>us about social inclusion, then</w:t>
      </w:r>
      <w:r w:rsidR="00C17BE2" w:rsidRPr="003C6FE1">
        <w:rPr>
          <w:rFonts w:asciiTheme="minorHAnsi" w:hAnsiTheme="minorHAnsi" w:cstheme="minorHAnsi"/>
          <w:sz w:val="22"/>
          <w:szCs w:val="22"/>
        </w:rPr>
        <w:t xml:space="preserve"> </w:t>
      </w:r>
      <w:r w:rsidR="002A46FB" w:rsidRPr="003C6FE1">
        <w:rPr>
          <w:rFonts w:asciiTheme="minorHAnsi" w:hAnsiTheme="minorHAnsi" w:cstheme="minorHAnsi"/>
          <w:sz w:val="22"/>
          <w:szCs w:val="22"/>
        </w:rPr>
        <w:t xml:space="preserve">we focus on how to </w:t>
      </w:r>
      <w:r w:rsidR="00A348BD" w:rsidRPr="003C6FE1">
        <w:rPr>
          <w:rFonts w:asciiTheme="minorHAnsi" w:hAnsiTheme="minorHAnsi" w:cstheme="minorHAnsi"/>
          <w:sz w:val="22"/>
          <w:szCs w:val="22"/>
        </w:rPr>
        <w:t xml:space="preserve">achieve </w:t>
      </w:r>
      <w:r w:rsidR="00D84B17" w:rsidRPr="003C6FE1">
        <w:rPr>
          <w:rFonts w:asciiTheme="minorHAnsi" w:hAnsiTheme="minorHAnsi" w:cstheme="minorHAnsi"/>
          <w:sz w:val="22"/>
          <w:szCs w:val="22"/>
        </w:rPr>
        <w:t>full equality in practice</w:t>
      </w:r>
      <w:r w:rsidR="00A348BD" w:rsidRPr="003C6FE1">
        <w:rPr>
          <w:rFonts w:asciiTheme="minorHAnsi" w:hAnsiTheme="minorHAnsi" w:cstheme="minorHAnsi"/>
          <w:sz w:val="22"/>
          <w:szCs w:val="22"/>
        </w:rPr>
        <w:t>.</w:t>
      </w:r>
    </w:p>
    <w:p w:rsidR="00D84B17" w:rsidRPr="003C6FE1" w:rsidRDefault="00D84B17" w:rsidP="006D05A9">
      <w:pPr>
        <w:jc w:val="both"/>
        <w:rPr>
          <w:rFonts w:asciiTheme="minorHAnsi" w:hAnsiTheme="minorHAnsi" w:cstheme="minorHAnsi"/>
          <w:sz w:val="22"/>
          <w:szCs w:val="22"/>
        </w:rPr>
      </w:pPr>
    </w:p>
    <w:p w:rsidR="007D4C4D" w:rsidRPr="003C6FE1" w:rsidRDefault="002A46FB" w:rsidP="006D05A9">
      <w:pPr>
        <w:jc w:val="both"/>
        <w:rPr>
          <w:rFonts w:asciiTheme="minorHAnsi" w:hAnsiTheme="minorHAnsi" w:cstheme="minorHAnsi"/>
          <w:sz w:val="22"/>
          <w:szCs w:val="22"/>
        </w:rPr>
      </w:pPr>
      <w:r w:rsidRPr="003C6FE1">
        <w:rPr>
          <w:rFonts w:asciiTheme="minorHAnsi" w:hAnsiTheme="minorHAnsi" w:cstheme="minorHAnsi"/>
          <w:sz w:val="22"/>
          <w:szCs w:val="22"/>
        </w:rPr>
        <w:t xml:space="preserve">The </w:t>
      </w:r>
      <w:r w:rsidRPr="003C6FE1">
        <w:rPr>
          <w:rFonts w:asciiTheme="minorHAnsi" w:hAnsiTheme="minorHAnsi" w:cstheme="minorHAnsi"/>
          <w:b/>
          <w:sz w:val="22"/>
          <w:szCs w:val="22"/>
        </w:rPr>
        <w:t>third point</w:t>
      </w:r>
      <w:r w:rsidRPr="003C6FE1">
        <w:rPr>
          <w:rFonts w:asciiTheme="minorHAnsi" w:hAnsiTheme="minorHAnsi" w:cstheme="minorHAnsi"/>
          <w:sz w:val="22"/>
          <w:szCs w:val="22"/>
        </w:rPr>
        <w:t xml:space="preserve"> I want</w:t>
      </w:r>
      <w:r w:rsidR="00D84B17" w:rsidRPr="003C6FE1">
        <w:rPr>
          <w:rFonts w:asciiTheme="minorHAnsi" w:hAnsiTheme="minorHAnsi" w:cstheme="minorHAnsi"/>
          <w:sz w:val="22"/>
          <w:szCs w:val="22"/>
        </w:rPr>
        <w:t xml:space="preserve"> to emphasise</w:t>
      </w:r>
      <w:r w:rsidRPr="003C6FE1">
        <w:rPr>
          <w:rFonts w:asciiTheme="minorHAnsi" w:hAnsiTheme="minorHAnsi" w:cstheme="minorHAnsi"/>
          <w:sz w:val="22"/>
          <w:szCs w:val="22"/>
        </w:rPr>
        <w:t xml:space="preserve"> is</w:t>
      </w:r>
      <w:r w:rsidR="00D84B17" w:rsidRPr="003C6FE1">
        <w:rPr>
          <w:rFonts w:asciiTheme="minorHAnsi" w:hAnsiTheme="minorHAnsi" w:cstheme="minorHAnsi"/>
          <w:sz w:val="22"/>
          <w:szCs w:val="22"/>
        </w:rPr>
        <w:t xml:space="preserve"> the contribution of equality bodies and the wider equality infra</w:t>
      </w:r>
      <w:r w:rsidR="007D4C4D" w:rsidRPr="003C6FE1">
        <w:rPr>
          <w:rFonts w:asciiTheme="minorHAnsi" w:hAnsiTheme="minorHAnsi" w:cstheme="minorHAnsi"/>
          <w:sz w:val="22"/>
          <w:szCs w:val="22"/>
        </w:rPr>
        <w:t>structure</w:t>
      </w:r>
      <w:r w:rsidR="00A348BD" w:rsidRPr="003C6FE1">
        <w:rPr>
          <w:rFonts w:asciiTheme="minorHAnsi" w:hAnsiTheme="minorHAnsi" w:cstheme="minorHAnsi"/>
          <w:sz w:val="22"/>
          <w:szCs w:val="22"/>
        </w:rPr>
        <w:t>, including NGOs,</w:t>
      </w:r>
      <w:r w:rsidR="007D4C4D" w:rsidRPr="003C6FE1">
        <w:rPr>
          <w:rFonts w:asciiTheme="minorHAnsi" w:hAnsiTheme="minorHAnsi" w:cstheme="minorHAnsi"/>
          <w:sz w:val="22"/>
          <w:szCs w:val="22"/>
        </w:rPr>
        <w:t xml:space="preserve"> to social inclusion. It is clear that equality bodies can contribute to growth by reinforcing social cohesion as well as</w:t>
      </w:r>
      <w:r w:rsidR="00A348BD" w:rsidRPr="003C6FE1">
        <w:rPr>
          <w:rFonts w:asciiTheme="minorHAnsi" w:hAnsiTheme="minorHAnsi" w:cstheme="minorHAnsi"/>
          <w:sz w:val="22"/>
          <w:szCs w:val="22"/>
        </w:rPr>
        <w:t xml:space="preserve"> ensuring the</w:t>
      </w:r>
      <w:r w:rsidR="007D4C4D" w:rsidRPr="003C6FE1">
        <w:rPr>
          <w:rFonts w:asciiTheme="minorHAnsi" w:hAnsiTheme="minorHAnsi" w:cstheme="minorHAnsi"/>
          <w:sz w:val="22"/>
          <w:szCs w:val="22"/>
        </w:rPr>
        <w:t xml:space="preserve"> implementation of antidiscrimination law, </w:t>
      </w:r>
      <w:r w:rsidR="004F2D69" w:rsidRPr="003C6FE1">
        <w:rPr>
          <w:rFonts w:asciiTheme="minorHAnsi" w:hAnsiTheme="minorHAnsi" w:cstheme="minorHAnsi"/>
          <w:sz w:val="22"/>
          <w:szCs w:val="22"/>
        </w:rPr>
        <w:t xml:space="preserve">specifically in respect of the groups </w:t>
      </w:r>
      <w:r w:rsidR="00D84B17" w:rsidRPr="003C6FE1">
        <w:rPr>
          <w:rFonts w:asciiTheme="minorHAnsi" w:hAnsiTheme="minorHAnsi" w:cstheme="minorHAnsi"/>
          <w:sz w:val="22"/>
          <w:szCs w:val="22"/>
        </w:rPr>
        <w:t>covered b</w:t>
      </w:r>
      <w:r w:rsidR="007D4C4D" w:rsidRPr="003C6FE1">
        <w:rPr>
          <w:rFonts w:asciiTheme="minorHAnsi" w:hAnsiTheme="minorHAnsi" w:cstheme="minorHAnsi"/>
          <w:sz w:val="22"/>
          <w:szCs w:val="22"/>
        </w:rPr>
        <w:t>y equal treatment legislation.</w:t>
      </w:r>
    </w:p>
    <w:p w:rsidR="00994245" w:rsidRPr="003C6FE1" w:rsidRDefault="00994245" w:rsidP="006D05A9">
      <w:pPr>
        <w:jc w:val="both"/>
        <w:rPr>
          <w:rFonts w:asciiTheme="minorHAnsi" w:hAnsiTheme="minorHAnsi" w:cstheme="minorHAnsi"/>
          <w:sz w:val="22"/>
          <w:szCs w:val="22"/>
        </w:rPr>
      </w:pPr>
    </w:p>
    <w:p w:rsidR="00722FF2" w:rsidRPr="003C6FE1" w:rsidRDefault="006D05A9" w:rsidP="006D05A9">
      <w:pPr>
        <w:jc w:val="both"/>
        <w:rPr>
          <w:rFonts w:asciiTheme="minorHAnsi" w:hAnsiTheme="minorHAnsi" w:cstheme="minorHAnsi"/>
          <w:b/>
          <w:sz w:val="22"/>
          <w:szCs w:val="22"/>
        </w:rPr>
      </w:pPr>
      <w:proofErr w:type="spellStart"/>
      <w:r>
        <w:rPr>
          <w:rFonts w:asciiTheme="minorHAnsi" w:hAnsiTheme="minorHAnsi" w:cstheme="minorHAnsi"/>
          <w:sz w:val="22"/>
          <w:szCs w:val="22"/>
        </w:rPr>
        <w:t>Equinet</w:t>
      </w:r>
      <w:proofErr w:type="spellEnd"/>
      <w:r>
        <w:rPr>
          <w:rFonts w:asciiTheme="minorHAnsi" w:hAnsiTheme="minorHAnsi" w:cstheme="minorHAnsi"/>
          <w:sz w:val="22"/>
          <w:szCs w:val="22"/>
        </w:rPr>
        <w:t xml:space="preserve"> has</w:t>
      </w:r>
      <w:r w:rsidR="007D4C4D" w:rsidRPr="003C6FE1">
        <w:rPr>
          <w:rFonts w:asciiTheme="minorHAnsi" w:hAnsiTheme="minorHAnsi" w:cstheme="minorHAnsi"/>
          <w:sz w:val="22"/>
          <w:szCs w:val="22"/>
        </w:rPr>
        <w:t xml:space="preserve"> recentl</w:t>
      </w:r>
      <w:r>
        <w:rPr>
          <w:rFonts w:asciiTheme="minorHAnsi" w:hAnsiTheme="minorHAnsi" w:cstheme="minorHAnsi"/>
          <w:sz w:val="22"/>
          <w:szCs w:val="22"/>
        </w:rPr>
        <w:t>y published a P</w:t>
      </w:r>
      <w:r w:rsidR="00A348BD" w:rsidRPr="003C6FE1">
        <w:rPr>
          <w:rFonts w:asciiTheme="minorHAnsi" w:hAnsiTheme="minorHAnsi" w:cstheme="minorHAnsi"/>
          <w:sz w:val="22"/>
          <w:szCs w:val="22"/>
        </w:rPr>
        <w:t>erspective on the</w:t>
      </w:r>
      <w:r w:rsidR="007D4C4D" w:rsidRPr="003C6FE1">
        <w:rPr>
          <w:rFonts w:asciiTheme="minorHAnsi" w:hAnsiTheme="minorHAnsi" w:cstheme="minorHAnsi"/>
          <w:sz w:val="22"/>
          <w:szCs w:val="22"/>
        </w:rPr>
        <w:t xml:space="preserve"> contribution</w:t>
      </w:r>
      <w:r w:rsidR="00A348BD" w:rsidRPr="003C6FE1">
        <w:rPr>
          <w:rFonts w:asciiTheme="minorHAnsi" w:hAnsiTheme="minorHAnsi" w:cstheme="minorHAnsi"/>
          <w:sz w:val="22"/>
          <w:szCs w:val="22"/>
        </w:rPr>
        <w:t xml:space="preserve"> of equality bodies</w:t>
      </w:r>
      <w:r w:rsidR="007D4C4D" w:rsidRPr="003C6FE1">
        <w:rPr>
          <w:rFonts w:asciiTheme="minorHAnsi" w:hAnsiTheme="minorHAnsi" w:cstheme="minorHAnsi"/>
          <w:sz w:val="22"/>
          <w:szCs w:val="22"/>
        </w:rPr>
        <w:t xml:space="preserve"> to the promotion, respect and fulfilment of</w:t>
      </w:r>
      <w:r w:rsidR="00A348BD" w:rsidRPr="003C6FE1">
        <w:rPr>
          <w:rFonts w:asciiTheme="minorHAnsi" w:hAnsiTheme="minorHAnsi" w:cstheme="minorHAnsi"/>
          <w:sz w:val="22"/>
          <w:szCs w:val="22"/>
        </w:rPr>
        <w:t xml:space="preserve"> economic and social rights.</w:t>
      </w:r>
      <w:r w:rsidR="005B3CBC" w:rsidRPr="003C6FE1">
        <w:rPr>
          <w:rStyle w:val="FootnoteReference"/>
          <w:rFonts w:asciiTheme="minorHAnsi" w:hAnsiTheme="minorHAnsi" w:cstheme="minorHAnsi"/>
          <w:sz w:val="22"/>
          <w:szCs w:val="22"/>
        </w:rPr>
        <w:footnoteReference w:id="3"/>
      </w:r>
      <w:r w:rsidR="00A348BD" w:rsidRPr="003C6FE1">
        <w:rPr>
          <w:rFonts w:asciiTheme="minorHAnsi" w:hAnsiTheme="minorHAnsi" w:cstheme="minorHAnsi"/>
          <w:sz w:val="22"/>
          <w:szCs w:val="22"/>
        </w:rPr>
        <w:t xml:space="preserve"> T</w:t>
      </w:r>
      <w:r w:rsidR="007D4C4D" w:rsidRPr="003C6FE1">
        <w:rPr>
          <w:rFonts w:asciiTheme="minorHAnsi" w:hAnsiTheme="minorHAnsi" w:cstheme="minorHAnsi"/>
          <w:sz w:val="22"/>
          <w:szCs w:val="22"/>
        </w:rPr>
        <w:t>his demonstrated that they provide a non-discrimination foundation to ec</w:t>
      </w:r>
      <w:r w:rsidR="00A348BD" w:rsidRPr="003C6FE1">
        <w:rPr>
          <w:rFonts w:asciiTheme="minorHAnsi" w:hAnsiTheme="minorHAnsi" w:cstheme="minorHAnsi"/>
          <w:sz w:val="22"/>
          <w:szCs w:val="22"/>
        </w:rPr>
        <w:t>onomic and social rights in a range of ways, in areas such as</w:t>
      </w:r>
      <w:r w:rsidR="00A348BD" w:rsidRPr="003C6FE1">
        <w:rPr>
          <w:rFonts w:asciiTheme="minorHAnsi" w:hAnsiTheme="minorHAnsi" w:cstheme="minorHAnsi"/>
          <w:b/>
          <w:sz w:val="22"/>
          <w:szCs w:val="22"/>
        </w:rPr>
        <w:t xml:space="preserve"> </w:t>
      </w:r>
      <w:r w:rsidR="007D4C4D" w:rsidRPr="003C6FE1">
        <w:rPr>
          <w:rFonts w:asciiTheme="minorHAnsi" w:hAnsiTheme="minorHAnsi" w:cstheme="minorHAnsi"/>
          <w:sz w:val="22"/>
          <w:szCs w:val="22"/>
        </w:rPr>
        <w:t xml:space="preserve">employment, equal pay, labour market programmes and in relation to public services in education, welfare reform, </w:t>
      </w:r>
      <w:r w:rsidR="00722FF2" w:rsidRPr="003C6FE1">
        <w:rPr>
          <w:rFonts w:asciiTheme="minorHAnsi" w:hAnsiTheme="minorHAnsi" w:cstheme="minorHAnsi"/>
          <w:sz w:val="22"/>
          <w:szCs w:val="22"/>
        </w:rPr>
        <w:t>housing and health fields.</w:t>
      </w:r>
    </w:p>
    <w:p w:rsidR="00722FF2" w:rsidRPr="003C6FE1" w:rsidRDefault="00722FF2" w:rsidP="006D05A9">
      <w:pPr>
        <w:jc w:val="both"/>
        <w:rPr>
          <w:rFonts w:asciiTheme="minorHAnsi" w:hAnsiTheme="minorHAnsi" w:cstheme="minorHAnsi"/>
          <w:sz w:val="22"/>
          <w:szCs w:val="22"/>
        </w:rPr>
      </w:pPr>
    </w:p>
    <w:p w:rsidR="007D4C4D" w:rsidRPr="003C6FE1" w:rsidRDefault="00722FF2" w:rsidP="006D05A9">
      <w:pPr>
        <w:jc w:val="both"/>
        <w:rPr>
          <w:rFonts w:asciiTheme="minorHAnsi" w:hAnsiTheme="minorHAnsi" w:cstheme="minorHAnsi"/>
          <w:sz w:val="22"/>
          <w:szCs w:val="22"/>
        </w:rPr>
      </w:pPr>
      <w:r w:rsidRPr="003C6FE1">
        <w:rPr>
          <w:rFonts w:asciiTheme="minorHAnsi" w:hAnsiTheme="minorHAnsi" w:cstheme="minorHAnsi"/>
          <w:sz w:val="22"/>
          <w:szCs w:val="22"/>
        </w:rPr>
        <w:t>T</w:t>
      </w:r>
      <w:r w:rsidR="007D4C4D" w:rsidRPr="003C6FE1">
        <w:rPr>
          <w:rFonts w:asciiTheme="minorHAnsi" w:hAnsiTheme="minorHAnsi" w:cstheme="minorHAnsi"/>
          <w:sz w:val="22"/>
          <w:szCs w:val="22"/>
        </w:rPr>
        <w:t xml:space="preserve">his contribution can be amplified where the remit of the </w:t>
      </w:r>
      <w:r w:rsidR="006D05A9">
        <w:rPr>
          <w:rFonts w:asciiTheme="minorHAnsi" w:hAnsiTheme="minorHAnsi" w:cstheme="minorHAnsi"/>
          <w:sz w:val="22"/>
          <w:szCs w:val="22"/>
        </w:rPr>
        <w:t>equality body</w:t>
      </w:r>
      <w:r w:rsidR="007D4C4D" w:rsidRPr="003C6FE1">
        <w:rPr>
          <w:rFonts w:asciiTheme="minorHAnsi" w:hAnsiTheme="minorHAnsi" w:cstheme="minorHAnsi"/>
          <w:sz w:val="22"/>
          <w:szCs w:val="22"/>
        </w:rPr>
        <w:t xml:space="preserve"> includes socio-economic status as a ground for complaints or where the equal treatment legislation goes beyond non-discrimination to impose positive duties on public authorities to pay due regard to the need to promote equality.</w:t>
      </w:r>
    </w:p>
    <w:p w:rsidR="00994245" w:rsidRPr="003C6FE1" w:rsidRDefault="00994245" w:rsidP="006D05A9">
      <w:pPr>
        <w:jc w:val="both"/>
        <w:rPr>
          <w:rFonts w:asciiTheme="minorHAnsi" w:hAnsiTheme="minorHAnsi" w:cstheme="minorHAnsi"/>
          <w:sz w:val="22"/>
          <w:szCs w:val="22"/>
        </w:rPr>
      </w:pPr>
    </w:p>
    <w:p w:rsidR="004B73AB" w:rsidRDefault="00722FF2" w:rsidP="006D05A9">
      <w:pPr>
        <w:jc w:val="both"/>
        <w:rPr>
          <w:rFonts w:asciiTheme="minorHAnsi" w:hAnsiTheme="minorHAnsi" w:cstheme="minorHAnsi"/>
          <w:sz w:val="22"/>
          <w:szCs w:val="22"/>
        </w:rPr>
      </w:pPr>
      <w:r w:rsidRPr="003C6FE1">
        <w:rPr>
          <w:rFonts w:asciiTheme="minorHAnsi" w:hAnsiTheme="minorHAnsi" w:cstheme="minorHAnsi"/>
          <w:sz w:val="22"/>
          <w:szCs w:val="22"/>
        </w:rPr>
        <w:t>E</w:t>
      </w:r>
      <w:r w:rsidR="00D84B17" w:rsidRPr="003C6FE1">
        <w:rPr>
          <w:rFonts w:asciiTheme="minorHAnsi" w:hAnsiTheme="minorHAnsi" w:cstheme="minorHAnsi"/>
          <w:sz w:val="22"/>
          <w:szCs w:val="22"/>
        </w:rPr>
        <w:t xml:space="preserve">quality bodies </w:t>
      </w:r>
      <w:r w:rsidR="00A348BD" w:rsidRPr="003C6FE1">
        <w:rPr>
          <w:rFonts w:asciiTheme="minorHAnsi" w:hAnsiTheme="minorHAnsi" w:cstheme="minorHAnsi"/>
          <w:sz w:val="22"/>
          <w:szCs w:val="22"/>
        </w:rPr>
        <w:t xml:space="preserve">of course </w:t>
      </w:r>
      <w:r w:rsidR="00D84B17" w:rsidRPr="003C6FE1">
        <w:rPr>
          <w:rFonts w:asciiTheme="minorHAnsi" w:hAnsiTheme="minorHAnsi" w:cstheme="minorHAnsi"/>
          <w:sz w:val="22"/>
          <w:szCs w:val="22"/>
        </w:rPr>
        <w:t xml:space="preserve">focus on the need to eliminate discrimination </w:t>
      </w:r>
      <w:r w:rsidR="00026C77" w:rsidRPr="003C6FE1">
        <w:rPr>
          <w:rFonts w:asciiTheme="minorHAnsi" w:hAnsiTheme="minorHAnsi" w:cstheme="minorHAnsi"/>
          <w:sz w:val="22"/>
          <w:szCs w:val="22"/>
        </w:rPr>
        <w:t>but also</w:t>
      </w:r>
      <w:r w:rsidR="00D84B17" w:rsidRPr="003C6FE1">
        <w:rPr>
          <w:rFonts w:asciiTheme="minorHAnsi" w:hAnsiTheme="minorHAnsi" w:cstheme="minorHAnsi"/>
          <w:sz w:val="22"/>
          <w:szCs w:val="22"/>
        </w:rPr>
        <w:t xml:space="preserve"> recognise diversity and its practical implications for those experi</w:t>
      </w:r>
      <w:r w:rsidR="004F2D69" w:rsidRPr="003C6FE1">
        <w:rPr>
          <w:rFonts w:asciiTheme="minorHAnsi" w:hAnsiTheme="minorHAnsi" w:cstheme="minorHAnsi"/>
          <w:sz w:val="22"/>
          <w:szCs w:val="22"/>
        </w:rPr>
        <w:t>encing social exclusion and</w:t>
      </w:r>
      <w:r w:rsidR="00D84B17" w:rsidRPr="003C6FE1">
        <w:rPr>
          <w:rFonts w:asciiTheme="minorHAnsi" w:hAnsiTheme="minorHAnsi" w:cstheme="minorHAnsi"/>
          <w:sz w:val="22"/>
          <w:szCs w:val="22"/>
        </w:rPr>
        <w:t xml:space="preserve"> to pursue ambition over minimum standards in looking to achieve</w:t>
      </w:r>
      <w:r w:rsidR="004F2D69" w:rsidRPr="003C6FE1">
        <w:rPr>
          <w:rFonts w:asciiTheme="minorHAnsi" w:hAnsiTheme="minorHAnsi" w:cstheme="minorHAnsi"/>
          <w:sz w:val="22"/>
          <w:szCs w:val="22"/>
        </w:rPr>
        <w:t xml:space="preserve"> full equality in practice. T</w:t>
      </w:r>
      <w:r w:rsidR="00026C77" w:rsidRPr="003C6FE1">
        <w:rPr>
          <w:rFonts w:asciiTheme="minorHAnsi" w:hAnsiTheme="minorHAnsi" w:cstheme="minorHAnsi"/>
          <w:sz w:val="22"/>
          <w:szCs w:val="22"/>
        </w:rPr>
        <w:t>he potential of</w:t>
      </w:r>
      <w:r w:rsidR="00D84B17" w:rsidRPr="003C6FE1">
        <w:rPr>
          <w:rFonts w:asciiTheme="minorHAnsi" w:hAnsiTheme="minorHAnsi" w:cstheme="minorHAnsi"/>
          <w:sz w:val="22"/>
          <w:szCs w:val="22"/>
        </w:rPr>
        <w:t xml:space="preserve"> equality bodies </w:t>
      </w:r>
      <w:r w:rsidR="00026C77" w:rsidRPr="003C6FE1">
        <w:rPr>
          <w:rFonts w:asciiTheme="minorHAnsi" w:hAnsiTheme="minorHAnsi" w:cstheme="minorHAnsi"/>
          <w:sz w:val="22"/>
          <w:szCs w:val="22"/>
        </w:rPr>
        <w:t xml:space="preserve">to effect change </w:t>
      </w:r>
      <w:r w:rsidR="00D84B17" w:rsidRPr="003C6FE1">
        <w:rPr>
          <w:rFonts w:asciiTheme="minorHAnsi" w:hAnsiTheme="minorHAnsi" w:cstheme="minorHAnsi"/>
          <w:sz w:val="22"/>
          <w:szCs w:val="22"/>
        </w:rPr>
        <w:t>means there must be a concern to ens</w:t>
      </w:r>
      <w:r w:rsidRPr="003C6FE1">
        <w:rPr>
          <w:rFonts w:asciiTheme="minorHAnsi" w:hAnsiTheme="minorHAnsi" w:cstheme="minorHAnsi"/>
          <w:sz w:val="22"/>
          <w:szCs w:val="22"/>
        </w:rPr>
        <w:t>ure these are fit for purpose</w:t>
      </w:r>
      <w:r w:rsidR="00994245" w:rsidRPr="003C6FE1">
        <w:rPr>
          <w:rFonts w:asciiTheme="minorHAnsi" w:hAnsiTheme="minorHAnsi" w:cstheme="minorHAnsi"/>
          <w:sz w:val="22"/>
          <w:szCs w:val="22"/>
        </w:rPr>
        <w:t xml:space="preserve">; </w:t>
      </w:r>
      <w:r w:rsidR="006D05A9">
        <w:rPr>
          <w:rFonts w:asciiTheme="minorHAnsi" w:hAnsiTheme="minorHAnsi" w:cstheme="minorHAnsi"/>
          <w:sz w:val="22"/>
          <w:szCs w:val="22"/>
        </w:rPr>
        <w:t>equality bodie</w:t>
      </w:r>
      <w:r w:rsidR="00ED256B" w:rsidRPr="003C6FE1">
        <w:rPr>
          <w:rFonts w:asciiTheme="minorHAnsi" w:hAnsiTheme="minorHAnsi" w:cstheme="minorHAnsi"/>
          <w:sz w:val="22"/>
          <w:szCs w:val="22"/>
        </w:rPr>
        <w:t xml:space="preserve">s have the potential to support progress towards a more equal Europe, towards social inclusion for all, yet there are concerns that some </w:t>
      </w:r>
      <w:r w:rsidR="006D05A9">
        <w:rPr>
          <w:rFonts w:asciiTheme="minorHAnsi" w:hAnsiTheme="minorHAnsi" w:cstheme="minorHAnsi"/>
          <w:sz w:val="22"/>
          <w:szCs w:val="22"/>
        </w:rPr>
        <w:t>equality bodie</w:t>
      </w:r>
      <w:r w:rsidR="00ED256B" w:rsidRPr="003C6FE1">
        <w:rPr>
          <w:rFonts w:asciiTheme="minorHAnsi" w:hAnsiTheme="minorHAnsi" w:cstheme="minorHAnsi"/>
          <w:sz w:val="22"/>
          <w:szCs w:val="22"/>
        </w:rPr>
        <w:t xml:space="preserve">s are working in very difficult circumstances. </w:t>
      </w:r>
      <w:r w:rsidR="007E1C39" w:rsidRPr="003C6FE1">
        <w:rPr>
          <w:rFonts w:asciiTheme="minorHAnsi" w:hAnsiTheme="minorHAnsi" w:cstheme="minorHAnsi"/>
          <w:sz w:val="22"/>
          <w:szCs w:val="22"/>
        </w:rPr>
        <w:t xml:space="preserve">Equinet has just published a Working Paper on the </w:t>
      </w:r>
      <w:r w:rsidR="00ED256B" w:rsidRPr="003C6FE1">
        <w:rPr>
          <w:rFonts w:asciiTheme="minorHAnsi" w:hAnsiTheme="minorHAnsi" w:cstheme="minorHAnsi"/>
          <w:sz w:val="22"/>
          <w:szCs w:val="22"/>
        </w:rPr>
        <w:t>need for standards for equality bodies</w:t>
      </w:r>
      <w:r w:rsidR="006D05A9">
        <w:rPr>
          <w:rStyle w:val="FootnoteReference"/>
          <w:rFonts w:asciiTheme="minorHAnsi" w:hAnsiTheme="minorHAnsi" w:cstheme="minorHAnsi"/>
          <w:sz w:val="22"/>
          <w:szCs w:val="22"/>
        </w:rPr>
        <w:footnoteReference w:id="4"/>
      </w:r>
      <w:r w:rsidR="00ED256B" w:rsidRPr="003C6FE1">
        <w:rPr>
          <w:rFonts w:asciiTheme="minorHAnsi" w:hAnsiTheme="minorHAnsi" w:cstheme="minorHAnsi"/>
          <w:sz w:val="22"/>
          <w:szCs w:val="22"/>
        </w:rPr>
        <w:t xml:space="preserve"> – to address issues of mandate, independence and effectiveness – to encourage both a focus and some action on this at EU level.</w:t>
      </w:r>
    </w:p>
    <w:p w:rsidR="004B73AB" w:rsidRDefault="004B73AB" w:rsidP="006D05A9">
      <w:pPr>
        <w:jc w:val="both"/>
        <w:rPr>
          <w:rFonts w:asciiTheme="minorHAnsi" w:hAnsiTheme="minorHAnsi" w:cstheme="minorHAnsi"/>
          <w:sz w:val="22"/>
          <w:szCs w:val="22"/>
        </w:rPr>
      </w:pPr>
    </w:p>
    <w:p w:rsidR="00D84B17" w:rsidRPr="003C6FE1" w:rsidRDefault="00026C77" w:rsidP="006D05A9">
      <w:pPr>
        <w:jc w:val="both"/>
        <w:rPr>
          <w:rFonts w:asciiTheme="minorHAnsi" w:hAnsiTheme="minorHAnsi" w:cstheme="minorHAnsi"/>
          <w:sz w:val="22"/>
          <w:szCs w:val="22"/>
        </w:rPr>
      </w:pPr>
      <w:bookmarkStart w:id="0" w:name="_GoBack"/>
      <w:bookmarkEnd w:id="0"/>
      <w:r w:rsidRPr="003C6FE1">
        <w:rPr>
          <w:rFonts w:asciiTheme="minorHAnsi" w:hAnsiTheme="minorHAnsi" w:cstheme="minorHAnsi"/>
          <w:sz w:val="22"/>
          <w:szCs w:val="22"/>
        </w:rPr>
        <w:t>This would certainly</w:t>
      </w:r>
      <w:r w:rsidR="00ED256B" w:rsidRPr="003C6FE1">
        <w:rPr>
          <w:rFonts w:asciiTheme="minorHAnsi" w:hAnsiTheme="minorHAnsi" w:cstheme="minorHAnsi"/>
          <w:sz w:val="22"/>
          <w:szCs w:val="22"/>
        </w:rPr>
        <w:t xml:space="preserve"> help make</w:t>
      </w:r>
      <w:r w:rsidR="00ED256B" w:rsidRPr="003C6FE1">
        <w:rPr>
          <w:rFonts w:asciiTheme="minorHAnsi" w:hAnsiTheme="minorHAnsi" w:cstheme="minorHAnsi"/>
          <w:i/>
          <w:sz w:val="22"/>
          <w:szCs w:val="22"/>
        </w:rPr>
        <w:t xml:space="preserve"> </w:t>
      </w:r>
      <w:r w:rsidR="00ED256B" w:rsidRPr="003C6FE1">
        <w:rPr>
          <w:rFonts w:asciiTheme="minorHAnsi" w:hAnsiTheme="minorHAnsi" w:cstheme="minorHAnsi"/>
          <w:sz w:val="22"/>
          <w:szCs w:val="22"/>
        </w:rPr>
        <w:t>equality, diversity and non-discrimination central to the achievement of social inclusion.</w:t>
      </w:r>
    </w:p>
    <w:sectPr w:rsidR="00D84B17" w:rsidRPr="003C6FE1" w:rsidSect="006D05A9">
      <w:headerReference w:type="default" r:id="rId8"/>
      <w:footerReference w:type="default" r:id="rId9"/>
      <w:pgSz w:w="11906" w:h="16838"/>
      <w:pgMar w:top="1440" w:right="1440" w:bottom="1440" w:left="1440"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E73" w:rsidRDefault="00776E73" w:rsidP="00113C48">
      <w:r>
        <w:separator/>
      </w:r>
    </w:p>
  </w:endnote>
  <w:endnote w:type="continuationSeparator" w:id="0">
    <w:p w:rsidR="00776E73" w:rsidRDefault="00776E73" w:rsidP="0011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51A" w:rsidRPr="006D05A9" w:rsidRDefault="000A751A">
    <w:pPr>
      <w:pStyle w:val="Footer"/>
      <w:jc w:val="center"/>
      <w:rPr>
        <w:rFonts w:asciiTheme="minorHAnsi" w:hAnsiTheme="minorHAnsi" w:cstheme="minorHAnsi"/>
        <w:caps/>
        <w:noProof/>
        <w:sz w:val="22"/>
        <w:szCs w:val="22"/>
      </w:rPr>
    </w:pPr>
    <w:r w:rsidRPr="006D05A9">
      <w:rPr>
        <w:rFonts w:asciiTheme="minorHAnsi" w:hAnsiTheme="minorHAnsi" w:cstheme="minorHAnsi"/>
        <w:caps/>
        <w:sz w:val="22"/>
        <w:szCs w:val="22"/>
      </w:rPr>
      <w:fldChar w:fldCharType="begin"/>
    </w:r>
    <w:r w:rsidRPr="006D05A9">
      <w:rPr>
        <w:rFonts w:asciiTheme="minorHAnsi" w:hAnsiTheme="minorHAnsi" w:cstheme="minorHAnsi"/>
        <w:caps/>
        <w:sz w:val="22"/>
        <w:szCs w:val="22"/>
      </w:rPr>
      <w:instrText xml:space="preserve"> PAGE   \* MERGEFORMAT </w:instrText>
    </w:r>
    <w:r w:rsidRPr="006D05A9">
      <w:rPr>
        <w:rFonts w:asciiTheme="minorHAnsi" w:hAnsiTheme="minorHAnsi" w:cstheme="minorHAnsi"/>
        <w:caps/>
        <w:sz w:val="22"/>
        <w:szCs w:val="22"/>
      </w:rPr>
      <w:fldChar w:fldCharType="separate"/>
    </w:r>
    <w:r w:rsidR="004B73AB">
      <w:rPr>
        <w:rFonts w:asciiTheme="minorHAnsi" w:hAnsiTheme="minorHAnsi" w:cstheme="minorHAnsi"/>
        <w:caps/>
        <w:noProof/>
        <w:sz w:val="22"/>
        <w:szCs w:val="22"/>
      </w:rPr>
      <w:t>3</w:t>
    </w:r>
    <w:r w:rsidRPr="006D05A9">
      <w:rPr>
        <w:rFonts w:asciiTheme="minorHAnsi" w:hAnsiTheme="minorHAnsi" w:cstheme="minorHAnsi"/>
        <w:caps/>
        <w:noProof/>
        <w:sz w:val="22"/>
        <w:szCs w:val="22"/>
      </w:rPr>
      <w:fldChar w:fldCharType="end"/>
    </w:r>
  </w:p>
  <w:p w:rsidR="000A751A" w:rsidRDefault="000A75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E73" w:rsidRDefault="00776E73" w:rsidP="00113C48">
      <w:r>
        <w:separator/>
      </w:r>
    </w:p>
  </w:footnote>
  <w:footnote w:type="continuationSeparator" w:id="0">
    <w:p w:rsidR="00776E73" w:rsidRDefault="00776E73" w:rsidP="00113C48">
      <w:r>
        <w:continuationSeparator/>
      </w:r>
    </w:p>
  </w:footnote>
  <w:footnote w:id="1">
    <w:p w:rsidR="00240FBD" w:rsidRPr="006D05A9" w:rsidRDefault="00240FBD" w:rsidP="006D05A9">
      <w:pPr>
        <w:rPr>
          <w:rFonts w:asciiTheme="minorHAnsi" w:hAnsiTheme="minorHAnsi" w:cstheme="minorHAnsi"/>
          <w:sz w:val="18"/>
          <w:szCs w:val="18"/>
        </w:rPr>
      </w:pPr>
      <w:r w:rsidRPr="006D05A9">
        <w:rPr>
          <w:rStyle w:val="FootnoteReference"/>
          <w:rFonts w:asciiTheme="minorHAnsi" w:hAnsiTheme="minorHAnsi" w:cstheme="minorHAnsi"/>
          <w:sz w:val="18"/>
          <w:szCs w:val="18"/>
        </w:rPr>
        <w:footnoteRef/>
      </w:r>
      <w:r w:rsidRPr="006D05A9">
        <w:rPr>
          <w:rFonts w:asciiTheme="minorHAnsi" w:hAnsiTheme="minorHAnsi" w:cstheme="minorHAnsi"/>
          <w:sz w:val="18"/>
          <w:szCs w:val="18"/>
        </w:rPr>
        <w:t xml:space="preserve"> As evidenced for example by the conclusions of the </w:t>
      </w:r>
      <w:hyperlink r:id="rId1" w:history="1">
        <w:r w:rsidRPr="006D05A9">
          <w:rPr>
            <w:rStyle w:val="Hyperlink"/>
            <w:rFonts w:asciiTheme="minorHAnsi" w:hAnsiTheme="minorHAnsi" w:cstheme="minorHAnsi"/>
            <w:sz w:val="18"/>
            <w:szCs w:val="18"/>
          </w:rPr>
          <w:t xml:space="preserve">Equality Summit </w:t>
        </w:r>
        <w:r w:rsidRPr="006D05A9">
          <w:rPr>
            <w:rStyle w:val="Hyperlink"/>
            <w:rFonts w:asciiTheme="minorHAnsi" w:hAnsiTheme="minorHAnsi" w:cstheme="minorHAnsi"/>
            <w:i/>
            <w:sz w:val="18"/>
            <w:szCs w:val="18"/>
          </w:rPr>
          <w:t>Promoting Equality for Growth</w:t>
        </w:r>
        <w:r w:rsidRPr="006D05A9">
          <w:rPr>
            <w:rStyle w:val="Hyperlink"/>
            <w:rFonts w:asciiTheme="minorHAnsi" w:hAnsiTheme="minorHAnsi" w:cstheme="minorHAnsi"/>
            <w:sz w:val="18"/>
            <w:szCs w:val="18"/>
          </w:rPr>
          <w:t xml:space="preserve"> </w:t>
        </w:r>
      </w:hyperlink>
      <w:r w:rsidRPr="006D05A9">
        <w:rPr>
          <w:rFonts w:asciiTheme="minorHAnsi" w:hAnsiTheme="minorHAnsi" w:cstheme="minorHAnsi"/>
          <w:sz w:val="18"/>
          <w:szCs w:val="18"/>
        </w:rPr>
        <w:t>(Nov 2012).</w:t>
      </w:r>
    </w:p>
  </w:footnote>
  <w:footnote w:id="2">
    <w:p w:rsidR="00240FBD" w:rsidRPr="003C6FE1" w:rsidRDefault="00240FBD" w:rsidP="006D05A9">
      <w:pPr>
        <w:pStyle w:val="FootnoteText"/>
        <w:rPr>
          <w:rFonts w:ascii="Arial" w:hAnsi="Arial" w:cs="Arial"/>
        </w:rPr>
      </w:pPr>
      <w:r w:rsidRPr="006D05A9">
        <w:rPr>
          <w:rStyle w:val="FootnoteReference"/>
          <w:rFonts w:asciiTheme="minorHAnsi" w:hAnsiTheme="minorHAnsi" w:cstheme="minorHAnsi"/>
          <w:sz w:val="18"/>
          <w:szCs w:val="18"/>
        </w:rPr>
        <w:footnoteRef/>
      </w:r>
      <w:r w:rsidRPr="006D05A9">
        <w:rPr>
          <w:rFonts w:asciiTheme="minorHAnsi" w:hAnsiTheme="minorHAnsi" w:cstheme="minorHAnsi"/>
          <w:sz w:val="18"/>
          <w:szCs w:val="18"/>
        </w:rPr>
        <w:t xml:space="preserve"> </w:t>
      </w:r>
      <w:r w:rsidR="003C6FE1" w:rsidRPr="006D05A9">
        <w:rPr>
          <w:rFonts w:asciiTheme="minorHAnsi" w:hAnsiTheme="minorHAnsi" w:cstheme="minorHAnsi"/>
          <w:sz w:val="18"/>
          <w:szCs w:val="18"/>
        </w:rPr>
        <w:t xml:space="preserve">Niall Crowley (2014), </w:t>
      </w:r>
      <w:hyperlink r:id="rId2" w:history="1">
        <w:r w:rsidR="003C6FE1" w:rsidRPr="006D05A9">
          <w:rPr>
            <w:rStyle w:val="Hyperlink"/>
            <w:rFonts w:asciiTheme="minorHAnsi" w:hAnsiTheme="minorHAnsi" w:cstheme="minorHAnsi"/>
            <w:sz w:val="18"/>
            <w:szCs w:val="18"/>
          </w:rPr>
          <w:t>Equality bodies and the Europe 2020 Strategy</w:t>
        </w:r>
      </w:hyperlink>
    </w:p>
  </w:footnote>
  <w:footnote w:id="3">
    <w:p w:rsidR="005B3CBC" w:rsidRPr="006D05A9" w:rsidRDefault="005B3CBC">
      <w:pPr>
        <w:pStyle w:val="FootnoteText"/>
        <w:rPr>
          <w:rFonts w:asciiTheme="minorHAnsi" w:hAnsiTheme="minorHAnsi" w:cstheme="minorHAnsi"/>
          <w:sz w:val="18"/>
          <w:szCs w:val="18"/>
        </w:rPr>
      </w:pPr>
      <w:r w:rsidRPr="006D05A9">
        <w:rPr>
          <w:rStyle w:val="FootnoteReference"/>
          <w:rFonts w:asciiTheme="minorHAnsi" w:hAnsiTheme="minorHAnsi" w:cstheme="minorHAnsi"/>
          <w:sz w:val="18"/>
          <w:szCs w:val="18"/>
        </w:rPr>
        <w:footnoteRef/>
      </w:r>
      <w:r w:rsidR="006D05A9" w:rsidRPr="006D05A9">
        <w:rPr>
          <w:rFonts w:asciiTheme="minorHAnsi" w:hAnsiTheme="minorHAnsi" w:cstheme="minorHAnsi"/>
          <w:sz w:val="18"/>
          <w:szCs w:val="18"/>
        </w:rPr>
        <w:t xml:space="preserve"> </w:t>
      </w:r>
      <w:proofErr w:type="spellStart"/>
      <w:r w:rsidR="006D05A9" w:rsidRPr="006D05A9">
        <w:rPr>
          <w:rFonts w:asciiTheme="minorHAnsi" w:hAnsiTheme="minorHAnsi" w:cstheme="minorHAnsi"/>
          <w:sz w:val="18"/>
          <w:szCs w:val="18"/>
        </w:rPr>
        <w:t>Equinet</w:t>
      </w:r>
      <w:proofErr w:type="spellEnd"/>
      <w:r w:rsidR="006D05A9" w:rsidRPr="006D05A9">
        <w:rPr>
          <w:rFonts w:asciiTheme="minorHAnsi" w:hAnsiTheme="minorHAnsi" w:cstheme="minorHAnsi"/>
          <w:sz w:val="18"/>
          <w:szCs w:val="18"/>
        </w:rPr>
        <w:t xml:space="preserve"> (2015), </w:t>
      </w:r>
      <w:hyperlink r:id="rId3" w:history="1">
        <w:r w:rsidR="006D05A9" w:rsidRPr="006D05A9">
          <w:rPr>
            <w:rStyle w:val="Hyperlink"/>
            <w:rFonts w:asciiTheme="minorHAnsi" w:hAnsiTheme="minorHAnsi" w:cstheme="minorHAnsi"/>
            <w:sz w:val="18"/>
            <w:szCs w:val="18"/>
          </w:rPr>
          <w:t xml:space="preserve">Equality bodies contributing to the protection, respect and fulfilment of economic and social rights </w:t>
        </w:r>
      </w:hyperlink>
    </w:p>
  </w:footnote>
  <w:footnote w:id="4">
    <w:p w:rsidR="006D05A9" w:rsidRPr="006D05A9" w:rsidRDefault="006D05A9">
      <w:pPr>
        <w:pStyle w:val="FootnoteText"/>
        <w:rPr>
          <w:rFonts w:asciiTheme="minorHAnsi" w:hAnsiTheme="minorHAnsi" w:cstheme="minorHAnsi"/>
          <w:sz w:val="18"/>
          <w:szCs w:val="18"/>
          <w:lang w:val="en-US"/>
        </w:rPr>
      </w:pPr>
      <w:r w:rsidRPr="006D05A9">
        <w:rPr>
          <w:rStyle w:val="FootnoteReference"/>
          <w:rFonts w:asciiTheme="minorHAnsi" w:hAnsiTheme="minorHAnsi" w:cstheme="minorHAnsi"/>
          <w:sz w:val="18"/>
          <w:szCs w:val="18"/>
        </w:rPr>
        <w:footnoteRef/>
      </w:r>
      <w:r w:rsidRPr="006D05A9">
        <w:rPr>
          <w:rFonts w:asciiTheme="minorHAnsi" w:hAnsiTheme="minorHAnsi" w:cstheme="minorHAnsi"/>
          <w:sz w:val="18"/>
          <w:szCs w:val="18"/>
        </w:rPr>
        <w:t xml:space="preserve"> </w:t>
      </w:r>
      <w:proofErr w:type="spellStart"/>
      <w:r w:rsidRPr="006D05A9">
        <w:rPr>
          <w:rFonts w:asciiTheme="minorHAnsi" w:hAnsiTheme="minorHAnsi" w:cstheme="minorHAnsi"/>
          <w:sz w:val="18"/>
          <w:szCs w:val="18"/>
          <w:lang w:val="en-US"/>
        </w:rPr>
        <w:t>Equinet</w:t>
      </w:r>
      <w:proofErr w:type="spellEnd"/>
      <w:r w:rsidRPr="006D05A9">
        <w:rPr>
          <w:rFonts w:asciiTheme="minorHAnsi" w:hAnsiTheme="minorHAnsi" w:cstheme="minorHAnsi"/>
          <w:sz w:val="18"/>
          <w:szCs w:val="18"/>
          <w:lang w:val="en-US"/>
        </w:rPr>
        <w:t xml:space="preserve"> (2016), </w:t>
      </w:r>
      <w:hyperlink r:id="rId4" w:history="1">
        <w:proofErr w:type="spellStart"/>
        <w:r w:rsidRPr="006D05A9">
          <w:rPr>
            <w:rStyle w:val="Hyperlink"/>
            <w:rFonts w:asciiTheme="minorHAnsi" w:hAnsiTheme="minorHAnsi" w:cstheme="minorHAnsi"/>
            <w:sz w:val="18"/>
            <w:szCs w:val="18"/>
            <w:lang w:val="en-US"/>
          </w:rPr>
          <w:t>Equinet</w:t>
        </w:r>
        <w:proofErr w:type="spellEnd"/>
        <w:r w:rsidRPr="006D05A9">
          <w:rPr>
            <w:rStyle w:val="Hyperlink"/>
            <w:rFonts w:asciiTheme="minorHAnsi" w:hAnsiTheme="minorHAnsi" w:cstheme="minorHAnsi"/>
            <w:sz w:val="18"/>
            <w:szCs w:val="18"/>
            <w:lang w:val="en-US"/>
          </w:rPr>
          <w:t xml:space="preserve"> Working Paper on developing standards for equality bodies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FE1" w:rsidRDefault="003C6FE1">
    <w:pPr>
      <w:pStyle w:val="Header"/>
    </w:pPr>
    <w:r>
      <w:rPr>
        <w:noProof/>
        <w:lang w:val="fr-BE" w:eastAsia="fr-BE"/>
      </w:rPr>
      <w:drawing>
        <wp:inline distT="0" distB="0" distL="0" distR="0" wp14:anchorId="02B2F4BB" wp14:editId="266364C1">
          <wp:extent cx="5714452" cy="10668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0699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610"/>
    <w:rsid w:val="00026C77"/>
    <w:rsid w:val="000A751A"/>
    <w:rsid w:val="000B5FD9"/>
    <w:rsid w:val="000F5BFA"/>
    <w:rsid w:val="00113C48"/>
    <w:rsid w:val="001754FA"/>
    <w:rsid w:val="001D3BB0"/>
    <w:rsid w:val="001D5076"/>
    <w:rsid w:val="00240FBD"/>
    <w:rsid w:val="0025739A"/>
    <w:rsid w:val="0028526A"/>
    <w:rsid w:val="002A46FB"/>
    <w:rsid w:val="003C6FE1"/>
    <w:rsid w:val="004B73AB"/>
    <w:rsid w:val="004E3610"/>
    <w:rsid w:val="004F2D69"/>
    <w:rsid w:val="00570197"/>
    <w:rsid w:val="005B3CBC"/>
    <w:rsid w:val="00685E03"/>
    <w:rsid w:val="006D05A9"/>
    <w:rsid w:val="00722FF2"/>
    <w:rsid w:val="00776E73"/>
    <w:rsid w:val="007D4C4D"/>
    <w:rsid w:val="007E1C39"/>
    <w:rsid w:val="00813BC6"/>
    <w:rsid w:val="008862A2"/>
    <w:rsid w:val="008E72A0"/>
    <w:rsid w:val="00990C14"/>
    <w:rsid w:val="00994245"/>
    <w:rsid w:val="00A348BD"/>
    <w:rsid w:val="00AE0617"/>
    <w:rsid w:val="00BF0B40"/>
    <w:rsid w:val="00C17BE2"/>
    <w:rsid w:val="00D47ECE"/>
    <w:rsid w:val="00D53A59"/>
    <w:rsid w:val="00D84B17"/>
    <w:rsid w:val="00DC1441"/>
    <w:rsid w:val="00E3168B"/>
    <w:rsid w:val="00E61F5F"/>
    <w:rsid w:val="00ED2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B17"/>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C48"/>
    <w:pPr>
      <w:tabs>
        <w:tab w:val="center" w:pos="4513"/>
        <w:tab w:val="right" w:pos="9026"/>
      </w:tabs>
    </w:pPr>
  </w:style>
  <w:style w:type="character" w:customStyle="1" w:styleId="HeaderChar">
    <w:name w:val="Header Char"/>
    <w:basedOn w:val="DefaultParagraphFont"/>
    <w:link w:val="Header"/>
    <w:uiPriority w:val="99"/>
    <w:rsid w:val="00113C48"/>
    <w:rPr>
      <w:rFonts w:ascii="Times New Roman" w:hAnsi="Times New Roman" w:cs="Times New Roman"/>
      <w:sz w:val="24"/>
      <w:szCs w:val="24"/>
      <w:lang w:eastAsia="en-GB"/>
    </w:rPr>
  </w:style>
  <w:style w:type="paragraph" w:styleId="Footer">
    <w:name w:val="footer"/>
    <w:basedOn w:val="Normal"/>
    <w:link w:val="FooterChar"/>
    <w:uiPriority w:val="99"/>
    <w:unhideWhenUsed/>
    <w:rsid w:val="00113C48"/>
    <w:pPr>
      <w:tabs>
        <w:tab w:val="center" w:pos="4513"/>
        <w:tab w:val="right" w:pos="9026"/>
      </w:tabs>
    </w:pPr>
  </w:style>
  <w:style w:type="character" w:customStyle="1" w:styleId="FooterChar">
    <w:name w:val="Footer Char"/>
    <w:basedOn w:val="DefaultParagraphFont"/>
    <w:link w:val="Footer"/>
    <w:uiPriority w:val="99"/>
    <w:rsid w:val="00113C48"/>
    <w:rPr>
      <w:rFonts w:ascii="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240FBD"/>
    <w:rPr>
      <w:sz w:val="20"/>
      <w:szCs w:val="20"/>
    </w:rPr>
  </w:style>
  <w:style w:type="character" w:customStyle="1" w:styleId="FootnoteTextChar">
    <w:name w:val="Footnote Text Char"/>
    <w:basedOn w:val="DefaultParagraphFont"/>
    <w:link w:val="FootnoteText"/>
    <w:uiPriority w:val="99"/>
    <w:semiHidden/>
    <w:rsid w:val="00240FBD"/>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240FBD"/>
    <w:rPr>
      <w:vertAlign w:val="superscript"/>
    </w:rPr>
  </w:style>
  <w:style w:type="paragraph" w:styleId="BalloonText">
    <w:name w:val="Balloon Text"/>
    <w:basedOn w:val="Normal"/>
    <w:link w:val="BalloonTextChar"/>
    <w:uiPriority w:val="99"/>
    <w:semiHidden/>
    <w:unhideWhenUsed/>
    <w:rsid w:val="003C6FE1"/>
    <w:rPr>
      <w:rFonts w:ascii="Tahoma" w:hAnsi="Tahoma" w:cs="Tahoma"/>
      <w:sz w:val="16"/>
      <w:szCs w:val="16"/>
    </w:rPr>
  </w:style>
  <w:style w:type="character" w:customStyle="1" w:styleId="BalloonTextChar">
    <w:name w:val="Balloon Text Char"/>
    <w:basedOn w:val="DefaultParagraphFont"/>
    <w:link w:val="BalloonText"/>
    <w:uiPriority w:val="99"/>
    <w:semiHidden/>
    <w:rsid w:val="003C6FE1"/>
    <w:rPr>
      <w:rFonts w:ascii="Tahoma" w:hAnsi="Tahoma" w:cs="Tahoma"/>
      <w:sz w:val="16"/>
      <w:szCs w:val="16"/>
      <w:lang w:eastAsia="en-GB"/>
    </w:rPr>
  </w:style>
  <w:style w:type="character" w:styleId="Hyperlink">
    <w:name w:val="Hyperlink"/>
    <w:basedOn w:val="DefaultParagraphFont"/>
    <w:uiPriority w:val="99"/>
    <w:unhideWhenUsed/>
    <w:rsid w:val="003C6FE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B17"/>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C48"/>
    <w:pPr>
      <w:tabs>
        <w:tab w:val="center" w:pos="4513"/>
        <w:tab w:val="right" w:pos="9026"/>
      </w:tabs>
    </w:pPr>
  </w:style>
  <w:style w:type="character" w:customStyle="1" w:styleId="HeaderChar">
    <w:name w:val="Header Char"/>
    <w:basedOn w:val="DefaultParagraphFont"/>
    <w:link w:val="Header"/>
    <w:uiPriority w:val="99"/>
    <w:rsid w:val="00113C48"/>
    <w:rPr>
      <w:rFonts w:ascii="Times New Roman" w:hAnsi="Times New Roman" w:cs="Times New Roman"/>
      <w:sz w:val="24"/>
      <w:szCs w:val="24"/>
      <w:lang w:eastAsia="en-GB"/>
    </w:rPr>
  </w:style>
  <w:style w:type="paragraph" w:styleId="Footer">
    <w:name w:val="footer"/>
    <w:basedOn w:val="Normal"/>
    <w:link w:val="FooterChar"/>
    <w:uiPriority w:val="99"/>
    <w:unhideWhenUsed/>
    <w:rsid w:val="00113C48"/>
    <w:pPr>
      <w:tabs>
        <w:tab w:val="center" w:pos="4513"/>
        <w:tab w:val="right" w:pos="9026"/>
      </w:tabs>
    </w:pPr>
  </w:style>
  <w:style w:type="character" w:customStyle="1" w:styleId="FooterChar">
    <w:name w:val="Footer Char"/>
    <w:basedOn w:val="DefaultParagraphFont"/>
    <w:link w:val="Footer"/>
    <w:uiPriority w:val="99"/>
    <w:rsid w:val="00113C48"/>
    <w:rPr>
      <w:rFonts w:ascii="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240FBD"/>
    <w:rPr>
      <w:sz w:val="20"/>
      <w:szCs w:val="20"/>
    </w:rPr>
  </w:style>
  <w:style w:type="character" w:customStyle="1" w:styleId="FootnoteTextChar">
    <w:name w:val="Footnote Text Char"/>
    <w:basedOn w:val="DefaultParagraphFont"/>
    <w:link w:val="FootnoteText"/>
    <w:uiPriority w:val="99"/>
    <w:semiHidden/>
    <w:rsid w:val="00240FBD"/>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240FBD"/>
    <w:rPr>
      <w:vertAlign w:val="superscript"/>
    </w:rPr>
  </w:style>
  <w:style w:type="paragraph" w:styleId="BalloonText">
    <w:name w:val="Balloon Text"/>
    <w:basedOn w:val="Normal"/>
    <w:link w:val="BalloonTextChar"/>
    <w:uiPriority w:val="99"/>
    <w:semiHidden/>
    <w:unhideWhenUsed/>
    <w:rsid w:val="003C6FE1"/>
    <w:rPr>
      <w:rFonts w:ascii="Tahoma" w:hAnsi="Tahoma" w:cs="Tahoma"/>
      <w:sz w:val="16"/>
      <w:szCs w:val="16"/>
    </w:rPr>
  </w:style>
  <w:style w:type="character" w:customStyle="1" w:styleId="BalloonTextChar">
    <w:name w:val="Balloon Text Char"/>
    <w:basedOn w:val="DefaultParagraphFont"/>
    <w:link w:val="BalloonText"/>
    <w:uiPriority w:val="99"/>
    <w:semiHidden/>
    <w:rsid w:val="003C6FE1"/>
    <w:rPr>
      <w:rFonts w:ascii="Tahoma" w:hAnsi="Tahoma" w:cs="Tahoma"/>
      <w:sz w:val="16"/>
      <w:szCs w:val="16"/>
      <w:lang w:eastAsia="en-GB"/>
    </w:rPr>
  </w:style>
  <w:style w:type="character" w:styleId="Hyperlink">
    <w:name w:val="Hyperlink"/>
    <w:basedOn w:val="DefaultParagraphFont"/>
    <w:uiPriority w:val="99"/>
    <w:unhideWhenUsed/>
    <w:rsid w:val="003C6F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93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equineteurope.org/Equality-Bodies-contributing-to" TargetMode="External"/><Relationship Id="rId2" Type="http://schemas.openxmlformats.org/officeDocument/2006/relationships/hyperlink" Target="http://www.equineteurope.org/Equality-Bodies-and-the-Europe" TargetMode="External"/><Relationship Id="rId1" Type="http://schemas.openxmlformats.org/officeDocument/2006/relationships/hyperlink" Target="http://ec.europa.eu/justice/discrimination/files/equalitysummit2012_conclusions_en.pdf" TargetMode="External"/><Relationship Id="rId4" Type="http://schemas.openxmlformats.org/officeDocument/2006/relationships/hyperlink" Target="http://www.equineteurope.org/Equinet-Working-Paper-on-Developing-Standards-for-Equality-Bod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E8F92-AEFE-4B7B-AFEA-B0ED0A881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1032</Words>
  <Characters>5682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Equality Commission NI</Company>
  <LinksUpToDate>false</LinksUpToDate>
  <CharactersWithSpaces>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collins</dc:creator>
  <cp:lastModifiedBy>Sarah Cooke O’Dowd</cp:lastModifiedBy>
  <cp:revision>2</cp:revision>
  <dcterms:created xsi:type="dcterms:W3CDTF">2016-06-23T13:18:00Z</dcterms:created>
  <dcterms:modified xsi:type="dcterms:W3CDTF">2016-06-23T13:18:00Z</dcterms:modified>
</cp:coreProperties>
</file>